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B" w:rsidRPr="00CB7442" w:rsidRDefault="00CB7442" w:rsidP="006A2FE9">
      <w:pPr>
        <w:pStyle w:val="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7"/>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D25B6">
            <w:pPr>
              <w:tabs>
                <w:tab w:val="center" w:pos="1378"/>
              </w:tabs>
              <w:rPr>
                <w:szCs w:val="20"/>
              </w:rPr>
            </w:pPr>
            <w:r w:rsidRPr="00542A74">
              <w:rPr>
                <w:szCs w:val="20"/>
              </w:rPr>
              <w:t>Call</w:t>
            </w:r>
            <w:r w:rsidR="005D25B6">
              <w:rPr>
                <w:szCs w:val="20"/>
              </w:rPr>
              <w:tab/>
            </w:r>
          </w:p>
        </w:tc>
        <w:tc>
          <w:tcPr>
            <w:tcW w:w="6656" w:type="dxa"/>
          </w:tcPr>
          <w:p w:rsidR="00FC4A35" w:rsidRPr="00080A4D" w:rsidRDefault="00DE2DD9" w:rsidP="00542A74">
            <w:pPr>
              <w:rPr>
                <w:i/>
                <w:szCs w:val="20"/>
                <w:lang w:val="en-US"/>
              </w:rPr>
            </w:pPr>
            <w:r w:rsidRPr="00080A4D">
              <w:rPr>
                <w:i/>
                <w:szCs w:val="20"/>
                <w:lang w:val="en-US"/>
              </w:rPr>
              <w:t xml:space="preserve"> </w:t>
            </w:r>
            <w:r w:rsidR="00542A74" w:rsidRPr="00080A4D">
              <w:rPr>
                <w:i/>
                <w:szCs w:val="20"/>
                <w:lang w:val="en-US"/>
              </w:rPr>
              <w:t xml:space="preserve">Support to European </w:t>
            </w:r>
            <w:r w:rsidR="006A2FE9" w:rsidRPr="00080A4D">
              <w:rPr>
                <w:i/>
                <w:szCs w:val="20"/>
                <w:lang w:val="en-US"/>
              </w:rPr>
              <w:t>Cooperation P</w:t>
            </w:r>
            <w:r w:rsidRPr="00080A4D">
              <w:rPr>
                <w:i/>
                <w:szCs w:val="20"/>
                <w:lang w:val="en-US"/>
              </w:rPr>
              <w:t>rojects 2021</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rsidR="00FC4A35" w:rsidRPr="00DE2DD9" w:rsidRDefault="00FC4A35" w:rsidP="00542A74">
      <w:pPr>
        <w:pStyle w:val="2"/>
        <w:rPr>
          <w:lang w:val="en-US"/>
        </w:rPr>
      </w:pPr>
      <w:bookmarkStart w:id="0" w:name="_GoBack"/>
      <w:bookmarkEnd w:id="0"/>
      <w:r w:rsidRPr="00DE2DD9">
        <w:rPr>
          <w:lang w:val="en-US"/>
        </w:rPr>
        <w:t xml:space="preserve">Cultural operator </w:t>
      </w:r>
      <w:r w:rsidR="00DE2DD9" w:rsidRPr="00DE2DD9">
        <w:rPr>
          <w:lang w:val="en-US"/>
        </w:rPr>
        <w:t>– who are you?</w:t>
      </w:r>
    </w:p>
    <w:tbl>
      <w:tblPr>
        <w:tblStyle w:val="a7"/>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FE7D33" w:rsidRDefault="005D25B6" w:rsidP="00FE7D33">
            <w:pPr>
              <w:rPr>
                <w:i/>
                <w:lang w:val="en-US"/>
              </w:rPr>
            </w:pPr>
            <w:r w:rsidRPr="00FE7D33">
              <w:rPr>
                <w:i/>
                <w:lang w:val="en-US"/>
              </w:rPr>
              <w:t>Art</w:t>
            </w:r>
            <w:r w:rsidR="00FE7D33" w:rsidRPr="00FE7D33">
              <w:rPr>
                <w:i/>
                <w:lang w:val="en-US"/>
              </w:rPr>
              <w:t>P</w:t>
            </w:r>
            <w:r w:rsidRPr="00FE7D33">
              <w:rPr>
                <w:i/>
                <w:lang w:val="en-US"/>
              </w:rPr>
              <w:t>rostirH2O</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212FFF" w:rsidP="00473C16">
            <w:pPr>
              <w:rPr>
                <w:i/>
                <w:lang w:val="en-US"/>
              </w:rPr>
            </w:pPr>
            <w:r>
              <w:rPr>
                <w:i/>
                <w:lang w:val="en-US"/>
              </w:rPr>
              <w:t>Ukraine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5D25B6" w:rsidP="00705A18">
            <w:pPr>
              <w:rPr>
                <w:i/>
                <w:lang w:val="en-US"/>
              </w:rPr>
            </w:pPr>
            <w:r w:rsidRPr="005D25B6">
              <w:rPr>
                <w:i/>
                <w:lang w:val="en-US"/>
              </w:rPr>
              <w:t>https://www.facebook.com/filmrivne</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5D25B6" w:rsidP="005D25B6">
            <w:pPr>
              <w:rPr>
                <w:i/>
                <w:lang w:val="en-US"/>
              </w:rPr>
            </w:pPr>
            <w:r w:rsidRPr="005D25B6">
              <w:rPr>
                <w:i/>
                <w:lang w:val="en-US"/>
              </w:rPr>
              <w:t>bulyga65@gmail.com</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5D25B6" w:rsidP="005D25B6">
            <w:pPr>
              <w:rPr>
                <w:i/>
                <w:lang w:val="en-US"/>
              </w:rPr>
            </w:pPr>
            <w:proofErr w:type="spellStart"/>
            <w:r>
              <w:rPr>
                <w:i/>
                <w:lang w:val="en-US"/>
              </w:rPr>
              <w:t>organisation</w:t>
            </w:r>
            <w:proofErr w:type="spellEnd"/>
            <w:r w:rsidR="00705A18">
              <w:rPr>
                <w:i/>
                <w:lang w:val="en-US"/>
              </w:rPr>
              <w:t xml:space="preserve"> </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5D25B6" w:rsidP="00705A18">
            <w:pPr>
              <w:rPr>
                <w:i/>
                <w:lang w:val="en-US"/>
              </w:rPr>
            </w:pPr>
            <w:r>
              <w:rPr>
                <w:i/>
                <w:lang w:val="en-US"/>
              </w:rPr>
              <w:t>3</w:t>
            </w:r>
          </w:p>
        </w:tc>
      </w:tr>
      <w:tr w:rsidR="00705A18" w:rsidRPr="00DD16E9" w:rsidTr="00576CCC">
        <w:tc>
          <w:tcPr>
            <w:tcW w:w="2972" w:type="dxa"/>
          </w:tcPr>
          <w:p w:rsidR="00705A18" w:rsidRPr="005D25B6" w:rsidRDefault="00705A18" w:rsidP="005D25B6">
            <w:pPr>
              <w:rPr>
                <w:lang w:val="uk-UA"/>
              </w:rPr>
            </w:pPr>
            <w:r w:rsidRPr="00542A74">
              <w:rPr>
                <w:lang w:val="en-US"/>
              </w:rPr>
              <w:t>PIC number</w:t>
            </w:r>
            <w:r w:rsidR="005D25B6">
              <w:rPr>
                <w:lang w:val="uk-UA"/>
              </w:rPr>
              <w:t xml:space="preserve"> </w:t>
            </w:r>
          </w:p>
        </w:tc>
        <w:tc>
          <w:tcPr>
            <w:tcW w:w="6656" w:type="dxa"/>
          </w:tcPr>
          <w:p w:rsidR="00705A18" w:rsidRPr="00080A4D" w:rsidRDefault="005D25B6" w:rsidP="008C3671">
            <w:pPr>
              <w:rPr>
                <w:i/>
                <w:lang w:val="en-US"/>
              </w:rPr>
            </w:pPr>
            <w:r w:rsidRPr="005D25B6">
              <w:rPr>
                <w:i/>
                <w:lang w:val="en-US"/>
              </w:rPr>
              <w:t>890039603</w:t>
            </w:r>
            <w:r w:rsidR="008C1C87">
              <w:rPr>
                <w:i/>
                <w:lang w:val="en-US"/>
              </w:rPr>
              <w:t xml:space="preserve"> </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080A4D" w:rsidRDefault="005D25B6" w:rsidP="00705A18">
            <w:pPr>
              <w:rPr>
                <w:i/>
                <w:lang w:val="en-US"/>
              </w:rPr>
            </w:pPr>
            <w:r w:rsidRPr="005D25B6">
              <w:rPr>
                <w:i/>
                <w:lang w:val="en-US"/>
              </w:rPr>
              <w:t>Organization of competitions, film festivals, schools, film production</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705A18" w:rsidP="00705A18">
            <w:pPr>
              <w:rPr>
                <w:i/>
                <w:lang w:val="en-US"/>
              </w:rPr>
            </w:pPr>
            <w:r w:rsidRPr="00080A4D">
              <w:rPr>
                <w:i/>
                <w:lang w:val="en-US"/>
              </w:rPr>
              <w:t>project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2916EE" w:rsidP="00705A18">
            <w:pPr>
              <w:rPr>
                <w:i/>
                <w:lang w:val="en-US"/>
              </w:rPr>
            </w:pPr>
            <w:r>
              <w:rPr>
                <w:i/>
                <w:lang w:val="en-US"/>
              </w:rPr>
              <w:t>-</w:t>
            </w:r>
          </w:p>
        </w:tc>
      </w:tr>
    </w:tbl>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7"/>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2916EE" w:rsidP="00212FFF">
            <w:pPr>
              <w:rPr>
                <w:i/>
                <w:lang w:val="en-US"/>
              </w:rPr>
            </w:pPr>
            <w:r w:rsidRPr="002916EE">
              <w:rPr>
                <w:i/>
                <w:lang w:val="en-US"/>
              </w:rPr>
              <w:t>Musical art and cinematography</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705027" w:rsidRDefault="00E54D1F" w:rsidP="00473C16">
            <w:pPr>
              <w:rPr>
                <w:i/>
                <w:lang w:val="en-US"/>
              </w:rPr>
            </w:pPr>
            <w:r w:rsidRPr="00E54D1F">
              <w:rPr>
                <w:i/>
                <w:lang w:val="en-US"/>
              </w:rPr>
              <w:t>Igor Stravinsky International Instrumentalist Competition. It will take place for the first time in the summer of 2022 during the celebration of the 140th anniversary of the famous musician. The main location will be the world's only museum of Igor Stravinsky. It was in this room that his family estate once stood, where he created many famous musical works. The museum is located on the border of Ukraine with Poland, so it is possible that organizations from Poland will be interested in cooperation. Although we will be happy to involve partners from any country that is part of "Creative Europe" without exception. Many world-famous musicians have already expressed their readiness to participate as members of the jury.</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705027" w:rsidP="00473C16">
            <w:pPr>
              <w:rPr>
                <w:lang w:val="en-US"/>
              </w:rPr>
            </w:pPr>
            <w:r w:rsidRPr="00705027">
              <w:rPr>
                <w:lang w:val="en-US"/>
              </w:rPr>
              <w:t>In search of</w:t>
            </w:r>
          </w:p>
        </w:tc>
      </w:tr>
    </w:tbl>
    <w:p w:rsidR="00DE2DD9" w:rsidRDefault="00DE2DD9" w:rsidP="00542A74">
      <w:pPr>
        <w:pStyle w:val="2"/>
        <w:rPr>
          <w:lang w:val="en-US"/>
        </w:rPr>
      </w:pPr>
      <w:r>
        <w:rPr>
          <w:lang w:val="en-US"/>
        </w:rPr>
        <w:t xml:space="preserve">Partners searched – which type of partner are you looking for? </w:t>
      </w:r>
    </w:p>
    <w:tbl>
      <w:tblPr>
        <w:tblStyle w:val="a7"/>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705027" w:rsidP="00705027">
            <w:pPr>
              <w:rPr>
                <w:i/>
                <w:lang w:val="en-US"/>
              </w:rPr>
            </w:pPr>
            <w:r w:rsidRPr="00705027">
              <w:rPr>
                <w:i/>
                <w:lang w:val="en-US"/>
              </w:rPr>
              <w:t>All countries of Creative Europe</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705027" w:rsidP="00473C16">
            <w:pPr>
              <w:rPr>
                <w:i/>
                <w:lang w:val="en-US"/>
              </w:rPr>
            </w:pPr>
            <w:r w:rsidRPr="00705027">
              <w:rPr>
                <w:i/>
                <w:lang w:val="en-US"/>
              </w:rPr>
              <w:t>Music, project management</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473C16">
            <w:pPr>
              <w:rPr>
                <w:i/>
                <w:lang w:val="en-US"/>
              </w:rPr>
            </w:pPr>
            <w:r w:rsidRPr="00080A4D">
              <w:rPr>
                <w:i/>
                <w:lang w:val="en-US"/>
              </w:rPr>
              <w:t>1</w:t>
            </w:r>
            <w:r w:rsidRPr="00080A4D">
              <w:rPr>
                <w:i/>
                <w:vertAlign w:val="superscript"/>
                <w:lang w:val="en-US"/>
              </w:rPr>
              <w:t>st</w:t>
            </w:r>
            <w:r w:rsidRPr="00080A4D">
              <w:rPr>
                <w:i/>
                <w:lang w:val="en-US"/>
              </w:rPr>
              <w:t xml:space="preserve"> of October 2020</w:t>
            </w:r>
          </w:p>
        </w:tc>
      </w:tr>
    </w:tbl>
    <w:p w:rsidR="00DE2DD9" w:rsidRDefault="00542A74" w:rsidP="00542A74">
      <w:pPr>
        <w:pStyle w:val="2"/>
        <w:rPr>
          <w:lang w:val="en-US"/>
        </w:rPr>
      </w:pPr>
      <w:r>
        <w:rPr>
          <w:lang w:val="en-US"/>
        </w:rPr>
        <w:t>Projects searched – are you interested in participating in other EU projects as a partner?</w:t>
      </w:r>
    </w:p>
    <w:tbl>
      <w:tblPr>
        <w:tblStyle w:val="a7"/>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705027" w:rsidP="00473C16">
            <w:pPr>
              <w:rPr>
                <w:lang w:val="en-US"/>
              </w:rPr>
            </w:pPr>
            <w:r w:rsidRPr="00705027">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705027" w:rsidP="00473C16">
            <w:pPr>
              <w:rPr>
                <w:lang w:val="en-US"/>
              </w:rPr>
            </w:pPr>
            <w:r w:rsidRPr="00705027">
              <w:rPr>
                <w:lang w:val="en-US"/>
              </w:rPr>
              <w:t>Creative and exciting</w:t>
            </w:r>
          </w:p>
        </w:tc>
      </w:tr>
    </w:tbl>
    <w:p w:rsidR="00576CCC" w:rsidRDefault="00576CCC" w:rsidP="00576CCC">
      <w:pPr>
        <w:pStyle w:val="2"/>
        <w:rPr>
          <w:lang w:val="en-US"/>
        </w:rPr>
      </w:pPr>
      <w:r>
        <w:rPr>
          <w:lang w:val="en-US"/>
        </w:rPr>
        <w:t>Publication of partner search</w:t>
      </w:r>
    </w:p>
    <w:tbl>
      <w:tblPr>
        <w:tblStyle w:val="a7"/>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576CCC" w:rsidP="00705027">
            <w:pPr>
              <w:rPr>
                <w:i/>
                <w:lang w:val="en-US"/>
              </w:rPr>
            </w:pPr>
            <w:r w:rsidRPr="00080A4D">
              <w:rPr>
                <w:i/>
                <w:lang w:val="en-US"/>
              </w:rPr>
              <w:t xml:space="preserve">Yes </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68" w:rsidRDefault="00E55E68" w:rsidP="00473C16">
      <w:pPr>
        <w:spacing w:after="0" w:line="240" w:lineRule="auto"/>
      </w:pPr>
      <w:r>
        <w:separator/>
      </w:r>
    </w:p>
  </w:endnote>
  <w:endnote w:type="continuationSeparator" w:id="0">
    <w:p w:rsidR="00E55E68" w:rsidRDefault="00E55E6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Pr="00080A4D" w:rsidRDefault="00705A18" w:rsidP="00705A18">
    <w:pPr>
      <w:pStyle w:val="a5"/>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68" w:rsidRDefault="00E55E68" w:rsidP="00473C16">
      <w:pPr>
        <w:spacing w:after="0" w:line="240" w:lineRule="auto"/>
      </w:pPr>
      <w:r>
        <w:separator/>
      </w:r>
    </w:p>
  </w:footnote>
  <w:footnote w:type="continuationSeparator" w:id="0">
    <w:p w:rsidR="00E55E68" w:rsidRDefault="00E55E68"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15" w:rsidRDefault="00074415">
    <w:pPr>
      <w:pStyle w:val="a3"/>
    </w:pPr>
    <w:r w:rsidRPr="00473C16">
      <w:rPr>
        <w:noProof/>
        <w:lang w:val="uk-UA" w:eastAsia="uk-UA"/>
      </w:rPr>
      <w:drawing>
        <wp:inline distT="0" distB="0" distL="0" distR="0" wp14:anchorId="60E26D5D" wp14:editId="698A7A8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16"/>
    <w:rsid w:val="000070E8"/>
    <w:rsid w:val="00074415"/>
    <w:rsid w:val="00080A4D"/>
    <w:rsid w:val="00143B66"/>
    <w:rsid w:val="00212FFF"/>
    <w:rsid w:val="002916EE"/>
    <w:rsid w:val="003568D4"/>
    <w:rsid w:val="003920AD"/>
    <w:rsid w:val="00473C16"/>
    <w:rsid w:val="004C21B9"/>
    <w:rsid w:val="00501853"/>
    <w:rsid w:val="00542A74"/>
    <w:rsid w:val="00576CCC"/>
    <w:rsid w:val="005D25B6"/>
    <w:rsid w:val="005F4A3F"/>
    <w:rsid w:val="006A2FE9"/>
    <w:rsid w:val="00705027"/>
    <w:rsid w:val="00705A18"/>
    <w:rsid w:val="008A1B2E"/>
    <w:rsid w:val="008C1C87"/>
    <w:rsid w:val="008C3671"/>
    <w:rsid w:val="008F47DE"/>
    <w:rsid w:val="009618EB"/>
    <w:rsid w:val="00967A04"/>
    <w:rsid w:val="009F5D99"/>
    <w:rsid w:val="00A515EB"/>
    <w:rsid w:val="00AC2B8C"/>
    <w:rsid w:val="00C36FAB"/>
    <w:rsid w:val="00C91437"/>
    <w:rsid w:val="00CB7442"/>
    <w:rsid w:val="00D066B1"/>
    <w:rsid w:val="00D87A47"/>
    <w:rsid w:val="00DD16E9"/>
    <w:rsid w:val="00DE2DD9"/>
    <w:rsid w:val="00E11083"/>
    <w:rsid w:val="00E54D1F"/>
    <w:rsid w:val="00E55E68"/>
    <w:rsid w:val="00E97F53"/>
    <w:rsid w:val="00EC68CE"/>
    <w:rsid w:val="00F42516"/>
    <w:rsid w:val="00FC0591"/>
    <w:rsid w:val="00FC4A35"/>
    <w:rsid w:val="00FE7D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 w:type="character" w:styleId="ab">
    <w:name w:val="FollowedHyperlink"/>
    <w:basedOn w:val="a0"/>
    <w:uiPriority w:val="99"/>
    <w:semiHidden/>
    <w:unhideWhenUsed/>
    <w:rsid w:val="005D25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 w:type="character" w:styleId="ab">
    <w:name w:val="FollowedHyperlink"/>
    <w:basedOn w:val="a0"/>
    <w:uiPriority w:val="99"/>
    <w:semiHidden/>
    <w:unhideWhenUsed/>
    <w:rsid w:val="005D2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1323</Words>
  <Characters>755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Bulyga</cp:lastModifiedBy>
  <cp:revision>4</cp:revision>
  <dcterms:created xsi:type="dcterms:W3CDTF">2021-07-15T05:06:00Z</dcterms:created>
  <dcterms:modified xsi:type="dcterms:W3CDTF">2021-07-15T05:06:00Z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