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61" w:rsidRPr="00CB7442" w:rsidRDefault="002B6261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2B6261" w:rsidRPr="00CB7442" w:rsidRDefault="002B6261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56"/>
      </w:tblGrid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szCs w:val="20"/>
              </w:rPr>
            </w:pPr>
            <w:r w:rsidRPr="0040520E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szCs w:val="20"/>
                <w:lang w:val="en-US"/>
              </w:rPr>
            </w:pPr>
            <w:r w:rsidRPr="0040520E">
              <w:rPr>
                <w:i/>
                <w:szCs w:val="20"/>
                <w:lang w:val="en-US"/>
              </w:rPr>
              <w:t>Support to European Cooperation Projects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szCs w:val="20"/>
              </w:rPr>
            </w:pPr>
            <w:r w:rsidRPr="0040520E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szCs w:val="20"/>
                <w:lang w:val="en-US"/>
              </w:rPr>
            </w:pPr>
            <w:r w:rsidRPr="0040520E">
              <w:rPr>
                <w:i/>
                <w:szCs w:val="20"/>
                <w:lang w:val="en-US"/>
              </w:rPr>
              <w:t>Small Scale Cooperation Projects</w:t>
            </w:r>
          </w:p>
        </w:tc>
      </w:tr>
    </w:tbl>
    <w:p w:rsidR="002B6261" w:rsidRPr="00542A74" w:rsidRDefault="002B6261" w:rsidP="00473C16">
      <w:pPr>
        <w:rPr>
          <w:lang w:val="en-US"/>
        </w:rPr>
      </w:pPr>
    </w:p>
    <w:p w:rsidR="002B6261" w:rsidRPr="00DE2DD9" w:rsidRDefault="002B6261" w:rsidP="00542A74">
      <w:pPr>
        <w:pStyle w:val="Nagwek2"/>
        <w:rPr>
          <w:lang w:val="en-US"/>
        </w:rPr>
      </w:pPr>
      <w:r w:rsidRPr="00DE2DD9">
        <w:rPr>
          <w:lang w:val="en-US"/>
        </w:rPr>
        <w:t>Cultural operator – who are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56"/>
      </w:tblGrid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 xml:space="preserve">Name of </w:t>
            </w:r>
            <w:proofErr w:type="spellStart"/>
            <w:r w:rsidRPr="0040520E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2B6261" w:rsidRPr="00133C4C" w:rsidRDefault="002B6261" w:rsidP="0040520E">
            <w:pPr>
              <w:spacing w:after="0" w:line="240" w:lineRule="auto"/>
              <w:rPr>
                <w:lang w:val="en-US"/>
              </w:rPr>
            </w:pPr>
            <w:r w:rsidRPr="00133C4C">
              <w:rPr>
                <w:lang w:val="en-US"/>
              </w:rPr>
              <w:t>Association of Polish Journalists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proofErr w:type="spellStart"/>
            <w:r w:rsidRPr="0040520E">
              <w:rPr>
                <w:lang w:val="en-US"/>
              </w:rPr>
              <w:t>Organisation</w:t>
            </w:r>
            <w:proofErr w:type="spellEnd"/>
            <w:r w:rsidRPr="0040520E"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www.sdrp.eu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Contact person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zarzad@sdrp.eu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proofErr w:type="spellStart"/>
            <w:r w:rsidRPr="0040520E">
              <w:rPr>
                <w:lang w:val="en-US"/>
              </w:rPr>
              <w:t>Organisation</w:t>
            </w:r>
            <w:proofErr w:type="spellEnd"/>
            <w:r w:rsidRPr="0040520E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 w:rsidRPr="0040520E">
              <w:rPr>
                <w:i/>
                <w:lang w:val="en-US"/>
              </w:rPr>
              <w:t xml:space="preserve">non-governmental </w:t>
            </w:r>
            <w:proofErr w:type="spellStart"/>
            <w:r w:rsidRPr="0040520E">
              <w:rPr>
                <w:i/>
                <w:lang w:val="en-US"/>
              </w:rPr>
              <w:t>organisation</w:t>
            </w:r>
            <w:proofErr w:type="spellEnd"/>
            <w:r w:rsidRPr="0040520E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non-</w:t>
            </w:r>
            <w:r w:rsidRPr="0040520E">
              <w:rPr>
                <w:i/>
                <w:lang w:val="en-US"/>
              </w:rPr>
              <w:t xml:space="preserve">profit </w:t>
            </w:r>
            <w:proofErr w:type="spellStart"/>
            <w:r w:rsidRPr="0040520E">
              <w:rPr>
                <w:i/>
                <w:lang w:val="en-US"/>
              </w:rPr>
              <w:t>organisation</w:t>
            </w:r>
            <w:proofErr w:type="spellEnd"/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5500 members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2B6261" w:rsidRPr="000E6FD1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 w:rsidRPr="000E6FD1">
              <w:rPr>
                <w:i/>
                <w:lang w:val="en-US"/>
              </w:rPr>
              <w:t>901747309</w:t>
            </w:r>
          </w:p>
        </w:tc>
      </w:tr>
      <w:tr w:rsidR="002B6261" w:rsidRPr="0040520E" w:rsidTr="0040520E">
        <w:trPr>
          <w:trHeight w:val="70"/>
        </w:trPr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 xml:space="preserve">Aims and activities of the </w:t>
            </w:r>
            <w:proofErr w:type="spellStart"/>
            <w:r w:rsidRPr="0040520E">
              <w:rPr>
                <w:lang w:val="en-US"/>
              </w:rPr>
              <w:t>organisation</w:t>
            </w:r>
            <w:proofErr w:type="spellEnd"/>
            <w:r w:rsidRPr="0040520E"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PROTECTING FREEDOM OF EXPRESSION AND MEDIA PLURALISM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ACTING FOR THE EQUAL ACCESS OF CITIZENS TO INFORMATION, EDUCATION AND CULTURE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DISSEMINATION AND PROTECTION OF CIVIL FREEDOMS AND ACTIONS SUPPORTING THE DEVELOPMENT OF DEMOCRACY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EDUCATION AND TRAINING IN THE FIELD OF JOURNALISM AND CULTURE, INCLUDING THE USE OF NEW TECHNOLOGIES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ACTIONS FOR EUROPEAN INTEGRATION AND DEVELOPING CONTACTS AND COOPERATION BETWEEN SOCIETIES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SUPPORTING THE DEVELOPMENT OF LOCAL COMMUNITIES AND COMMUNITIES, ESPECIALLY LOCAL MEDIA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SUPPORTING AND DEVELOPING JOURNALIST WORK, LEGAL PROTECTION OF THE CREATIVE ACTIVITY OF JOURNALISTS, INCLUDING COLLECTIVE MANAGEMENT OF THEIR COPYRIGHT AND RELATED RIGHTS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CARE FOR RELIABILITY AND ETHICS OF JOURNALISTS</w:t>
            </w:r>
          </w:p>
          <w:p w:rsidR="002B6261" w:rsidRPr="00C229E5" w:rsidRDefault="002B6261" w:rsidP="00C229E5">
            <w:pPr>
              <w:spacing w:after="0" w:line="240" w:lineRule="auto"/>
              <w:rPr>
                <w:i/>
                <w:lang w:val="en-US"/>
              </w:rPr>
            </w:pPr>
            <w:r w:rsidRPr="00C229E5">
              <w:rPr>
                <w:i/>
                <w:lang w:val="en-US"/>
              </w:rPr>
              <w:t>- CARE FOR RELIABLE AND COMPREHENSIVE INFORMATION FOR THE PUBLIC THROUGH SOCIAL COMMUNICATION MEANS</w:t>
            </w:r>
          </w:p>
        </w:tc>
      </w:tr>
      <w:tr w:rsidR="002B6261" w:rsidRPr="0040520E" w:rsidTr="0040520E">
        <w:trPr>
          <w:trHeight w:val="70"/>
        </w:trPr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 xml:space="preserve">Role of the </w:t>
            </w:r>
            <w:proofErr w:type="spellStart"/>
            <w:r w:rsidRPr="0040520E">
              <w:rPr>
                <w:lang w:val="en-US"/>
              </w:rPr>
              <w:t>organisation</w:t>
            </w:r>
            <w:proofErr w:type="spellEnd"/>
            <w:r w:rsidRPr="0040520E"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partner</w:t>
            </w:r>
          </w:p>
        </w:tc>
      </w:tr>
      <w:tr w:rsidR="002B6261" w:rsidRPr="0040520E" w:rsidTr="0040520E">
        <w:trPr>
          <w:trHeight w:val="70"/>
        </w:trPr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N/A</w:t>
            </w:r>
          </w:p>
        </w:tc>
      </w:tr>
    </w:tbl>
    <w:p w:rsidR="002B6261" w:rsidRPr="00AC2B8C" w:rsidRDefault="002B6261" w:rsidP="00473C16">
      <w:pPr>
        <w:rPr>
          <w:lang w:val="en-US"/>
        </w:rPr>
      </w:pPr>
    </w:p>
    <w:p w:rsidR="002B6261" w:rsidRPr="00AC2B8C" w:rsidRDefault="002B6261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>
        <w:rPr>
          <w:lang w:val="en-US"/>
        </w:rPr>
        <w:t xml:space="preserve"> – to which project are you looking for partners?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56"/>
      </w:tblGrid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Sector or field</w:t>
            </w:r>
          </w:p>
        </w:tc>
        <w:tc>
          <w:tcPr>
            <w:tcW w:w="6656" w:type="dxa"/>
          </w:tcPr>
          <w:p w:rsidR="002B6261" w:rsidRPr="007223C0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media</w:t>
            </w:r>
            <w:r w:rsidRPr="0040520E">
              <w:rPr>
                <w:i/>
                <w:lang w:val="en-US"/>
              </w:rPr>
              <w:t xml:space="preserve">, cultural heritage, </w:t>
            </w:r>
            <w:r>
              <w:rPr>
                <w:i/>
                <w:lang w:val="en-US"/>
              </w:rPr>
              <w:t>photography</w:t>
            </w:r>
            <w:r w:rsidRPr="0040520E">
              <w:rPr>
                <w:i/>
                <w:lang w:val="en-US"/>
              </w:rPr>
              <w:t xml:space="preserve">, literature, </w:t>
            </w:r>
            <w:r>
              <w:rPr>
                <w:i/>
                <w:lang w:val="en-US"/>
              </w:rPr>
              <w:t xml:space="preserve">new </w:t>
            </w:r>
            <w:r w:rsidRPr="0040520E">
              <w:rPr>
                <w:i/>
                <w:lang w:val="en-US"/>
              </w:rPr>
              <w:t xml:space="preserve">technology, </w:t>
            </w:r>
            <w:r>
              <w:rPr>
                <w:i/>
                <w:lang w:val="en-US"/>
              </w:rPr>
              <w:t xml:space="preserve">education, capacity </w:t>
            </w:r>
            <w:proofErr w:type="spellStart"/>
            <w:r>
              <w:rPr>
                <w:i/>
                <w:lang w:val="en-US"/>
              </w:rPr>
              <w:t>bulding</w:t>
            </w:r>
            <w:proofErr w:type="spellEnd"/>
            <w:r>
              <w:rPr>
                <w:i/>
                <w:lang w:val="en-US"/>
              </w:rPr>
              <w:t xml:space="preserve">, </w:t>
            </w:r>
            <w:r w:rsidRPr="007223C0">
              <w:rPr>
                <w:i/>
                <w:lang w:val="en-US"/>
              </w:rPr>
              <w:t>sustainable development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:rsidR="002B6261" w:rsidRDefault="002B6261" w:rsidP="00473C16">
      <w:pPr>
        <w:rPr>
          <w:lang w:val="en-US"/>
        </w:rPr>
      </w:pPr>
    </w:p>
    <w:p w:rsidR="002B6261" w:rsidRDefault="002B6261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56"/>
      </w:tblGrid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:rsidR="002B6261" w:rsidRPr="0040520E" w:rsidRDefault="00E93910" w:rsidP="00E939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Spain</w:t>
            </w:r>
            <w:r w:rsidR="002B6261">
              <w:rPr>
                <w:i/>
                <w:lang w:val="en-US"/>
              </w:rPr>
              <w:t>, Germany, Czech Republ</w:t>
            </w:r>
            <w:r>
              <w:rPr>
                <w:i/>
                <w:lang w:val="en-US"/>
              </w:rPr>
              <w:t>ic, Austria, Slovakia, Finland</w:t>
            </w:r>
            <w:r w:rsidR="002B6261">
              <w:rPr>
                <w:i/>
                <w:lang w:val="en-US"/>
              </w:rPr>
              <w:t>, Norway, Lichtenst</w:t>
            </w:r>
            <w:r>
              <w:rPr>
                <w:i/>
                <w:lang w:val="en-US"/>
              </w:rPr>
              <w:t>e</w:t>
            </w:r>
            <w:r w:rsidR="002B6261">
              <w:rPr>
                <w:i/>
                <w:lang w:val="en-US"/>
              </w:rPr>
              <w:t>in, I</w:t>
            </w:r>
            <w:r>
              <w:rPr>
                <w:i/>
                <w:lang w:val="en-US"/>
              </w:rPr>
              <w:t>ce</w:t>
            </w:r>
            <w:r w:rsidR="002B6261">
              <w:rPr>
                <w:i/>
                <w:lang w:val="en-US"/>
              </w:rPr>
              <w:t>land</w:t>
            </w:r>
            <w:bookmarkStart w:id="0" w:name="_GoBack"/>
            <w:bookmarkEnd w:id="0"/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lastRenderedPageBreak/>
              <w:t xml:space="preserve">Preferred field of expertise 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media</w:t>
            </w:r>
            <w:r w:rsidRPr="0040520E">
              <w:rPr>
                <w:i/>
                <w:lang w:val="en-US"/>
              </w:rPr>
              <w:t xml:space="preserve">, cultural heritage, </w:t>
            </w:r>
            <w:r>
              <w:rPr>
                <w:i/>
                <w:lang w:val="en-US"/>
              </w:rPr>
              <w:t>photography</w:t>
            </w:r>
            <w:r w:rsidRPr="0040520E">
              <w:rPr>
                <w:i/>
                <w:lang w:val="en-US"/>
              </w:rPr>
              <w:t xml:space="preserve">, literature, </w:t>
            </w:r>
            <w:r>
              <w:rPr>
                <w:i/>
                <w:lang w:val="en-US"/>
              </w:rPr>
              <w:t xml:space="preserve">new </w:t>
            </w:r>
            <w:r w:rsidRPr="0040520E">
              <w:rPr>
                <w:i/>
                <w:lang w:val="en-US"/>
              </w:rPr>
              <w:t xml:space="preserve">technology, </w:t>
            </w:r>
            <w:r>
              <w:rPr>
                <w:i/>
                <w:lang w:val="en-US"/>
              </w:rPr>
              <w:t xml:space="preserve">education, capacity </w:t>
            </w:r>
            <w:proofErr w:type="spellStart"/>
            <w:r>
              <w:rPr>
                <w:i/>
                <w:lang w:val="en-US"/>
              </w:rPr>
              <w:t>bulding</w:t>
            </w:r>
            <w:proofErr w:type="spellEnd"/>
            <w:r>
              <w:rPr>
                <w:i/>
                <w:lang w:val="en-US"/>
              </w:rPr>
              <w:t xml:space="preserve">, </w:t>
            </w:r>
            <w:r w:rsidRPr="007223C0">
              <w:rPr>
                <w:i/>
                <w:lang w:val="en-US"/>
              </w:rPr>
              <w:t>sustainable development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:rsidR="002B6261" w:rsidRDefault="002B6261" w:rsidP="00542A74">
      <w:pPr>
        <w:pStyle w:val="Nagwek2"/>
        <w:rPr>
          <w:lang w:val="en-US"/>
        </w:rPr>
      </w:pPr>
    </w:p>
    <w:p w:rsidR="002B6261" w:rsidRDefault="002B6261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56"/>
      </w:tblGrid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2B6261" w:rsidRPr="007223C0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media</w:t>
            </w:r>
            <w:r w:rsidRPr="0040520E">
              <w:rPr>
                <w:i/>
                <w:lang w:val="en-US"/>
              </w:rPr>
              <w:t xml:space="preserve">, cultural heritage, </w:t>
            </w:r>
            <w:r>
              <w:rPr>
                <w:i/>
                <w:lang w:val="en-US"/>
              </w:rPr>
              <w:t>photography</w:t>
            </w:r>
            <w:r w:rsidRPr="0040520E">
              <w:rPr>
                <w:i/>
                <w:lang w:val="en-US"/>
              </w:rPr>
              <w:t xml:space="preserve">, literature, </w:t>
            </w:r>
            <w:r>
              <w:rPr>
                <w:i/>
                <w:lang w:val="en-US"/>
              </w:rPr>
              <w:t xml:space="preserve">new </w:t>
            </w:r>
            <w:r w:rsidRPr="0040520E">
              <w:rPr>
                <w:i/>
                <w:lang w:val="en-US"/>
              </w:rPr>
              <w:t xml:space="preserve">technology, </w:t>
            </w:r>
            <w:r>
              <w:rPr>
                <w:i/>
                <w:lang w:val="en-US"/>
              </w:rPr>
              <w:t xml:space="preserve">education, capacity </w:t>
            </w:r>
            <w:proofErr w:type="spellStart"/>
            <w:r>
              <w:rPr>
                <w:i/>
                <w:lang w:val="en-US"/>
              </w:rPr>
              <w:t>bulding</w:t>
            </w:r>
            <w:proofErr w:type="spellEnd"/>
            <w:r>
              <w:rPr>
                <w:i/>
                <w:lang w:val="en-US"/>
              </w:rPr>
              <w:t xml:space="preserve">, </w:t>
            </w:r>
            <w:r w:rsidRPr="007223C0">
              <w:rPr>
                <w:i/>
                <w:lang w:val="en-US"/>
              </w:rPr>
              <w:t>sustainable development</w:t>
            </w:r>
            <w:r>
              <w:rPr>
                <w:i/>
                <w:lang w:val="en-US"/>
              </w:rPr>
              <w:t xml:space="preserve">, </w:t>
            </w:r>
            <w:r w:rsidRPr="007223C0">
              <w:rPr>
                <w:i/>
                <w:lang w:val="en-US"/>
              </w:rPr>
              <w:t>ecology, EU promotion, education and training of new staff, institutional development (training, studies, education)</w:t>
            </w:r>
          </w:p>
        </w:tc>
      </w:tr>
    </w:tbl>
    <w:p w:rsidR="002B6261" w:rsidRDefault="002B6261" w:rsidP="00576CCC">
      <w:pPr>
        <w:pStyle w:val="Nagwek2"/>
        <w:rPr>
          <w:rFonts w:eastAsia="Times New Roman"/>
          <w:b w:val="0"/>
          <w:szCs w:val="22"/>
          <w:lang w:val="en-US"/>
        </w:rPr>
      </w:pPr>
    </w:p>
    <w:p w:rsidR="002B6261" w:rsidRDefault="002B6261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56"/>
      </w:tblGrid>
      <w:tr w:rsidR="002B6261" w:rsidRPr="0040520E" w:rsidTr="0040520E">
        <w:tc>
          <w:tcPr>
            <w:tcW w:w="2972" w:type="dxa"/>
          </w:tcPr>
          <w:p w:rsidR="002B6261" w:rsidRPr="0040520E" w:rsidRDefault="002B6261" w:rsidP="0040520E">
            <w:pPr>
              <w:spacing w:after="0" w:line="240" w:lineRule="auto"/>
              <w:rPr>
                <w:lang w:val="en-US"/>
              </w:rPr>
            </w:pPr>
            <w:r w:rsidRPr="0040520E">
              <w:rPr>
                <w:lang w:val="en-US"/>
              </w:rPr>
              <w:t>This partner search can be published?*</w:t>
            </w:r>
          </w:p>
        </w:tc>
        <w:tc>
          <w:tcPr>
            <w:tcW w:w="6656" w:type="dxa"/>
          </w:tcPr>
          <w:p w:rsidR="002B6261" w:rsidRPr="0040520E" w:rsidRDefault="002B6261" w:rsidP="0040520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:rsidR="002B6261" w:rsidRPr="00AC2B8C" w:rsidRDefault="002B6261" w:rsidP="00576CCC">
      <w:pPr>
        <w:rPr>
          <w:lang w:val="en-US"/>
        </w:rPr>
      </w:pPr>
    </w:p>
    <w:sectPr w:rsidR="002B6261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61" w:rsidRDefault="002B6261" w:rsidP="00473C16">
      <w:pPr>
        <w:spacing w:after="0" w:line="240" w:lineRule="auto"/>
      </w:pPr>
      <w:r>
        <w:separator/>
      </w:r>
    </w:p>
  </w:endnote>
  <w:endnote w:type="continuationSeparator" w:id="0">
    <w:p w:rsidR="002B6261" w:rsidRDefault="002B6261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MS 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61" w:rsidRPr="00080A4D" w:rsidRDefault="002B6261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61" w:rsidRDefault="002B6261" w:rsidP="00473C16">
      <w:pPr>
        <w:spacing w:after="0" w:line="240" w:lineRule="auto"/>
      </w:pPr>
      <w:r>
        <w:separator/>
      </w:r>
    </w:p>
  </w:footnote>
  <w:footnote w:type="continuationSeparator" w:id="0">
    <w:p w:rsidR="002B6261" w:rsidRDefault="002B6261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61" w:rsidRDefault="002B6261">
    <w:pPr>
      <w:pStyle w:val="Nagwek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61" w:rsidRDefault="00E93910">
    <w:pPr>
      <w:pStyle w:val="Nagwek"/>
    </w:pPr>
    <w:r>
      <w:rPr>
        <w:noProof/>
        <w:lang w:val="pl-PL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3" o:spid="_x0000_i1025" type="#_x0000_t75" alt="&quot;&quot;" style="width:134.9pt;height:42.6pt;visibility:visible">
          <v:imagedata r:id="rId1" o:title=""/>
        </v:shape>
      </w:pict>
    </w:r>
    <w:r w:rsidR="002B6261">
      <w:tab/>
    </w:r>
    <w:r w:rsidR="002B6261">
      <w:tab/>
    </w:r>
    <w:r w:rsidR="002B6261">
      <w:rPr>
        <w:lang w:val="en-US"/>
      </w:rPr>
      <w:t>Date: xx/xx/</w:t>
    </w:r>
    <w:proofErr w:type="spellStart"/>
    <w:r w:rsidR="002B6261">
      <w:rPr>
        <w:lang w:val="en-US"/>
      </w:rPr>
      <w:t>xxxx</w:t>
    </w:r>
    <w:proofErr w:type="spellEnd"/>
    <w:r w:rsidR="002B6261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C16"/>
    <w:rsid w:val="000070E8"/>
    <w:rsid w:val="00074415"/>
    <w:rsid w:val="00080A4D"/>
    <w:rsid w:val="000E6FD1"/>
    <w:rsid w:val="00133C4C"/>
    <w:rsid w:val="00143B66"/>
    <w:rsid w:val="00212FFF"/>
    <w:rsid w:val="002A3811"/>
    <w:rsid w:val="002B6261"/>
    <w:rsid w:val="003568D4"/>
    <w:rsid w:val="003920AD"/>
    <w:rsid w:val="0040520E"/>
    <w:rsid w:val="00473C16"/>
    <w:rsid w:val="004C21B9"/>
    <w:rsid w:val="00501853"/>
    <w:rsid w:val="005340D3"/>
    <w:rsid w:val="00542A74"/>
    <w:rsid w:val="00576CCC"/>
    <w:rsid w:val="005F4A3F"/>
    <w:rsid w:val="005F7574"/>
    <w:rsid w:val="006A2FE9"/>
    <w:rsid w:val="006B62FC"/>
    <w:rsid w:val="00705A18"/>
    <w:rsid w:val="007223C0"/>
    <w:rsid w:val="008A1B2E"/>
    <w:rsid w:val="008B5894"/>
    <w:rsid w:val="008F47DE"/>
    <w:rsid w:val="009618EB"/>
    <w:rsid w:val="00967A04"/>
    <w:rsid w:val="00A515EB"/>
    <w:rsid w:val="00AC2B8C"/>
    <w:rsid w:val="00C229E5"/>
    <w:rsid w:val="00C36FAB"/>
    <w:rsid w:val="00C86122"/>
    <w:rsid w:val="00C91437"/>
    <w:rsid w:val="00CB7442"/>
    <w:rsid w:val="00D066B1"/>
    <w:rsid w:val="00D87A47"/>
    <w:rsid w:val="00DD16E9"/>
    <w:rsid w:val="00DE2DD9"/>
    <w:rsid w:val="00E93910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74"/>
    <w:pPr>
      <w:spacing w:after="160" w:line="259" w:lineRule="auto"/>
    </w:pPr>
    <w:rPr>
      <w:rFonts w:ascii="Verdana" w:hAnsi="Verdana"/>
      <w:sz w:val="20"/>
      <w:lang w:val="da-DK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42A74"/>
    <w:pPr>
      <w:keepNext/>
      <w:keepLines/>
      <w:spacing w:before="240" w:after="0"/>
      <w:outlineLvl w:val="0"/>
    </w:pPr>
    <w:rPr>
      <w:rFonts w:eastAsia="Yu Gothic Light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A2FE9"/>
    <w:pPr>
      <w:keepNext/>
      <w:keepLines/>
      <w:spacing w:before="40" w:after="0"/>
      <w:outlineLvl w:val="1"/>
    </w:pPr>
    <w:rPr>
      <w:rFonts w:eastAsia="Yu Gothic Light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42A74"/>
    <w:rPr>
      <w:rFonts w:ascii="Verdana" w:eastAsia="Yu Gothic Light" w:hAnsi="Verdana" w:cs="Times New Roman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A2FE9"/>
    <w:rPr>
      <w:rFonts w:ascii="Verdana" w:eastAsia="Yu Gothic Light" w:hAnsi="Verdana" w:cs="Times New Roman"/>
      <w:b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1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16"/>
    <w:rPr>
      <w:rFonts w:cs="Times New Roman"/>
    </w:rPr>
  </w:style>
  <w:style w:type="table" w:styleId="Tabela-Siatka">
    <w:name w:val="Table Grid"/>
    <w:basedOn w:val="Standardowy"/>
    <w:uiPriority w:val="99"/>
    <w:rsid w:val="00FC4A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B744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18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Ewa Kornacka</cp:lastModifiedBy>
  <cp:revision>2</cp:revision>
  <dcterms:created xsi:type="dcterms:W3CDTF">2021-08-30T07:45:00Z</dcterms:created>
  <dcterms:modified xsi:type="dcterms:W3CDTF">2021-08-30T07:45:00Z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