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inorHAnsi" w:hAnsiTheme="minorHAnsi"/>
          <w:lang w:val="en-US"/>
        </w:rPr>
        <w:id w:val="4338092"/>
        <w:docPartObj>
          <w:docPartGallery w:val="Cover Pages"/>
          <w:docPartUnique/>
        </w:docPartObj>
      </w:sdtPr>
      <w:sdtEndPr>
        <w:rPr>
          <w:rFonts w:asciiTheme="majorHAnsi" w:eastAsiaTheme="majorEastAsia" w:hAnsiTheme="majorHAnsi" w:cstheme="majorBidi"/>
          <w:sz w:val="36"/>
          <w:szCs w:val="36"/>
        </w:rPr>
      </w:sdtEndPr>
      <w:sdtContent>
        <w:p w14:paraId="45E8892A" w14:textId="77777777" w:rsidR="003E717C" w:rsidRPr="007806E9" w:rsidRDefault="003E717C" w:rsidP="003E717C">
          <w:pPr>
            <w:jc w:val="center"/>
            <w:rPr>
              <w:rFonts w:asciiTheme="majorHAnsi" w:hAnsiTheme="majorHAnsi"/>
              <w:lang w:val="en-US"/>
            </w:rPr>
          </w:pPr>
        </w:p>
        <w:tbl>
          <w:tblPr>
            <w:tblpPr w:leftFromText="187" w:rightFromText="187" w:vertAnchor="page" w:horzAnchor="margin" w:tblpXSpec="center" w:tblpY="13021"/>
            <w:tblW w:w="4000" w:type="pct"/>
            <w:tblLook w:val="04A0" w:firstRow="1" w:lastRow="0" w:firstColumn="1" w:lastColumn="0" w:noHBand="0" w:noVBand="1"/>
          </w:tblPr>
          <w:tblGrid>
            <w:gridCol w:w="7894"/>
          </w:tblGrid>
          <w:tr w:rsidR="003E717C" w:rsidRPr="007806E9" w14:paraId="43718C69" w14:textId="77777777" w:rsidTr="003E717C">
            <w:tc>
              <w:tcPr>
                <w:tcW w:w="7894" w:type="dxa"/>
                <w:tcMar>
                  <w:top w:w="216" w:type="dxa"/>
                  <w:left w:w="115" w:type="dxa"/>
                  <w:bottom w:w="216" w:type="dxa"/>
                  <w:right w:w="115" w:type="dxa"/>
                </w:tcMar>
              </w:tcPr>
              <w:sdt>
                <w:sdtPr>
                  <w:rPr>
                    <w:rFonts w:asciiTheme="majorHAnsi" w:hAnsiTheme="majorHAnsi"/>
                    <w:b/>
                    <w:color w:val="002060"/>
                    <w:lang w:val="de-DE"/>
                  </w:rPr>
                  <w:alias w:val="Forfatter"/>
                  <w:id w:val="13406928"/>
                  <w:dataBinding w:prefixMappings="xmlns:ns0='http://schemas.openxmlformats.org/package/2006/metadata/core-properties' xmlns:ns1='http://purl.org/dc/elements/1.1/'" w:xpath="/ns0:coreProperties[1]/ns1:creator[1]" w:storeItemID="{6C3C8BC8-F283-45AE-878A-BAB7291924A1}"/>
                  <w:text/>
                </w:sdtPr>
                <w:sdtEndPr/>
                <w:sdtContent>
                  <w:p w14:paraId="04E2F843" w14:textId="77777777" w:rsidR="003E717C" w:rsidRPr="007806E9" w:rsidRDefault="00063AE9" w:rsidP="003E717C">
                    <w:pPr>
                      <w:pStyle w:val="Bezmezer"/>
                      <w:rPr>
                        <w:rFonts w:asciiTheme="majorHAnsi" w:hAnsiTheme="majorHAnsi"/>
                        <w:color w:val="4F81BD" w:themeColor="accent1"/>
                        <w:lang w:val="en-US"/>
                      </w:rPr>
                    </w:pPr>
                    <w:r w:rsidRPr="00416CD0">
                      <w:rPr>
                        <w:rFonts w:asciiTheme="majorHAnsi" w:hAnsiTheme="majorHAnsi"/>
                        <w:b/>
                        <w:color w:val="002060"/>
                        <w:lang w:val="de-DE"/>
                      </w:rPr>
                      <w:t xml:space="preserve">A Work in Progress                                                                                            </w:t>
                    </w:r>
                    <w:r w:rsidR="00416CD0">
                      <w:rPr>
                        <w:rFonts w:asciiTheme="majorHAnsi" w:hAnsiTheme="majorHAnsi"/>
                        <w:b/>
                        <w:color w:val="002060"/>
                        <w:lang w:val="de-DE"/>
                      </w:rPr>
                      <w:t xml:space="preserve"> </w:t>
                    </w:r>
                    <w:r w:rsidRPr="00416CD0">
                      <w:rPr>
                        <w:rFonts w:asciiTheme="majorHAnsi" w:hAnsiTheme="majorHAnsi"/>
                        <w:b/>
                        <w:color w:val="002060"/>
                        <w:lang w:val="de-DE"/>
                      </w:rPr>
                      <w:t>Information collected during 2016</w:t>
                    </w:r>
                  </w:p>
                </w:sdtContent>
              </w:sdt>
              <w:sdt>
                <w:sdtPr>
                  <w:rPr>
                    <w:rFonts w:asciiTheme="majorHAnsi" w:hAnsiTheme="majorHAnsi"/>
                    <w:i/>
                    <w:color w:val="595959" w:themeColor="text1" w:themeTint="A6"/>
                    <w:lang w:val="en-US"/>
                  </w:rPr>
                  <w:alias w:val="Dato"/>
                  <w:id w:val="13406932"/>
                  <w:dataBinding w:prefixMappings="xmlns:ns0='http://schemas.microsoft.com/office/2006/coverPageProps'" w:xpath="/ns0:CoverPageProperties[1]/ns0:PublishDate[1]" w:storeItemID="{55AF091B-3C7A-41E3-B477-F2FDAA23CFDA}"/>
                  <w:date w:fullDate="2016-05-31T00:00:00Z">
                    <w:dateFormat w:val="dd-MM-yyyy"/>
                    <w:lid w:val="da-DK"/>
                    <w:storeMappedDataAs w:val="dateTime"/>
                    <w:calendar w:val="gregorian"/>
                  </w:date>
                </w:sdtPr>
                <w:sdtEndPr/>
                <w:sdtContent>
                  <w:p w14:paraId="125ADA50" w14:textId="77777777" w:rsidR="003E717C" w:rsidRPr="007806E9" w:rsidRDefault="00416CD0" w:rsidP="003E717C">
                    <w:pPr>
                      <w:pStyle w:val="Bezmezer"/>
                      <w:rPr>
                        <w:rFonts w:asciiTheme="majorHAnsi" w:hAnsiTheme="majorHAnsi"/>
                        <w:color w:val="4F81BD" w:themeColor="accent1"/>
                        <w:lang w:val="en-US"/>
                      </w:rPr>
                    </w:pPr>
                    <w:r>
                      <w:rPr>
                        <w:rFonts w:asciiTheme="majorHAnsi" w:hAnsiTheme="majorHAnsi"/>
                        <w:i/>
                        <w:color w:val="595959" w:themeColor="text1" w:themeTint="A6"/>
                      </w:rPr>
                      <w:t>31-05-2016</w:t>
                    </w:r>
                  </w:p>
                </w:sdtContent>
              </w:sdt>
              <w:p w14:paraId="4275FCD7" w14:textId="77777777" w:rsidR="003E717C" w:rsidRPr="007806E9" w:rsidRDefault="003E717C" w:rsidP="003E717C">
                <w:pPr>
                  <w:pStyle w:val="Bezmezer"/>
                  <w:rPr>
                    <w:rFonts w:asciiTheme="majorHAnsi" w:hAnsiTheme="majorHAnsi"/>
                    <w:color w:val="4F81BD" w:themeColor="accent1"/>
                    <w:lang w:val="en-US"/>
                  </w:rPr>
                </w:pPr>
              </w:p>
            </w:tc>
          </w:tr>
        </w:tbl>
        <w:tbl>
          <w:tblPr>
            <w:tblpPr w:leftFromText="187" w:rightFromText="187" w:vertAnchor="page" w:horzAnchor="margin" w:tblpXSpec="center" w:tblpY="5896"/>
            <w:tblW w:w="4023" w:type="pct"/>
            <w:tblBorders>
              <w:left w:val="single" w:sz="18" w:space="0" w:color="4F81BD" w:themeColor="accent1"/>
            </w:tblBorders>
            <w:tblLook w:val="04A0" w:firstRow="1" w:lastRow="0" w:firstColumn="1" w:lastColumn="0" w:noHBand="0" w:noVBand="1"/>
          </w:tblPr>
          <w:tblGrid>
            <w:gridCol w:w="7940"/>
          </w:tblGrid>
          <w:tr w:rsidR="003E717C" w:rsidRPr="007806E9" w14:paraId="70D66F77" w14:textId="77777777" w:rsidTr="003E717C">
            <w:trPr>
              <w:trHeight w:val="273"/>
            </w:trPr>
            <w:tc>
              <w:tcPr>
                <w:tcW w:w="7940" w:type="dxa"/>
                <w:tcMar>
                  <w:top w:w="216" w:type="dxa"/>
                  <w:left w:w="115" w:type="dxa"/>
                  <w:bottom w:w="216" w:type="dxa"/>
                  <w:right w:w="115" w:type="dxa"/>
                </w:tcMar>
              </w:tcPr>
              <w:p w14:paraId="76247CD8" w14:textId="77777777" w:rsidR="003E717C" w:rsidRPr="007806E9" w:rsidRDefault="003E717C" w:rsidP="003E717C">
                <w:pPr>
                  <w:pStyle w:val="Bezmezer"/>
                  <w:rPr>
                    <w:rFonts w:asciiTheme="majorHAnsi" w:eastAsiaTheme="majorEastAsia" w:hAnsiTheme="majorHAnsi" w:cstheme="majorBidi"/>
                  </w:rPr>
                </w:pPr>
              </w:p>
            </w:tc>
          </w:tr>
          <w:tr w:rsidR="003E717C" w:rsidRPr="007806E9" w14:paraId="3EE0A2DF" w14:textId="77777777" w:rsidTr="003E717C">
            <w:trPr>
              <w:trHeight w:val="1864"/>
            </w:trPr>
            <w:tc>
              <w:tcPr>
                <w:tcW w:w="7940" w:type="dxa"/>
              </w:tcPr>
              <w:sdt>
                <w:sdtPr>
                  <w:rPr>
                    <w:rFonts w:asciiTheme="majorHAnsi" w:eastAsiaTheme="majorEastAsia" w:hAnsiTheme="majorHAnsi" w:cstheme="majorBidi"/>
                    <w:color w:val="002060"/>
                    <w:sz w:val="80"/>
                    <w:szCs w:val="80"/>
                  </w:rPr>
                  <w:alias w:val="Titel"/>
                  <w:id w:val="13406919"/>
                  <w:dataBinding w:prefixMappings="xmlns:ns0='http://schemas.openxmlformats.org/package/2006/metadata/core-properties' xmlns:ns1='http://purl.org/dc/elements/1.1/'" w:xpath="/ns0:coreProperties[1]/ns1:title[1]" w:storeItemID="{6C3C8BC8-F283-45AE-878A-BAB7291924A1}"/>
                  <w:text/>
                </w:sdtPr>
                <w:sdtEndPr/>
                <w:sdtContent>
                  <w:p w14:paraId="6D7F11F4" w14:textId="77777777" w:rsidR="003E717C" w:rsidRPr="007806E9" w:rsidRDefault="00063AE9" w:rsidP="003E717C">
                    <w:pPr>
                      <w:pStyle w:val="Bezmezer"/>
                      <w:rPr>
                        <w:rFonts w:asciiTheme="majorHAnsi" w:eastAsiaTheme="majorEastAsia" w:hAnsiTheme="majorHAnsi" w:cstheme="majorBidi"/>
                        <w:color w:val="002060"/>
                        <w:sz w:val="80"/>
                        <w:szCs w:val="80"/>
                      </w:rPr>
                    </w:pPr>
                    <w:r>
                      <w:rPr>
                        <w:rFonts w:asciiTheme="majorHAnsi" w:eastAsiaTheme="majorEastAsia" w:hAnsiTheme="majorHAnsi" w:cstheme="majorBidi"/>
                        <w:color w:val="002060"/>
                        <w:sz w:val="80"/>
                        <w:szCs w:val="80"/>
                      </w:rPr>
                      <w:t>EUROPEAN GAME SUPPORT SYSTEMS</w:t>
                    </w:r>
                  </w:p>
                </w:sdtContent>
              </w:sdt>
            </w:tc>
          </w:tr>
          <w:tr w:rsidR="003E717C" w:rsidRPr="007C2342" w14:paraId="69980AB3" w14:textId="77777777" w:rsidTr="003E717C">
            <w:trPr>
              <w:trHeight w:val="273"/>
            </w:trPr>
            <w:sdt>
              <w:sdtPr>
                <w:rPr>
                  <w:rFonts w:asciiTheme="majorHAnsi" w:eastAsiaTheme="majorEastAsia" w:hAnsiTheme="majorHAnsi" w:cstheme="majorBidi"/>
                  <w:color w:val="002060"/>
                  <w:lang w:val="en-US"/>
                </w:rPr>
                <w:alias w:val="Undertitel"/>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7940" w:type="dxa"/>
                    <w:tcMar>
                      <w:top w:w="216" w:type="dxa"/>
                      <w:left w:w="115" w:type="dxa"/>
                      <w:bottom w:w="216" w:type="dxa"/>
                      <w:right w:w="115" w:type="dxa"/>
                    </w:tcMar>
                  </w:tcPr>
                  <w:p w14:paraId="4AD507C6" w14:textId="77777777" w:rsidR="003E717C" w:rsidRPr="007806E9" w:rsidRDefault="00063AE9" w:rsidP="003E717C">
                    <w:pPr>
                      <w:pStyle w:val="Bezmezer"/>
                      <w:rPr>
                        <w:rFonts w:asciiTheme="majorHAnsi" w:eastAsiaTheme="majorEastAsia" w:hAnsiTheme="majorHAnsi" w:cstheme="majorBidi"/>
                        <w:lang w:val="en-US"/>
                      </w:rPr>
                    </w:pPr>
                    <w:r w:rsidRPr="00416CD0">
                      <w:rPr>
                        <w:rFonts w:asciiTheme="majorHAnsi" w:eastAsiaTheme="majorEastAsia" w:hAnsiTheme="majorHAnsi" w:cstheme="majorBidi"/>
                        <w:color w:val="002060"/>
                      </w:rPr>
                      <w:t>Private and public funds for video games and interactive media</w:t>
                    </w:r>
                  </w:p>
                </w:tc>
              </w:sdtContent>
            </w:sdt>
          </w:tr>
        </w:tbl>
        <w:p w14:paraId="08DF51B8" w14:textId="77777777" w:rsidR="003E717C" w:rsidRPr="007806E9" w:rsidRDefault="00416CD0" w:rsidP="003E717C">
          <w:pPr>
            <w:spacing w:after="200" w:line="276" w:lineRule="auto"/>
            <w:jc w:val="center"/>
            <w:rPr>
              <w:rFonts w:asciiTheme="majorHAnsi" w:eastAsiaTheme="majorEastAsia" w:hAnsiTheme="majorHAnsi" w:cstheme="majorBidi"/>
              <w:sz w:val="36"/>
              <w:szCs w:val="36"/>
              <w:lang w:val="en-US" w:eastAsia="en-US"/>
            </w:rPr>
          </w:pPr>
          <w:r>
            <w:rPr>
              <w:noProof/>
              <w:color w:val="0000FF"/>
              <w:lang w:val="en-GB" w:eastAsia="en-GB"/>
            </w:rPr>
            <w:drawing>
              <wp:anchor distT="0" distB="0" distL="114300" distR="114300" simplePos="0" relativeHeight="251665408" behindDoc="1" locked="0" layoutInCell="1" allowOverlap="1" wp14:anchorId="7E0228EE" wp14:editId="33E93D14">
                <wp:simplePos x="0" y="0"/>
                <wp:positionH relativeFrom="column">
                  <wp:posOffset>464820</wp:posOffset>
                </wp:positionH>
                <wp:positionV relativeFrom="paragraph">
                  <wp:posOffset>5195570</wp:posOffset>
                </wp:positionV>
                <wp:extent cx="2632710" cy="1234440"/>
                <wp:effectExtent l="19050" t="0" r="0" b="0"/>
                <wp:wrapTight wrapText="bothSides">
                  <wp:wrapPolygon edited="0">
                    <wp:start x="-156" y="0"/>
                    <wp:lineTo x="-156" y="21333"/>
                    <wp:lineTo x="21569" y="21333"/>
                    <wp:lineTo x="21569" y="0"/>
                    <wp:lineTo x="-156" y="0"/>
                  </wp:wrapPolygon>
                </wp:wrapTight>
                <wp:docPr id="1" name="irc_mi" descr="http://www.artscouncil-ni.org/images/sized/images/uploads/news-documents/Creative_Europe_Logo-640x30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artscouncil-ni.org/images/sized/images/uploads/news-documents/Creative_Europe_Logo-640x301.jpg">
                          <a:hlinkClick r:id="rId10"/>
                        </pic:cNvPr>
                        <pic:cNvPicPr>
                          <a:picLocks noChangeAspect="1" noChangeArrowheads="1"/>
                        </pic:cNvPicPr>
                      </pic:nvPicPr>
                      <pic:blipFill>
                        <a:blip r:embed="rId11"/>
                        <a:srcRect/>
                        <a:stretch>
                          <a:fillRect/>
                        </a:stretch>
                      </pic:blipFill>
                      <pic:spPr bwMode="auto">
                        <a:xfrm>
                          <a:off x="0" y="0"/>
                          <a:ext cx="2632710" cy="1234440"/>
                        </a:xfrm>
                        <a:prstGeom prst="rect">
                          <a:avLst/>
                        </a:prstGeom>
                        <a:noFill/>
                        <a:ln w="9525">
                          <a:noFill/>
                          <a:miter lim="800000"/>
                          <a:headEnd/>
                          <a:tailEnd/>
                        </a:ln>
                      </pic:spPr>
                    </pic:pic>
                  </a:graphicData>
                </a:graphic>
              </wp:anchor>
            </w:drawing>
          </w:r>
          <w:r w:rsidR="003E717C" w:rsidRPr="007806E9">
            <w:rPr>
              <w:rFonts w:asciiTheme="majorHAnsi" w:eastAsiaTheme="majorEastAsia" w:hAnsiTheme="majorHAnsi" w:cstheme="majorBidi"/>
              <w:sz w:val="36"/>
              <w:szCs w:val="36"/>
              <w:lang w:val="en-US" w:eastAsia="en-US"/>
            </w:rPr>
            <w:br w:type="page"/>
          </w:r>
        </w:p>
      </w:sdtContent>
    </w:sdt>
    <w:sdt>
      <w:sdtPr>
        <w:rPr>
          <w:rFonts w:ascii="Times New Roman" w:eastAsiaTheme="minorHAnsi" w:hAnsi="Times New Roman" w:cs="Times New Roman"/>
          <w:b w:val="0"/>
          <w:bCs w:val="0"/>
          <w:color w:val="auto"/>
          <w:sz w:val="24"/>
          <w:szCs w:val="24"/>
          <w:lang w:eastAsia="da-DK"/>
        </w:rPr>
        <w:id w:val="1583009"/>
        <w:docPartObj>
          <w:docPartGallery w:val="Table of Contents"/>
          <w:docPartUnique/>
        </w:docPartObj>
      </w:sdtPr>
      <w:sdtEndPr>
        <w:rPr>
          <w:rFonts w:asciiTheme="minorHAnsi" w:hAnsiTheme="minorHAnsi"/>
        </w:rPr>
      </w:sdtEndPr>
      <w:sdtContent>
        <w:p w14:paraId="7A4EA767" w14:textId="77777777" w:rsidR="003E717C" w:rsidRPr="00B55D07" w:rsidRDefault="003E717C" w:rsidP="003E717C">
          <w:pPr>
            <w:pStyle w:val="Nadpisobsahu"/>
            <w:rPr>
              <w:rFonts w:asciiTheme="minorHAnsi" w:hAnsiTheme="minorHAnsi"/>
              <w:lang w:val="en-US"/>
            </w:rPr>
          </w:pPr>
          <w:r w:rsidRPr="00B55D07">
            <w:rPr>
              <w:rFonts w:asciiTheme="minorHAnsi" w:hAnsiTheme="minorHAnsi"/>
              <w:color w:val="002060"/>
              <w:lang w:val="en-US"/>
            </w:rPr>
            <w:t>TABLE OF CONTENT</w:t>
          </w:r>
        </w:p>
        <w:p w14:paraId="36791706" w14:textId="77777777" w:rsidR="00965D54" w:rsidRPr="00B55D07" w:rsidRDefault="00965D54">
          <w:pPr>
            <w:pStyle w:val="Obsah1"/>
            <w:tabs>
              <w:tab w:val="right" w:leader="dot" w:pos="9628"/>
            </w:tabs>
            <w:rPr>
              <w:rFonts w:eastAsiaTheme="minorEastAsia" w:cstheme="minorBidi"/>
              <w:b w:val="0"/>
              <w:bCs w:val="0"/>
              <w:i w:val="0"/>
              <w:iCs w:val="0"/>
              <w:noProof/>
              <w:lang w:val="fr-FR" w:eastAsia="ja-JP"/>
            </w:rPr>
          </w:pPr>
          <w:r w:rsidRPr="00B55D07">
            <w:rPr>
              <w:noProof/>
              <w:lang w:val="en-GB"/>
            </w:rPr>
            <w:t>INTRODUCTION</w:t>
          </w:r>
          <w:r w:rsidRPr="00B55D07">
            <w:rPr>
              <w:noProof/>
            </w:rPr>
            <w:tab/>
            <w:t>4</w:t>
          </w:r>
        </w:p>
        <w:p w14:paraId="0B0F1A93" w14:textId="77777777" w:rsidR="00B55D07" w:rsidRPr="00B55D07" w:rsidRDefault="00BD5C78">
          <w:pPr>
            <w:pStyle w:val="Obsah1"/>
            <w:tabs>
              <w:tab w:val="right" w:leader="dot" w:pos="9628"/>
            </w:tabs>
            <w:rPr>
              <w:rFonts w:eastAsiaTheme="minorEastAsia" w:cstheme="minorBidi"/>
              <w:b w:val="0"/>
              <w:bCs w:val="0"/>
              <w:i w:val="0"/>
              <w:iCs w:val="0"/>
              <w:noProof/>
              <w:lang w:val="fr-FR" w:eastAsia="ja-JP"/>
            </w:rPr>
          </w:pPr>
          <w:r w:rsidRPr="00B55D07">
            <w:rPr>
              <w:b w:val="0"/>
              <w:sz w:val="22"/>
              <w:szCs w:val="22"/>
            </w:rPr>
            <w:fldChar w:fldCharType="begin"/>
          </w:r>
          <w:r w:rsidR="003E717C" w:rsidRPr="00B55D07">
            <w:rPr>
              <w:b w:val="0"/>
              <w:sz w:val="22"/>
              <w:szCs w:val="22"/>
              <w:lang w:val="en-US"/>
            </w:rPr>
            <w:instrText xml:space="preserve"> TOC \o "1-3" \h \z \u </w:instrText>
          </w:r>
          <w:r w:rsidRPr="00B55D07">
            <w:rPr>
              <w:b w:val="0"/>
              <w:sz w:val="22"/>
              <w:szCs w:val="22"/>
            </w:rPr>
            <w:fldChar w:fldCharType="separate"/>
          </w:r>
          <w:r w:rsidR="00B55D07" w:rsidRPr="00B55D07">
            <w:rPr>
              <w:noProof/>
              <w:lang w:val="en-GB"/>
            </w:rPr>
            <w:t>1. VIDEO GAMES PROJECTS FUNDING</w:t>
          </w:r>
          <w:r w:rsidR="00B55D07" w:rsidRPr="00B55D07">
            <w:rPr>
              <w:noProof/>
            </w:rPr>
            <w:tab/>
          </w:r>
          <w:r w:rsidR="00B55D07" w:rsidRPr="00B55D07">
            <w:rPr>
              <w:noProof/>
            </w:rPr>
            <w:fldChar w:fldCharType="begin"/>
          </w:r>
          <w:r w:rsidR="00B55D07" w:rsidRPr="00B55D07">
            <w:rPr>
              <w:noProof/>
            </w:rPr>
            <w:instrText xml:space="preserve"> PAGEREF _Toc327178466 \h </w:instrText>
          </w:r>
          <w:r w:rsidR="00B55D07" w:rsidRPr="00B55D07">
            <w:rPr>
              <w:noProof/>
            </w:rPr>
          </w:r>
          <w:r w:rsidR="00B55D07" w:rsidRPr="00B55D07">
            <w:rPr>
              <w:noProof/>
            </w:rPr>
            <w:fldChar w:fldCharType="separate"/>
          </w:r>
          <w:r w:rsidR="00B55D07" w:rsidRPr="00B55D07">
            <w:rPr>
              <w:noProof/>
            </w:rPr>
            <w:t>4</w:t>
          </w:r>
          <w:r w:rsidR="00B55D07" w:rsidRPr="00B55D07">
            <w:rPr>
              <w:noProof/>
            </w:rPr>
            <w:fldChar w:fldCharType="end"/>
          </w:r>
        </w:p>
        <w:p w14:paraId="5D7B2AA1" w14:textId="77777777" w:rsidR="00B55D07" w:rsidRPr="00B55D07" w:rsidRDefault="00B55D07">
          <w:pPr>
            <w:pStyle w:val="Obsah3"/>
            <w:tabs>
              <w:tab w:val="left" w:pos="1080"/>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1.1.</w:t>
          </w:r>
          <w:r w:rsidRPr="00B55D07">
            <w:rPr>
              <w:rFonts w:asciiTheme="minorHAnsi" w:eastAsiaTheme="minorEastAsia" w:hAnsiTheme="minorHAnsi" w:cstheme="minorBidi"/>
              <w:noProof/>
              <w:lang w:val="fr-FR" w:eastAsia="ja-JP"/>
            </w:rPr>
            <w:tab/>
          </w:r>
          <w:r w:rsidRPr="00B55D07">
            <w:rPr>
              <w:rFonts w:asciiTheme="minorHAnsi" w:hAnsiTheme="minorHAnsi"/>
              <w:noProof/>
              <w:lang w:val="en-GB"/>
            </w:rPr>
            <w:t>NATIONAL AND REGIONAL PUBLIC FUNDINGS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_Toc327178467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4</w:t>
          </w:r>
          <w:r w:rsidRPr="00B55D07">
            <w:rPr>
              <w:rFonts w:asciiTheme="minorHAnsi" w:hAnsiTheme="minorHAnsi"/>
              <w:noProof/>
            </w:rPr>
            <w:fldChar w:fldCharType="end"/>
          </w:r>
        </w:p>
        <w:p w14:paraId="591F494A"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1.2. TECHNOLOGY FUNDS THAT INCLUDE VIDEO GAMES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_Toc327178468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16</w:t>
          </w:r>
          <w:r w:rsidRPr="00B55D07">
            <w:rPr>
              <w:rFonts w:asciiTheme="minorHAnsi" w:hAnsiTheme="minorHAnsi"/>
              <w:noProof/>
            </w:rPr>
            <w:fldChar w:fldCharType="end"/>
          </w:r>
        </w:p>
        <w:p w14:paraId="204B7DD1"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1.3. TRANSMEDIA FUNDS THAT INCLUDE VIDEO GAMES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_Toc327178469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17</w:t>
          </w:r>
          <w:r w:rsidRPr="00B55D07">
            <w:rPr>
              <w:rFonts w:asciiTheme="minorHAnsi" w:hAnsiTheme="minorHAnsi"/>
              <w:noProof/>
            </w:rPr>
            <w:fldChar w:fldCharType="end"/>
          </w:r>
        </w:p>
        <w:p w14:paraId="0B267DEA"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1.4. CROWDFUNDING</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_Toc327178470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19</w:t>
          </w:r>
          <w:r w:rsidRPr="00B55D07">
            <w:rPr>
              <w:rFonts w:asciiTheme="minorHAnsi" w:hAnsiTheme="minorHAnsi"/>
              <w:noProof/>
            </w:rPr>
            <w:fldChar w:fldCharType="end"/>
          </w:r>
        </w:p>
        <w:p w14:paraId="5EB93C51"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US"/>
            </w:rPr>
            <w:t>1.5. PRIVATE EQUITY FUNDS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_Toc327178471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20</w:t>
          </w:r>
          <w:r w:rsidRPr="00B55D07">
            <w:rPr>
              <w:rFonts w:asciiTheme="minorHAnsi" w:hAnsiTheme="minorHAnsi"/>
              <w:noProof/>
            </w:rPr>
            <w:fldChar w:fldCharType="end"/>
          </w:r>
        </w:p>
        <w:p w14:paraId="034BE61E" w14:textId="77777777" w:rsidR="00B55D07" w:rsidRPr="00B55D07" w:rsidRDefault="00B55D07">
          <w:pPr>
            <w:pStyle w:val="Obsah1"/>
            <w:tabs>
              <w:tab w:val="right" w:leader="dot" w:pos="9628"/>
            </w:tabs>
            <w:rPr>
              <w:rFonts w:eastAsiaTheme="minorEastAsia" w:cstheme="minorBidi"/>
              <w:b w:val="0"/>
              <w:bCs w:val="0"/>
              <w:i w:val="0"/>
              <w:iCs w:val="0"/>
              <w:noProof/>
              <w:lang w:val="fr-FR" w:eastAsia="ja-JP"/>
            </w:rPr>
          </w:pPr>
          <w:r w:rsidRPr="00B55D07">
            <w:rPr>
              <w:noProof/>
              <w:lang w:val="en-GB"/>
            </w:rPr>
            <w:t>2. VIDEO GAMES INVESTMENT COMPANIES</w:t>
          </w:r>
          <w:r w:rsidRPr="00B55D07">
            <w:rPr>
              <w:noProof/>
            </w:rPr>
            <w:tab/>
          </w:r>
          <w:r w:rsidRPr="00B55D07">
            <w:rPr>
              <w:noProof/>
            </w:rPr>
            <w:fldChar w:fldCharType="begin"/>
          </w:r>
          <w:r w:rsidRPr="00B55D07">
            <w:rPr>
              <w:noProof/>
            </w:rPr>
            <w:instrText xml:space="preserve"> PAGEREF _Toc327178472 \h </w:instrText>
          </w:r>
          <w:r w:rsidRPr="00B55D07">
            <w:rPr>
              <w:noProof/>
            </w:rPr>
          </w:r>
          <w:r w:rsidRPr="00B55D07">
            <w:rPr>
              <w:noProof/>
            </w:rPr>
            <w:fldChar w:fldCharType="separate"/>
          </w:r>
          <w:r w:rsidRPr="00B55D07">
            <w:rPr>
              <w:noProof/>
            </w:rPr>
            <w:t>23</w:t>
          </w:r>
          <w:r w:rsidRPr="00B55D07">
            <w:rPr>
              <w:noProof/>
            </w:rPr>
            <w:fldChar w:fldCharType="end"/>
          </w:r>
        </w:p>
        <w:p w14:paraId="11C7B596" w14:textId="4CE5E6A6"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2.1. P</w:t>
          </w:r>
          <w:r>
            <w:rPr>
              <w:rFonts w:asciiTheme="minorHAnsi" w:hAnsiTheme="minorHAnsi"/>
              <w:noProof/>
              <w:lang w:val="en-GB"/>
            </w:rPr>
            <w:t>UBLIC FUNDS FOR VIDEO GAMES COMPANIES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_Toc327178473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23</w:t>
          </w:r>
          <w:r w:rsidRPr="00B55D07">
            <w:rPr>
              <w:rFonts w:asciiTheme="minorHAnsi" w:hAnsiTheme="minorHAnsi"/>
              <w:noProof/>
            </w:rPr>
            <w:fldChar w:fldCharType="end"/>
          </w:r>
        </w:p>
        <w:p w14:paraId="358E072C"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2.2. PRIVATE EQUITY FUNDS WITH INTEREST IN VIDEO GAMES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_Toc327178474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29</w:t>
          </w:r>
          <w:r w:rsidRPr="00B55D07">
            <w:rPr>
              <w:rFonts w:asciiTheme="minorHAnsi" w:hAnsiTheme="minorHAnsi"/>
              <w:noProof/>
            </w:rPr>
            <w:fldChar w:fldCharType="end"/>
          </w:r>
        </w:p>
        <w:p w14:paraId="24B5FF00" w14:textId="77777777" w:rsidR="00B55D07" w:rsidRPr="00B55D07" w:rsidRDefault="00B55D07">
          <w:pPr>
            <w:pStyle w:val="Obsah3"/>
            <w:tabs>
              <w:tab w:val="right" w:leader="dot" w:pos="9628"/>
            </w:tabs>
            <w:rPr>
              <w:rFonts w:asciiTheme="minorHAnsi" w:eastAsiaTheme="minorEastAsia" w:hAnsiTheme="minorHAnsi" w:cstheme="minorBidi"/>
              <w:noProof/>
              <w:lang w:val="fr-FR" w:eastAsia="ja-JP"/>
            </w:rPr>
          </w:pPr>
          <w:r w:rsidRPr="00B55D07">
            <w:rPr>
              <w:rFonts w:asciiTheme="minorHAnsi" w:hAnsiTheme="minorHAnsi"/>
              <w:noProof/>
              <w:lang w:val="en-GB"/>
            </w:rPr>
            <w:t>2.3. BUSINESS ANGELS</w:t>
          </w:r>
          <w:r w:rsidRPr="00B55D07">
            <w:rPr>
              <w:rFonts w:asciiTheme="minorHAnsi" w:hAnsiTheme="minorHAnsi"/>
              <w:noProof/>
            </w:rPr>
            <w:tab/>
          </w:r>
          <w:r w:rsidRPr="00B55D07">
            <w:rPr>
              <w:rFonts w:asciiTheme="minorHAnsi" w:hAnsiTheme="minorHAnsi"/>
              <w:noProof/>
            </w:rPr>
            <w:fldChar w:fldCharType="begin"/>
          </w:r>
          <w:r w:rsidRPr="00B55D07">
            <w:rPr>
              <w:rFonts w:asciiTheme="minorHAnsi" w:hAnsiTheme="minorHAnsi"/>
              <w:noProof/>
            </w:rPr>
            <w:instrText xml:space="preserve"> PAGEREF _Toc327178475 \h </w:instrText>
          </w:r>
          <w:r w:rsidRPr="00B55D07">
            <w:rPr>
              <w:rFonts w:asciiTheme="minorHAnsi" w:hAnsiTheme="minorHAnsi"/>
              <w:noProof/>
            </w:rPr>
          </w:r>
          <w:r w:rsidRPr="00B55D07">
            <w:rPr>
              <w:rFonts w:asciiTheme="minorHAnsi" w:hAnsiTheme="minorHAnsi"/>
              <w:noProof/>
            </w:rPr>
            <w:fldChar w:fldCharType="separate"/>
          </w:r>
          <w:r w:rsidRPr="00B55D07">
            <w:rPr>
              <w:rFonts w:asciiTheme="minorHAnsi" w:hAnsiTheme="minorHAnsi"/>
              <w:noProof/>
            </w:rPr>
            <w:t>38</w:t>
          </w:r>
          <w:r w:rsidRPr="00B55D07">
            <w:rPr>
              <w:rFonts w:asciiTheme="minorHAnsi" w:hAnsiTheme="minorHAnsi"/>
              <w:noProof/>
            </w:rPr>
            <w:fldChar w:fldCharType="end"/>
          </w:r>
        </w:p>
        <w:p w14:paraId="75045892" w14:textId="77777777" w:rsidR="00B55D07" w:rsidRPr="00B55D07" w:rsidRDefault="00B55D07">
          <w:pPr>
            <w:pStyle w:val="Obsah1"/>
            <w:tabs>
              <w:tab w:val="right" w:leader="dot" w:pos="9628"/>
            </w:tabs>
            <w:rPr>
              <w:rFonts w:eastAsiaTheme="minorEastAsia" w:cstheme="minorBidi"/>
              <w:b w:val="0"/>
              <w:bCs w:val="0"/>
              <w:i w:val="0"/>
              <w:iCs w:val="0"/>
              <w:noProof/>
              <w:lang w:val="fr-FR" w:eastAsia="ja-JP"/>
            </w:rPr>
          </w:pPr>
          <w:r w:rsidRPr="00B55D07">
            <w:rPr>
              <w:noProof/>
              <w:lang w:val="en-US"/>
            </w:rPr>
            <w:t>3. FINANCIAL SERVICES DEDICATED TO VIDEO GAME COMPANIES</w:t>
          </w:r>
          <w:r w:rsidRPr="00B55D07">
            <w:rPr>
              <w:noProof/>
            </w:rPr>
            <w:tab/>
          </w:r>
          <w:r w:rsidRPr="00B55D07">
            <w:rPr>
              <w:noProof/>
            </w:rPr>
            <w:fldChar w:fldCharType="begin"/>
          </w:r>
          <w:r w:rsidRPr="00B55D07">
            <w:rPr>
              <w:noProof/>
            </w:rPr>
            <w:instrText xml:space="preserve"> PAGEREF _Toc327178476 \h </w:instrText>
          </w:r>
          <w:r w:rsidRPr="00B55D07">
            <w:rPr>
              <w:noProof/>
            </w:rPr>
          </w:r>
          <w:r w:rsidRPr="00B55D07">
            <w:rPr>
              <w:noProof/>
            </w:rPr>
            <w:fldChar w:fldCharType="separate"/>
          </w:r>
          <w:r w:rsidRPr="00B55D07">
            <w:rPr>
              <w:noProof/>
            </w:rPr>
            <w:t>39</w:t>
          </w:r>
          <w:r w:rsidRPr="00B55D07">
            <w:rPr>
              <w:noProof/>
            </w:rPr>
            <w:fldChar w:fldCharType="end"/>
          </w:r>
        </w:p>
        <w:p w14:paraId="42C6D45F" w14:textId="77777777" w:rsidR="00B55D07" w:rsidRPr="00B55D07" w:rsidRDefault="00B55D07">
          <w:pPr>
            <w:pStyle w:val="Obsah1"/>
            <w:tabs>
              <w:tab w:val="right" w:leader="dot" w:pos="9628"/>
            </w:tabs>
            <w:rPr>
              <w:rFonts w:eastAsiaTheme="minorEastAsia" w:cstheme="minorBidi"/>
              <w:b w:val="0"/>
              <w:bCs w:val="0"/>
              <w:i w:val="0"/>
              <w:iCs w:val="0"/>
              <w:noProof/>
              <w:lang w:val="fr-FR" w:eastAsia="ja-JP"/>
            </w:rPr>
          </w:pPr>
          <w:r w:rsidRPr="00B55D07">
            <w:rPr>
              <w:noProof/>
              <w:lang w:val="en-US"/>
            </w:rPr>
            <w:t>4. FISCAL TOOLS FOR VIDEO GAMES</w:t>
          </w:r>
          <w:r w:rsidRPr="00B55D07">
            <w:rPr>
              <w:noProof/>
            </w:rPr>
            <w:tab/>
          </w:r>
          <w:r w:rsidRPr="00B55D07">
            <w:rPr>
              <w:noProof/>
            </w:rPr>
            <w:fldChar w:fldCharType="begin"/>
          </w:r>
          <w:r w:rsidRPr="00B55D07">
            <w:rPr>
              <w:noProof/>
            </w:rPr>
            <w:instrText xml:space="preserve"> PAGEREF _Toc327178477 \h </w:instrText>
          </w:r>
          <w:r w:rsidRPr="00B55D07">
            <w:rPr>
              <w:noProof/>
            </w:rPr>
          </w:r>
          <w:r w:rsidRPr="00B55D07">
            <w:rPr>
              <w:noProof/>
            </w:rPr>
            <w:fldChar w:fldCharType="separate"/>
          </w:r>
          <w:r w:rsidRPr="00B55D07">
            <w:rPr>
              <w:noProof/>
            </w:rPr>
            <w:t>40</w:t>
          </w:r>
          <w:r w:rsidRPr="00B55D07">
            <w:rPr>
              <w:noProof/>
            </w:rPr>
            <w:fldChar w:fldCharType="end"/>
          </w:r>
        </w:p>
        <w:p w14:paraId="32B98C30" w14:textId="77777777" w:rsidR="003E717C" w:rsidRPr="000A15A6" w:rsidRDefault="00BD5C78" w:rsidP="00E85DF4">
          <w:pPr>
            <w:rPr>
              <w:rFonts w:asciiTheme="minorHAnsi" w:hAnsiTheme="minorHAnsi"/>
            </w:rPr>
          </w:pPr>
          <w:r w:rsidRPr="00B55D07">
            <w:rPr>
              <w:rFonts w:asciiTheme="minorHAnsi" w:hAnsiTheme="minorHAnsi"/>
              <w:sz w:val="22"/>
              <w:szCs w:val="22"/>
            </w:rPr>
            <w:fldChar w:fldCharType="end"/>
          </w:r>
        </w:p>
      </w:sdtContent>
    </w:sdt>
    <w:p w14:paraId="1343D91E" w14:textId="77777777" w:rsidR="00E85DF4" w:rsidRDefault="00E85DF4" w:rsidP="00E85DF4"/>
    <w:p w14:paraId="2CED18E9" w14:textId="77777777" w:rsidR="00E85DF4" w:rsidRDefault="00E85DF4" w:rsidP="00E85DF4"/>
    <w:p w14:paraId="1EE16149" w14:textId="77777777" w:rsidR="00E85DF4" w:rsidRDefault="00E85DF4" w:rsidP="00E85DF4"/>
    <w:p w14:paraId="475E01AA" w14:textId="77777777" w:rsidR="00E85DF4" w:rsidRDefault="00E85DF4" w:rsidP="00E85DF4"/>
    <w:p w14:paraId="7C72AFEB" w14:textId="77777777" w:rsidR="00E85DF4" w:rsidRDefault="00E85DF4" w:rsidP="00E85DF4"/>
    <w:p w14:paraId="56D3D06B" w14:textId="77777777" w:rsidR="00E85DF4" w:rsidRDefault="00E85DF4" w:rsidP="00E85DF4"/>
    <w:p w14:paraId="16EF7111" w14:textId="77777777" w:rsidR="00E85DF4" w:rsidRDefault="00E85DF4" w:rsidP="00E85DF4"/>
    <w:p w14:paraId="7AD144A2" w14:textId="77777777" w:rsidR="00E85DF4" w:rsidRDefault="00E85DF4" w:rsidP="00E85DF4"/>
    <w:p w14:paraId="4942E22D" w14:textId="77777777" w:rsidR="00E85DF4" w:rsidRDefault="00E85DF4" w:rsidP="00E85DF4"/>
    <w:p w14:paraId="25EBC4C5" w14:textId="77777777" w:rsidR="00E85DF4" w:rsidRDefault="00E85DF4" w:rsidP="00E85DF4"/>
    <w:p w14:paraId="60E88D09" w14:textId="77777777" w:rsidR="00E85DF4" w:rsidRPr="007806E9" w:rsidRDefault="00E85DF4" w:rsidP="00E85DF4">
      <w:pPr>
        <w:rPr>
          <w:rFonts w:asciiTheme="majorHAnsi" w:hAnsiTheme="majorHAnsi"/>
          <w:i/>
          <w:sz w:val="22"/>
          <w:szCs w:val="22"/>
          <w:lang w:val="nb-NO"/>
        </w:rPr>
      </w:pPr>
    </w:p>
    <w:p w14:paraId="54777972" w14:textId="77777777" w:rsidR="003E717C" w:rsidRDefault="003E717C" w:rsidP="003E717C">
      <w:pPr>
        <w:spacing w:line="276" w:lineRule="auto"/>
        <w:rPr>
          <w:rFonts w:asciiTheme="majorHAnsi" w:hAnsiTheme="majorHAnsi"/>
          <w:i/>
          <w:sz w:val="22"/>
          <w:szCs w:val="22"/>
          <w:lang w:val="nb-NO"/>
        </w:rPr>
      </w:pPr>
    </w:p>
    <w:p w14:paraId="067AE8D4" w14:textId="77777777" w:rsidR="00F420F0" w:rsidRDefault="00F420F0" w:rsidP="003E717C">
      <w:pPr>
        <w:spacing w:line="276" w:lineRule="auto"/>
        <w:rPr>
          <w:rFonts w:asciiTheme="majorHAnsi" w:hAnsiTheme="majorHAnsi"/>
          <w:i/>
          <w:sz w:val="22"/>
          <w:szCs w:val="22"/>
          <w:lang w:val="nb-NO"/>
        </w:rPr>
      </w:pPr>
    </w:p>
    <w:p w14:paraId="3442BB66" w14:textId="77777777" w:rsidR="00F420F0" w:rsidRDefault="00F420F0" w:rsidP="003E717C">
      <w:pPr>
        <w:spacing w:line="276" w:lineRule="auto"/>
        <w:rPr>
          <w:rFonts w:asciiTheme="majorHAnsi" w:hAnsiTheme="majorHAnsi"/>
          <w:i/>
          <w:sz w:val="22"/>
          <w:szCs w:val="22"/>
          <w:lang w:val="nb-NO"/>
        </w:rPr>
      </w:pPr>
    </w:p>
    <w:p w14:paraId="7F1BFC3C" w14:textId="77777777" w:rsidR="00F420F0" w:rsidRDefault="00F420F0" w:rsidP="003E717C">
      <w:pPr>
        <w:spacing w:line="276" w:lineRule="auto"/>
        <w:rPr>
          <w:rFonts w:asciiTheme="majorHAnsi" w:hAnsiTheme="majorHAnsi"/>
          <w:i/>
          <w:sz w:val="22"/>
          <w:szCs w:val="22"/>
          <w:lang w:val="nb-NO"/>
        </w:rPr>
      </w:pPr>
    </w:p>
    <w:p w14:paraId="6FA8953C" w14:textId="77777777" w:rsidR="00F420F0" w:rsidRDefault="00F420F0" w:rsidP="003E717C">
      <w:pPr>
        <w:spacing w:line="276" w:lineRule="auto"/>
        <w:rPr>
          <w:rFonts w:asciiTheme="majorHAnsi" w:hAnsiTheme="majorHAnsi"/>
          <w:i/>
          <w:sz w:val="22"/>
          <w:szCs w:val="22"/>
          <w:lang w:val="nb-NO"/>
        </w:rPr>
      </w:pPr>
    </w:p>
    <w:p w14:paraId="31722059" w14:textId="77777777" w:rsidR="00F420F0" w:rsidRDefault="00F420F0" w:rsidP="003E717C">
      <w:pPr>
        <w:spacing w:line="276" w:lineRule="auto"/>
        <w:rPr>
          <w:rFonts w:asciiTheme="majorHAnsi" w:hAnsiTheme="majorHAnsi"/>
          <w:i/>
          <w:sz w:val="22"/>
          <w:szCs w:val="22"/>
          <w:lang w:val="nb-NO"/>
        </w:rPr>
      </w:pPr>
    </w:p>
    <w:p w14:paraId="024FD26C" w14:textId="77777777" w:rsidR="00F420F0" w:rsidRDefault="00F420F0" w:rsidP="003E717C">
      <w:pPr>
        <w:spacing w:line="276" w:lineRule="auto"/>
        <w:rPr>
          <w:rFonts w:asciiTheme="majorHAnsi" w:hAnsiTheme="majorHAnsi"/>
          <w:i/>
          <w:sz w:val="22"/>
          <w:szCs w:val="22"/>
          <w:lang w:val="nb-NO"/>
        </w:rPr>
      </w:pPr>
    </w:p>
    <w:p w14:paraId="4B4835C7" w14:textId="77777777" w:rsidR="00F420F0" w:rsidRDefault="00F420F0" w:rsidP="003E717C">
      <w:pPr>
        <w:spacing w:line="276" w:lineRule="auto"/>
        <w:rPr>
          <w:rFonts w:asciiTheme="majorHAnsi" w:hAnsiTheme="majorHAnsi"/>
          <w:i/>
          <w:sz w:val="22"/>
          <w:szCs w:val="22"/>
          <w:lang w:val="nb-NO"/>
        </w:rPr>
      </w:pPr>
    </w:p>
    <w:p w14:paraId="2C43E425" w14:textId="77777777" w:rsidR="00F420F0" w:rsidRDefault="00F420F0" w:rsidP="003E717C">
      <w:pPr>
        <w:spacing w:line="276" w:lineRule="auto"/>
        <w:rPr>
          <w:rFonts w:asciiTheme="majorHAnsi" w:hAnsiTheme="majorHAnsi"/>
          <w:i/>
          <w:sz w:val="22"/>
          <w:szCs w:val="22"/>
          <w:lang w:val="nb-NO"/>
        </w:rPr>
      </w:pPr>
    </w:p>
    <w:p w14:paraId="4394298C" w14:textId="77777777" w:rsidR="00F420F0" w:rsidRDefault="00F420F0" w:rsidP="003E717C">
      <w:pPr>
        <w:spacing w:line="276" w:lineRule="auto"/>
        <w:rPr>
          <w:rFonts w:asciiTheme="majorHAnsi" w:hAnsiTheme="majorHAnsi"/>
          <w:i/>
          <w:sz w:val="22"/>
          <w:szCs w:val="22"/>
          <w:lang w:val="nb-NO"/>
        </w:rPr>
      </w:pPr>
    </w:p>
    <w:p w14:paraId="260AABFD" w14:textId="77777777" w:rsidR="00F420F0" w:rsidRDefault="00F420F0" w:rsidP="003E717C">
      <w:pPr>
        <w:spacing w:line="276" w:lineRule="auto"/>
        <w:rPr>
          <w:rFonts w:asciiTheme="majorHAnsi" w:hAnsiTheme="majorHAnsi"/>
          <w:i/>
          <w:sz w:val="22"/>
          <w:szCs w:val="22"/>
          <w:lang w:val="nb-NO"/>
        </w:rPr>
      </w:pPr>
    </w:p>
    <w:p w14:paraId="0274D15F" w14:textId="77777777" w:rsidR="00F420F0" w:rsidRDefault="00F420F0" w:rsidP="003E717C">
      <w:pPr>
        <w:spacing w:line="276" w:lineRule="auto"/>
        <w:rPr>
          <w:rFonts w:asciiTheme="majorHAnsi" w:hAnsiTheme="majorHAnsi"/>
          <w:i/>
          <w:sz w:val="22"/>
          <w:szCs w:val="22"/>
          <w:lang w:val="nb-NO"/>
        </w:rPr>
      </w:pPr>
    </w:p>
    <w:p w14:paraId="5690CF6D" w14:textId="77777777" w:rsidR="00F420F0" w:rsidRDefault="00F420F0" w:rsidP="003E717C">
      <w:pPr>
        <w:spacing w:line="276" w:lineRule="auto"/>
        <w:rPr>
          <w:rFonts w:asciiTheme="majorHAnsi" w:hAnsiTheme="majorHAnsi"/>
          <w:b/>
          <w:i/>
          <w:color w:val="002060"/>
          <w:sz w:val="22"/>
          <w:szCs w:val="22"/>
          <w:lang w:val="nb-NO"/>
        </w:rPr>
      </w:pPr>
    </w:p>
    <w:p w14:paraId="0C725EFF" w14:textId="77777777" w:rsidR="003E717C" w:rsidRDefault="003E717C" w:rsidP="003E717C">
      <w:pPr>
        <w:spacing w:line="276" w:lineRule="auto"/>
        <w:rPr>
          <w:rFonts w:asciiTheme="majorHAnsi" w:hAnsiTheme="majorHAnsi"/>
          <w:b/>
          <w:i/>
          <w:color w:val="002060"/>
          <w:sz w:val="22"/>
          <w:szCs w:val="22"/>
          <w:lang w:val="nb-NO"/>
        </w:rPr>
      </w:pPr>
    </w:p>
    <w:p w14:paraId="1AB31150" w14:textId="77777777" w:rsidR="003E717C" w:rsidRDefault="003E717C" w:rsidP="003E717C">
      <w:pPr>
        <w:spacing w:line="276" w:lineRule="auto"/>
        <w:rPr>
          <w:rFonts w:asciiTheme="majorHAnsi" w:hAnsiTheme="majorHAnsi"/>
          <w:b/>
          <w:i/>
          <w:color w:val="002060"/>
          <w:sz w:val="22"/>
          <w:szCs w:val="22"/>
          <w:lang w:val="nb-NO"/>
        </w:rPr>
      </w:pPr>
    </w:p>
    <w:p w14:paraId="62ABF823" w14:textId="77777777" w:rsidR="003E717C" w:rsidRPr="007806E9" w:rsidRDefault="003E717C" w:rsidP="003E717C">
      <w:pPr>
        <w:spacing w:line="276" w:lineRule="auto"/>
        <w:rPr>
          <w:rFonts w:asciiTheme="majorHAnsi" w:hAnsiTheme="majorHAnsi"/>
          <w:color w:val="000000" w:themeColor="text1"/>
          <w:sz w:val="22"/>
          <w:szCs w:val="22"/>
          <w:lang w:val="en-GB"/>
        </w:rPr>
      </w:pPr>
    </w:p>
    <w:p w14:paraId="7A5B3AE4" w14:textId="77777777" w:rsidR="00F94F0D" w:rsidRPr="009105B7" w:rsidRDefault="00F94F0D" w:rsidP="003001B0">
      <w:pPr>
        <w:spacing w:after="200" w:line="276" w:lineRule="auto"/>
        <w:rPr>
          <w:rFonts w:asciiTheme="minorHAnsi" w:eastAsia="Times New Roman" w:hAnsiTheme="minorHAnsi" w:cstheme="minorBidi"/>
          <w:b/>
          <w:sz w:val="32"/>
          <w:szCs w:val="32"/>
          <w:lang w:eastAsia="en-US"/>
        </w:rPr>
      </w:pPr>
      <w:r w:rsidRPr="009105B7">
        <w:rPr>
          <w:rFonts w:asciiTheme="minorHAnsi" w:eastAsia="Times New Roman" w:hAnsiTheme="minorHAnsi" w:cstheme="minorBidi"/>
          <w:b/>
          <w:sz w:val="32"/>
          <w:szCs w:val="32"/>
          <w:lang w:eastAsia="en-US"/>
        </w:rPr>
        <w:lastRenderedPageBreak/>
        <w:t>Introduction</w:t>
      </w:r>
    </w:p>
    <w:p w14:paraId="18EF376A" w14:textId="77777777" w:rsidR="00AC3235" w:rsidRDefault="003001B0" w:rsidP="003001B0">
      <w:pPr>
        <w:spacing w:after="200" w:line="276" w:lineRule="auto"/>
        <w:rPr>
          <w:rFonts w:asciiTheme="minorHAnsi" w:eastAsia="Times New Roman" w:hAnsiTheme="minorHAnsi" w:cstheme="minorBidi"/>
          <w:sz w:val="22"/>
          <w:szCs w:val="22"/>
          <w:lang w:eastAsia="en-US"/>
        </w:rPr>
      </w:pPr>
      <w:r w:rsidRPr="003001B0">
        <w:rPr>
          <w:rFonts w:asciiTheme="minorHAnsi" w:eastAsia="Times New Roman" w:hAnsiTheme="minorHAnsi" w:cstheme="minorBidi"/>
          <w:sz w:val="22"/>
          <w:szCs w:val="22"/>
          <w:lang w:eastAsia="en-US"/>
        </w:rPr>
        <w:t xml:space="preserve">Video games are a growing cultural force and many countries and private coperations have decided to establish measures to help with their development, production, marketing and distribution. </w:t>
      </w:r>
    </w:p>
    <w:p w14:paraId="2C2D9747" w14:textId="0B355EC5" w:rsidR="00AC3235" w:rsidRPr="000F354C" w:rsidRDefault="00AC3235" w:rsidP="003001B0">
      <w:pPr>
        <w:spacing w:after="200" w:line="276" w:lineRule="auto"/>
        <w:rPr>
          <w:rFonts w:asciiTheme="minorHAnsi" w:hAnsiTheme="minorHAnsi" w:cstheme="minorBidi"/>
          <w:sz w:val="22"/>
          <w:szCs w:val="22"/>
          <w:lang w:val="en-GB" w:eastAsia="en-US"/>
        </w:rPr>
      </w:pPr>
      <w:r w:rsidRPr="000F354C">
        <w:rPr>
          <w:rFonts w:asciiTheme="minorHAnsi" w:hAnsiTheme="minorHAnsi" w:cstheme="minorBidi"/>
          <w:sz w:val="22"/>
          <w:szCs w:val="22"/>
          <w:lang w:val="en-GB" w:eastAsia="en-US"/>
        </w:rPr>
        <w:t>In 2015, with more than €19 billion of revenues the Chinese gaming market, closely followed by the United States, was ranked at the 1st place in the world. Over the same period Germany, United Kingdom and France were respectively the 5th, 6th and 7th largest video game markets. In comparison with China, the aggregate gaming market value of United Kingdom, Germany, France, Spain and Italy amounted to €11,35 billion in 2015. According to the Newzoo’s video games report in April 2016, the global game market should generate a total of $99,6 billion (€89 billion) in revenues in 2016, up 8.5% compared to 2015. For the first time games sales on mobile could reach €33 billion and overtakes the sales on consoles and computer. Games on television and consoles should represent</w:t>
      </w:r>
      <w:r w:rsidR="00A729CD">
        <w:rPr>
          <w:rFonts w:asciiTheme="minorHAnsi" w:hAnsiTheme="minorHAnsi" w:cstheme="minorBidi"/>
          <w:sz w:val="22"/>
          <w:szCs w:val="22"/>
          <w:lang w:val="en-GB" w:eastAsia="en-US"/>
        </w:rPr>
        <w:t xml:space="preserve"> 29% of the global game market </w:t>
      </w:r>
      <w:r w:rsidRPr="000F354C">
        <w:rPr>
          <w:rFonts w:asciiTheme="minorHAnsi" w:hAnsiTheme="minorHAnsi" w:cstheme="minorBidi"/>
          <w:sz w:val="22"/>
          <w:szCs w:val="22"/>
          <w:lang w:val="en-GB" w:eastAsia="en-US"/>
        </w:rPr>
        <w:t>against 27% for computer games and also the same market share for mobile games. The overall European game market that represented more than</w:t>
      </w:r>
      <w:r w:rsidR="003C7B02">
        <w:rPr>
          <w:rFonts w:asciiTheme="minorHAnsi" w:hAnsiTheme="minorHAnsi" w:cstheme="minorBidi"/>
          <w:sz w:val="22"/>
          <w:szCs w:val="22"/>
          <w:lang w:val="en-GB" w:eastAsia="en-US"/>
        </w:rPr>
        <w:t xml:space="preserve"> €20 billion in 2015, should </w:t>
      </w:r>
      <w:r w:rsidR="00D151B1">
        <w:rPr>
          <w:rFonts w:asciiTheme="minorHAnsi" w:hAnsiTheme="minorHAnsi" w:cstheme="minorBidi"/>
          <w:sz w:val="22"/>
          <w:szCs w:val="22"/>
          <w:lang w:val="en-GB" w:eastAsia="en-US"/>
        </w:rPr>
        <w:t>increa</w:t>
      </w:r>
      <w:r w:rsidRPr="000F354C">
        <w:rPr>
          <w:rFonts w:asciiTheme="minorHAnsi" w:hAnsiTheme="minorHAnsi" w:cstheme="minorBidi"/>
          <w:sz w:val="22"/>
          <w:szCs w:val="22"/>
          <w:lang w:val="en-GB" w:eastAsia="en-US"/>
        </w:rPr>
        <w:t xml:space="preserve">se by 7% in 2016. </w:t>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r>
      <w:r w:rsidRPr="000F354C">
        <w:rPr>
          <w:rFonts w:asciiTheme="minorHAnsi" w:hAnsiTheme="minorHAnsi" w:cstheme="minorBidi"/>
          <w:sz w:val="22"/>
          <w:szCs w:val="22"/>
          <w:lang w:val="en-GB" w:eastAsia="en-US"/>
        </w:rPr>
        <w:tab/>
        <w:t xml:space="preserve">                   If we analyze the worldwide revenues of the top 10 selling games by games platforms in 2015 (PC, consoles and mobile); we notice that games on consoles amounted to €1,85 billion against €5,6 billion on PC and €5,5 billion on mobile. In 2015, only Americans games were listed in the top 10 selling games for games on consoles. But during the same period, the European game "World of Tanks"</w:t>
      </w:r>
      <w:r w:rsidR="00CE2F31">
        <w:rPr>
          <w:rFonts w:asciiTheme="minorHAnsi" w:hAnsiTheme="minorHAnsi" w:cstheme="minorBidi"/>
          <w:sz w:val="22"/>
          <w:szCs w:val="22"/>
          <w:lang w:val="en-GB" w:eastAsia="en-US"/>
        </w:rPr>
        <w:t xml:space="preserve"> developed by the </w:t>
      </w:r>
      <w:r w:rsidR="00463FB1">
        <w:rPr>
          <w:rFonts w:asciiTheme="minorHAnsi" w:hAnsiTheme="minorHAnsi" w:cstheme="minorBidi"/>
          <w:sz w:val="22"/>
          <w:szCs w:val="22"/>
          <w:lang w:val="en-GB" w:eastAsia="en-US"/>
        </w:rPr>
        <w:t>Belarussian Studio</w:t>
      </w:r>
      <w:r w:rsidRPr="000F354C">
        <w:rPr>
          <w:rFonts w:asciiTheme="minorHAnsi" w:hAnsiTheme="minorHAnsi" w:cstheme="minorBidi"/>
          <w:sz w:val="22"/>
          <w:szCs w:val="22"/>
          <w:lang w:val="en-GB" w:eastAsia="en-US"/>
        </w:rPr>
        <w:t xml:space="preserve"> Wargamin</w:t>
      </w:r>
      <w:r w:rsidR="00463FB1">
        <w:rPr>
          <w:rFonts w:asciiTheme="minorHAnsi" w:hAnsiTheme="minorHAnsi" w:cstheme="minorBidi"/>
          <w:sz w:val="22"/>
          <w:szCs w:val="22"/>
          <w:lang w:val="en-GB" w:eastAsia="en-US"/>
        </w:rPr>
        <w:t xml:space="preserve">g.net was the 5th top-grossing </w:t>
      </w:r>
      <w:r w:rsidRPr="000F354C">
        <w:rPr>
          <w:rFonts w:asciiTheme="minorHAnsi" w:hAnsiTheme="minorHAnsi" w:cstheme="minorBidi"/>
          <w:sz w:val="22"/>
          <w:szCs w:val="22"/>
          <w:lang w:val="en-GB" w:eastAsia="en-US"/>
        </w:rPr>
        <w:t>PC games. Lastly, 4 European games were present in the top 10 selling of mobile games, and in 2015 the European games "Clash of Clans" developed by the Finnish studio Supercell was the most profitable games in the world with more than €1,2 billion of revenues.</w:t>
      </w:r>
    </w:p>
    <w:p w14:paraId="6C115A5A" w14:textId="77777777" w:rsidR="003C7586" w:rsidRDefault="003001B0" w:rsidP="003001B0">
      <w:pPr>
        <w:spacing w:after="200" w:line="276" w:lineRule="auto"/>
        <w:rPr>
          <w:rFonts w:asciiTheme="minorHAnsi" w:eastAsia="Times New Roman" w:hAnsiTheme="minorHAnsi" w:cstheme="minorBidi"/>
          <w:sz w:val="22"/>
          <w:szCs w:val="22"/>
          <w:lang w:eastAsia="en-US"/>
        </w:rPr>
      </w:pPr>
      <w:r w:rsidRPr="003001B0">
        <w:rPr>
          <w:rFonts w:asciiTheme="minorHAnsi" w:eastAsia="Times New Roman" w:hAnsiTheme="minorHAnsi" w:cstheme="minorBidi"/>
          <w:sz w:val="22"/>
          <w:szCs w:val="22"/>
          <w:lang w:eastAsia="en-US"/>
        </w:rPr>
        <w:t xml:space="preserve">This document is supposed to serve as a guide for those that are looking for funding opportunities in the EU, both public and private. It contains data collected over the years by the Danish </w:t>
      </w:r>
      <w:r w:rsidR="00416CD0">
        <w:rPr>
          <w:rFonts w:asciiTheme="minorHAnsi" w:eastAsia="Times New Roman" w:hAnsiTheme="minorHAnsi" w:cstheme="minorBidi"/>
          <w:sz w:val="22"/>
          <w:szCs w:val="22"/>
          <w:lang w:eastAsia="en-US"/>
        </w:rPr>
        <w:t xml:space="preserve">Creative Europe </w:t>
      </w:r>
      <w:r w:rsidRPr="003001B0">
        <w:rPr>
          <w:rFonts w:asciiTheme="minorHAnsi" w:eastAsia="Times New Roman" w:hAnsiTheme="minorHAnsi" w:cstheme="minorBidi"/>
          <w:sz w:val="22"/>
          <w:szCs w:val="22"/>
          <w:lang w:eastAsia="en-US"/>
        </w:rPr>
        <w:t xml:space="preserve">MEDIA Desk with the help of the </w:t>
      </w:r>
      <w:r w:rsidR="00416CD0">
        <w:rPr>
          <w:rFonts w:asciiTheme="minorHAnsi" w:eastAsia="Times New Roman" w:hAnsiTheme="minorHAnsi" w:cstheme="minorBidi"/>
          <w:sz w:val="22"/>
          <w:szCs w:val="22"/>
          <w:lang w:eastAsia="en-US"/>
        </w:rPr>
        <w:t xml:space="preserve">Creative Europe </w:t>
      </w:r>
      <w:r w:rsidRPr="003001B0">
        <w:rPr>
          <w:rFonts w:asciiTheme="minorHAnsi" w:eastAsia="Times New Roman" w:hAnsiTheme="minorHAnsi" w:cstheme="minorBidi"/>
          <w:sz w:val="22"/>
          <w:szCs w:val="22"/>
          <w:lang w:eastAsia="en-US"/>
        </w:rPr>
        <w:t xml:space="preserve">MEDIA </w:t>
      </w:r>
      <w:r w:rsidR="003C7586">
        <w:rPr>
          <w:rFonts w:asciiTheme="minorHAnsi" w:eastAsia="Times New Roman" w:hAnsiTheme="minorHAnsi" w:cstheme="minorBidi"/>
          <w:sz w:val="22"/>
          <w:szCs w:val="22"/>
          <w:lang w:eastAsia="en-US"/>
        </w:rPr>
        <w:t>desks in the various countries</w:t>
      </w:r>
      <w:r w:rsidR="00416CD0">
        <w:rPr>
          <w:rFonts w:asciiTheme="minorHAnsi" w:eastAsia="Times New Roman" w:hAnsiTheme="minorHAnsi" w:cstheme="minorBidi"/>
          <w:sz w:val="22"/>
          <w:szCs w:val="22"/>
          <w:lang w:eastAsia="en-US"/>
        </w:rPr>
        <w:t>,</w:t>
      </w:r>
      <w:r w:rsidR="003C7586">
        <w:rPr>
          <w:rFonts w:asciiTheme="minorHAnsi" w:eastAsia="Times New Roman" w:hAnsiTheme="minorHAnsi" w:cstheme="minorBidi"/>
          <w:sz w:val="22"/>
          <w:szCs w:val="22"/>
          <w:lang w:eastAsia="en-US"/>
        </w:rPr>
        <w:t xml:space="preserve"> and from pan European Investment Network </w:t>
      </w:r>
      <w:r w:rsidR="00370175">
        <w:rPr>
          <w:rFonts w:asciiTheme="minorHAnsi" w:eastAsia="Times New Roman" w:hAnsiTheme="minorHAnsi" w:cstheme="minorBidi"/>
          <w:sz w:val="22"/>
          <w:szCs w:val="22"/>
          <w:lang w:eastAsia="en-US"/>
        </w:rPr>
        <w:t>Media</w:t>
      </w:r>
      <w:r w:rsidRPr="003001B0">
        <w:rPr>
          <w:rFonts w:asciiTheme="minorHAnsi" w:eastAsia="Times New Roman" w:hAnsiTheme="minorHAnsi" w:cstheme="minorBidi"/>
          <w:sz w:val="22"/>
          <w:szCs w:val="22"/>
          <w:lang w:eastAsia="en-US"/>
        </w:rPr>
        <w:t xml:space="preserve"> Deals </w:t>
      </w:r>
      <w:r w:rsidR="00416CD0">
        <w:rPr>
          <w:rFonts w:asciiTheme="minorHAnsi" w:eastAsia="Times New Roman" w:hAnsiTheme="minorHAnsi" w:cstheme="minorBidi"/>
          <w:sz w:val="22"/>
          <w:szCs w:val="22"/>
          <w:lang w:eastAsia="en-US"/>
        </w:rPr>
        <w:t>which focuses on t</w:t>
      </w:r>
      <w:r w:rsidR="003C7586">
        <w:rPr>
          <w:rFonts w:asciiTheme="minorHAnsi" w:eastAsia="Times New Roman" w:hAnsiTheme="minorHAnsi" w:cstheme="minorBidi"/>
          <w:sz w:val="22"/>
          <w:szCs w:val="22"/>
          <w:lang w:eastAsia="en-US"/>
        </w:rPr>
        <w:t>h</w:t>
      </w:r>
      <w:r w:rsidR="00416CD0">
        <w:rPr>
          <w:rFonts w:asciiTheme="minorHAnsi" w:eastAsia="Times New Roman" w:hAnsiTheme="minorHAnsi" w:cstheme="minorBidi"/>
          <w:sz w:val="22"/>
          <w:szCs w:val="22"/>
          <w:lang w:eastAsia="en-US"/>
        </w:rPr>
        <w:t>e</w:t>
      </w:r>
      <w:r w:rsidR="00770271">
        <w:rPr>
          <w:rFonts w:asciiTheme="minorHAnsi" w:eastAsia="Times New Roman" w:hAnsiTheme="minorHAnsi" w:cstheme="minorBidi"/>
          <w:sz w:val="22"/>
          <w:szCs w:val="22"/>
          <w:lang w:eastAsia="en-US"/>
        </w:rPr>
        <w:t xml:space="preserve"> creative s</w:t>
      </w:r>
      <w:r w:rsidR="003C7586">
        <w:rPr>
          <w:rFonts w:asciiTheme="minorHAnsi" w:eastAsia="Times New Roman" w:hAnsiTheme="minorHAnsi" w:cstheme="minorBidi"/>
          <w:sz w:val="22"/>
          <w:szCs w:val="22"/>
          <w:lang w:eastAsia="en-US"/>
        </w:rPr>
        <w:t>ector with a strong inter</w:t>
      </w:r>
      <w:r w:rsidR="00416CD0">
        <w:rPr>
          <w:rFonts w:asciiTheme="minorHAnsi" w:eastAsia="Times New Roman" w:hAnsiTheme="minorHAnsi" w:cstheme="minorBidi"/>
          <w:sz w:val="22"/>
          <w:szCs w:val="22"/>
          <w:lang w:eastAsia="en-US"/>
        </w:rPr>
        <w:t>est in v</w:t>
      </w:r>
      <w:r w:rsidR="003C7586">
        <w:rPr>
          <w:rFonts w:asciiTheme="minorHAnsi" w:eastAsia="Times New Roman" w:hAnsiTheme="minorHAnsi" w:cstheme="minorBidi"/>
          <w:sz w:val="22"/>
          <w:szCs w:val="22"/>
          <w:lang w:eastAsia="en-US"/>
        </w:rPr>
        <w:t>ideo gaming</w:t>
      </w:r>
      <w:r w:rsidRPr="003001B0">
        <w:rPr>
          <w:rFonts w:asciiTheme="minorHAnsi" w:eastAsia="Times New Roman" w:hAnsiTheme="minorHAnsi" w:cstheme="minorBidi"/>
          <w:sz w:val="22"/>
          <w:szCs w:val="22"/>
          <w:lang w:eastAsia="en-US"/>
        </w:rPr>
        <w:t xml:space="preserve">. </w:t>
      </w:r>
    </w:p>
    <w:p w14:paraId="70C42D8C" w14:textId="77777777" w:rsidR="00AC3235" w:rsidRPr="00416CD0" w:rsidRDefault="003001B0" w:rsidP="003001B0">
      <w:pPr>
        <w:spacing w:after="200" w:line="276" w:lineRule="auto"/>
        <w:rPr>
          <w:rFonts w:asciiTheme="minorHAnsi" w:eastAsia="Times New Roman" w:hAnsiTheme="minorHAnsi" w:cstheme="minorBidi"/>
          <w:sz w:val="22"/>
          <w:szCs w:val="22"/>
          <w:lang w:val="de-DE" w:eastAsia="en-US"/>
        </w:rPr>
      </w:pPr>
      <w:r w:rsidRPr="005078D4">
        <w:rPr>
          <w:rFonts w:asciiTheme="minorHAnsi" w:eastAsia="Times New Roman" w:hAnsiTheme="minorHAnsi" w:cstheme="minorBidi"/>
          <w:sz w:val="22"/>
          <w:szCs w:val="22"/>
          <w:lang w:val="en-GB" w:eastAsia="en-US"/>
        </w:rPr>
        <w:t xml:space="preserve">It is only intended to be the latest version of this guide, not a definitive one, since with each year new funding opportunities are established and we will update the guide accordingly. </w:t>
      </w:r>
      <w:r w:rsidRPr="00416CD0">
        <w:rPr>
          <w:rFonts w:asciiTheme="minorHAnsi" w:eastAsia="Times New Roman" w:hAnsiTheme="minorHAnsi" w:cstheme="minorBidi"/>
          <w:sz w:val="22"/>
          <w:szCs w:val="22"/>
          <w:lang w:val="de-DE" w:eastAsia="en-US"/>
        </w:rPr>
        <w:t xml:space="preserve">As </w:t>
      </w:r>
      <w:r w:rsidR="00416CD0">
        <w:rPr>
          <w:rFonts w:asciiTheme="minorHAnsi" w:eastAsia="Times New Roman" w:hAnsiTheme="minorHAnsi" w:cstheme="minorBidi"/>
          <w:sz w:val="22"/>
          <w:szCs w:val="22"/>
          <w:lang w:val="de-DE" w:eastAsia="en-US"/>
        </w:rPr>
        <w:t>such this is a work in progress. W</w:t>
      </w:r>
      <w:r w:rsidR="0050469C" w:rsidRPr="00416CD0">
        <w:rPr>
          <w:rFonts w:asciiTheme="minorHAnsi" w:eastAsia="Times New Roman" w:hAnsiTheme="minorHAnsi" w:cstheme="minorBidi"/>
          <w:sz w:val="22"/>
          <w:szCs w:val="22"/>
          <w:lang w:val="de-DE" w:eastAsia="en-US"/>
        </w:rPr>
        <w:t xml:space="preserve">e want to warn potential readers that </w:t>
      </w:r>
      <w:r w:rsidR="00D36AAC" w:rsidRPr="00416CD0">
        <w:rPr>
          <w:rFonts w:asciiTheme="minorHAnsi" w:eastAsia="Times New Roman" w:hAnsiTheme="minorHAnsi" w:cstheme="minorBidi"/>
          <w:sz w:val="22"/>
          <w:szCs w:val="22"/>
          <w:lang w:val="de-DE" w:eastAsia="en-US"/>
        </w:rPr>
        <w:t>all the categories of investors</w:t>
      </w:r>
      <w:r w:rsidR="0050469C" w:rsidRPr="00416CD0">
        <w:rPr>
          <w:rFonts w:asciiTheme="minorHAnsi" w:eastAsia="Times New Roman" w:hAnsiTheme="minorHAnsi" w:cstheme="minorBidi"/>
          <w:sz w:val="22"/>
          <w:szCs w:val="22"/>
          <w:lang w:val="de-DE" w:eastAsia="en-US"/>
        </w:rPr>
        <w:t xml:space="preserve"> present</w:t>
      </w:r>
      <w:r w:rsidR="00D36AAC" w:rsidRPr="00416CD0">
        <w:rPr>
          <w:rFonts w:asciiTheme="minorHAnsi" w:eastAsia="Times New Roman" w:hAnsiTheme="minorHAnsi" w:cstheme="minorBidi"/>
          <w:sz w:val="22"/>
          <w:szCs w:val="22"/>
          <w:lang w:val="de-DE" w:eastAsia="en-US"/>
        </w:rPr>
        <w:t>ed</w:t>
      </w:r>
      <w:r w:rsidR="0050469C" w:rsidRPr="00416CD0">
        <w:rPr>
          <w:rFonts w:asciiTheme="minorHAnsi" w:eastAsia="Times New Roman" w:hAnsiTheme="minorHAnsi" w:cstheme="minorBidi"/>
          <w:sz w:val="22"/>
          <w:szCs w:val="22"/>
          <w:lang w:val="de-DE" w:eastAsia="en-US"/>
        </w:rPr>
        <w:t xml:space="preserve"> in this brochure </w:t>
      </w:r>
      <w:r w:rsidR="00D36AAC" w:rsidRPr="00416CD0">
        <w:rPr>
          <w:rFonts w:asciiTheme="minorHAnsi" w:eastAsia="Times New Roman" w:hAnsiTheme="minorHAnsi" w:cstheme="minorBidi"/>
          <w:sz w:val="22"/>
          <w:szCs w:val="22"/>
          <w:lang w:val="de-DE" w:eastAsia="en-US"/>
        </w:rPr>
        <w:t>are</w:t>
      </w:r>
      <w:r w:rsidR="00416CD0">
        <w:rPr>
          <w:rFonts w:asciiTheme="minorHAnsi" w:eastAsia="Times New Roman" w:hAnsiTheme="minorHAnsi" w:cstheme="minorBidi"/>
          <w:sz w:val="22"/>
          <w:szCs w:val="22"/>
          <w:lang w:val="de-DE" w:eastAsia="en-US"/>
        </w:rPr>
        <w:t xml:space="preserve"> not</w:t>
      </w:r>
      <w:r w:rsidR="0050469C" w:rsidRPr="00416CD0">
        <w:rPr>
          <w:rFonts w:asciiTheme="minorHAnsi" w:eastAsia="Times New Roman" w:hAnsiTheme="minorHAnsi" w:cstheme="minorBidi"/>
          <w:sz w:val="22"/>
          <w:szCs w:val="22"/>
          <w:lang w:val="de-DE" w:eastAsia="en-US"/>
        </w:rPr>
        <w:t xml:space="preserve"> exhaustive. </w:t>
      </w:r>
    </w:p>
    <w:p w14:paraId="311441A1" w14:textId="77777777" w:rsidR="003001B0" w:rsidRPr="003001B0" w:rsidRDefault="003001B0" w:rsidP="003001B0">
      <w:pPr>
        <w:spacing w:after="200" w:line="276" w:lineRule="auto"/>
        <w:rPr>
          <w:rFonts w:asciiTheme="minorHAnsi" w:eastAsia="Times New Roman" w:hAnsiTheme="minorHAnsi" w:cstheme="minorBidi"/>
          <w:sz w:val="22"/>
          <w:szCs w:val="22"/>
          <w:lang w:eastAsia="en-US"/>
        </w:rPr>
      </w:pPr>
      <w:r w:rsidRPr="003001B0">
        <w:rPr>
          <w:rFonts w:asciiTheme="minorHAnsi" w:eastAsia="Times New Roman" w:hAnsiTheme="minorHAnsi" w:cstheme="minorBidi"/>
          <w:sz w:val="22"/>
          <w:szCs w:val="22"/>
          <w:lang w:eastAsia="en-US"/>
        </w:rPr>
        <w:t>The guide is structured into four major parts: Video games projects funding, Video games investment funding, Financial Services dedicated to video game companies and Fiscal tools for video games. These parts might be seperated into smaller categories and are than sorted by country in alphabetical order.</w:t>
      </w:r>
    </w:p>
    <w:p w14:paraId="71269B5F" w14:textId="77777777" w:rsidR="00F94F0D" w:rsidRDefault="003001B0" w:rsidP="003001B0">
      <w:pPr>
        <w:spacing w:after="200" w:line="276" w:lineRule="auto"/>
        <w:rPr>
          <w:rFonts w:asciiTheme="minorHAnsi" w:eastAsia="Times New Roman" w:hAnsiTheme="minorHAnsi" w:cstheme="minorBidi"/>
          <w:sz w:val="22"/>
          <w:szCs w:val="22"/>
          <w:lang w:eastAsia="en-US"/>
        </w:rPr>
      </w:pPr>
      <w:r w:rsidRPr="003001B0">
        <w:rPr>
          <w:rFonts w:asciiTheme="minorHAnsi" w:eastAsia="Times New Roman" w:hAnsiTheme="minorHAnsi" w:cstheme="minorBidi"/>
          <w:sz w:val="22"/>
          <w:szCs w:val="22"/>
          <w:lang w:eastAsia="en-US"/>
        </w:rPr>
        <w:t>We have made this guide because there was both a need and a demand on the part of the game developers all over Europe for a one-stop list of the available funding opportunities. We hope this guide will satisfy that need and help developers realise their projects.</w:t>
      </w:r>
    </w:p>
    <w:p w14:paraId="71237C34" w14:textId="77777777" w:rsidR="00AE2ACC" w:rsidRPr="00AC3235" w:rsidRDefault="005078D4">
      <w:pPr>
        <w:spacing w:after="200" w:line="276" w:lineRule="auto"/>
        <w:rPr>
          <w:rFonts w:asciiTheme="minorHAnsi" w:eastAsia="Times New Roman" w:hAnsiTheme="minorHAnsi" w:cstheme="minorBidi"/>
          <w:sz w:val="22"/>
          <w:szCs w:val="22"/>
          <w:lang w:eastAsia="en-US"/>
        </w:rPr>
      </w:pPr>
      <w:r w:rsidRPr="005078D4">
        <w:rPr>
          <w:rFonts w:asciiTheme="minorHAnsi" w:eastAsia="Times New Roman" w:hAnsiTheme="minorHAnsi" w:cstheme="minorBidi"/>
          <w:sz w:val="22"/>
          <w:szCs w:val="22"/>
          <w:lang w:eastAsia="en-US"/>
        </w:rPr>
        <w:t xml:space="preserve">Additional remarks or updated information can be forwarded to </w:t>
      </w:r>
      <w:hyperlink r:id="rId12" w:history="1">
        <w:r w:rsidRPr="005078D4">
          <w:rPr>
            <w:rFonts w:asciiTheme="minorHAnsi" w:eastAsia="Times New Roman" w:hAnsiTheme="minorHAnsi" w:cstheme="minorBidi"/>
            <w:color w:val="0070C0"/>
            <w:lang w:eastAsia="en-US"/>
          </w:rPr>
          <w:t>creativeeurope@dfi.dk</w:t>
        </w:r>
      </w:hyperlink>
    </w:p>
    <w:p w14:paraId="7960B7EB" w14:textId="77777777" w:rsidR="00F420F0" w:rsidRDefault="00F420F0" w:rsidP="00F420F0">
      <w:pPr>
        <w:pStyle w:val="Nadpis1"/>
        <w:rPr>
          <w:lang w:val="en-GB"/>
        </w:rPr>
      </w:pPr>
      <w:bookmarkStart w:id="1" w:name="_Toc327178466"/>
      <w:r>
        <w:rPr>
          <w:lang w:val="en-GB"/>
        </w:rPr>
        <w:t>1</w:t>
      </w:r>
      <w:r w:rsidRPr="00B16A33">
        <w:rPr>
          <w:lang w:val="en-GB"/>
        </w:rPr>
        <w:t xml:space="preserve">. </w:t>
      </w:r>
      <w:r w:rsidR="00DF3B51">
        <w:rPr>
          <w:lang w:val="en-GB"/>
        </w:rPr>
        <w:t>VIDEO GAMES PROJECTS FUNDING</w:t>
      </w:r>
      <w:bookmarkEnd w:id="1"/>
    </w:p>
    <w:p w14:paraId="0E7CBB45" w14:textId="77777777" w:rsidR="00F420F0" w:rsidRDefault="00F420F0" w:rsidP="00F420F0">
      <w:pPr>
        <w:rPr>
          <w:lang w:val="en-GB"/>
        </w:rPr>
      </w:pPr>
    </w:p>
    <w:p w14:paraId="6228F425" w14:textId="77777777" w:rsidR="00F420F0" w:rsidRDefault="00F420F0" w:rsidP="00F420F0">
      <w:pPr>
        <w:rPr>
          <w:lang w:val="en-GB"/>
        </w:rPr>
      </w:pPr>
    </w:p>
    <w:p w14:paraId="582B247A" w14:textId="77777777" w:rsidR="00F420F0" w:rsidRDefault="00DF3B51" w:rsidP="002E538A">
      <w:pPr>
        <w:pStyle w:val="Nadpis3"/>
        <w:numPr>
          <w:ilvl w:val="1"/>
          <w:numId w:val="15"/>
        </w:numPr>
        <w:rPr>
          <w:lang w:val="en-GB"/>
        </w:rPr>
      </w:pPr>
      <w:bookmarkStart w:id="2" w:name="_Toc327178467"/>
      <w:r>
        <w:rPr>
          <w:lang w:val="en-GB"/>
        </w:rPr>
        <w:t>NATIONAL AND REGIONAL PUBLIC FUNDINGS</w:t>
      </w:r>
      <w:bookmarkEnd w:id="2"/>
    </w:p>
    <w:p w14:paraId="0A2351E3" w14:textId="77777777" w:rsidR="002E538A" w:rsidRDefault="002E538A" w:rsidP="002E538A">
      <w:pPr>
        <w:rPr>
          <w:lang w:val="en-GB"/>
        </w:rPr>
      </w:pPr>
    </w:p>
    <w:p w14:paraId="080924B8" w14:textId="77777777" w:rsidR="002E538A" w:rsidRPr="002E538A" w:rsidRDefault="002E538A" w:rsidP="002E538A">
      <w:pPr>
        <w:rPr>
          <w:rFonts w:asciiTheme="minorHAnsi" w:hAnsiTheme="minorHAnsi"/>
          <w:sz w:val="36"/>
          <w:szCs w:val="36"/>
          <w:u w:val="single"/>
        </w:rPr>
      </w:pPr>
      <w:r w:rsidRPr="002E538A">
        <w:rPr>
          <w:rFonts w:asciiTheme="minorHAnsi" w:hAnsiTheme="minorHAnsi"/>
          <w:sz w:val="36"/>
          <w:szCs w:val="36"/>
          <w:u w:val="single"/>
        </w:rPr>
        <w:t>Creative Europe</w:t>
      </w:r>
    </w:p>
    <w:p w14:paraId="61D2639C" w14:textId="77777777" w:rsidR="002E538A" w:rsidRDefault="002E538A" w:rsidP="002E538A">
      <w:pPr>
        <w:rPr>
          <w:lang w:val="en-GB"/>
        </w:rPr>
      </w:pPr>
    </w:p>
    <w:p w14:paraId="5F443D6C" w14:textId="77777777" w:rsidR="000F354C" w:rsidRDefault="000F354C" w:rsidP="000F354C">
      <w:pPr>
        <w:rPr>
          <w:rFonts w:asciiTheme="minorHAnsi" w:hAnsiTheme="minorHAnsi"/>
          <w:b/>
          <w:u w:val="single"/>
          <w:lang w:val="en-US"/>
        </w:rPr>
      </w:pPr>
      <w:r>
        <w:rPr>
          <w:rFonts w:asciiTheme="minorHAnsi" w:hAnsiTheme="minorHAnsi"/>
          <w:b/>
          <w:u w:val="single"/>
          <w:lang w:val="en-US"/>
        </w:rPr>
        <w:t>Creative Europe MEDIA support for the development of video games</w:t>
      </w:r>
    </w:p>
    <w:p w14:paraId="57F54BB3" w14:textId="77777777" w:rsidR="000F354C" w:rsidRDefault="000F354C" w:rsidP="000F354C">
      <w:pPr>
        <w:rPr>
          <w:lang w:val="en-GB"/>
        </w:rPr>
      </w:pPr>
    </w:p>
    <w:p w14:paraId="7865E857" w14:textId="77777777" w:rsidR="000F354C" w:rsidRDefault="000F354C" w:rsidP="000F354C">
      <w:pPr>
        <w:rPr>
          <w:rFonts w:asciiTheme="minorHAnsi" w:eastAsia="Times New Roman" w:hAnsiTheme="minorHAnsi"/>
          <w:sz w:val="22"/>
          <w:szCs w:val="22"/>
          <w:lang w:val="fr-FR" w:eastAsia="fr-FR"/>
        </w:rPr>
      </w:pPr>
      <w:r>
        <w:rPr>
          <w:rFonts w:asciiTheme="minorHAnsi" w:hAnsiTheme="minorHAnsi"/>
          <w:b/>
          <w:sz w:val="22"/>
          <w:szCs w:val="22"/>
          <w:lang w:val="en-GB"/>
        </w:rPr>
        <w:t>Supernational fund:</w:t>
      </w:r>
      <w:r>
        <w:rPr>
          <w:rFonts w:asciiTheme="minorHAnsi" w:hAnsiTheme="minorHAnsi"/>
          <w:sz w:val="22"/>
          <w:szCs w:val="22"/>
          <w:lang w:val="en-GB"/>
        </w:rPr>
        <w:t xml:space="preserve"> financed by the European commission and managed by the Creative Europe MEDIA programme DG Connect. Applications are managed by EACEA.</w:t>
      </w:r>
    </w:p>
    <w:p w14:paraId="788F5B65" w14:textId="77777777" w:rsidR="000F354C" w:rsidRDefault="000F354C" w:rsidP="000F354C">
      <w:pPr>
        <w:rPr>
          <w:rFonts w:asciiTheme="minorHAnsi" w:hAnsiTheme="minorHAnsi"/>
          <w:sz w:val="22"/>
          <w:szCs w:val="22"/>
          <w:lang w:val="en-GB"/>
        </w:rPr>
      </w:pPr>
      <w:r>
        <w:rPr>
          <w:rFonts w:asciiTheme="minorHAnsi" w:hAnsiTheme="minorHAnsi"/>
          <w:b/>
          <w:sz w:val="22"/>
          <w:szCs w:val="22"/>
          <w:lang w:val="en-GB"/>
        </w:rPr>
        <w:t>Specialized in video games funding:</w:t>
      </w:r>
      <w:r>
        <w:rPr>
          <w:rFonts w:asciiTheme="minorHAnsi" w:hAnsiTheme="minorHAnsi"/>
          <w:sz w:val="22"/>
          <w:szCs w:val="22"/>
          <w:lang w:val="en-GB"/>
        </w:rPr>
        <w:t xml:space="preserve"> Creative Europe is a funding opportunity for the European cultural and creative sectors. One of the schemes is specialized in video games.</w:t>
      </w:r>
    </w:p>
    <w:p w14:paraId="2EB23365" w14:textId="77777777" w:rsidR="000F354C" w:rsidRDefault="000F354C" w:rsidP="000F354C">
      <w:pPr>
        <w:pStyle w:val="Normlnweb"/>
        <w:rPr>
          <w:rFonts w:ascii="Verdana" w:eastAsia="Times New Roman" w:hAnsi="Verdana"/>
          <w:color w:val="314451"/>
          <w:sz w:val="14"/>
          <w:szCs w:val="14"/>
          <w:lang w:val="en-GB"/>
        </w:rPr>
      </w:pPr>
      <w:r>
        <w:rPr>
          <w:rFonts w:asciiTheme="minorHAnsi" w:hAnsiTheme="minorHAnsi"/>
          <w:b/>
          <w:sz w:val="22"/>
          <w:szCs w:val="22"/>
          <w:lang w:val="en-GB"/>
        </w:rPr>
        <w:t xml:space="preserve">Short description: </w:t>
      </w:r>
      <w:r>
        <w:rPr>
          <w:rFonts w:asciiTheme="minorHAnsi" w:hAnsiTheme="minorHAnsi"/>
          <w:sz w:val="22"/>
          <w:szCs w:val="22"/>
          <w:lang w:val="en-GB"/>
        </w:rPr>
        <w:t>Creative Europe supports the development of video games, aiming to improve the competitiveness of the European video games, both in the EU and beyond. Creative Europe supports video game concepts up till the first playable demo, compared to existing mainstream works, present works that are original, innovative, creative, and culturally diverse; enhance Europe's cultural identity and heritage; are substantially interactive with a narrative component; are ambitious in terms of game play, user experience, and artistic expression.</w:t>
      </w:r>
    </w:p>
    <w:p w14:paraId="056A6D5B" w14:textId="77777777" w:rsidR="000F354C" w:rsidRDefault="000F354C" w:rsidP="000F354C">
      <w:pPr>
        <w:rPr>
          <w:rFonts w:asciiTheme="minorHAnsi" w:hAnsiTheme="minorHAnsi"/>
          <w:sz w:val="22"/>
          <w:szCs w:val="22"/>
          <w:lang w:val="en-US"/>
        </w:rPr>
      </w:pPr>
      <w:r>
        <w:rPr>
          <w:rFonts w:asciiTheme="minorHAnsi" w:hAnsiTheme="minorHAnsi" w:cs="Calibri"/>
          <w:b/>
          <w:color w:val="000000"/>
          <w:sz w:val="22"/>
          <w:szCs w:val="22"/>
          <w:lang w:val="en-US"/>
        </w:rPr>
        <w:t xml:space="preserve">Budget size: </w:t>
      </w:r>
      <w:r>
        <w:rPr>
          <w:rFonts w:asciiTheme="minorHAnsi" w:hAnsiTheme="minorHAnsi"/>
          <w:sz w:val="22"/>
          <w:szCs w:val="22"/>
          <w:lang w:val="en-US"/>
        </w:rPr>
        <w:t>annual budget of €2.6 million.</w:t>
      </w:r>
    </w:p>
    <w:p w14:paraId="5EF1F05B" w14:textId="77777777" w:rsidR="000F354C" w:rsidRDefault="000F354C" w:rsidP="000F354C">
      <w:pPr>
        <w:rPr>
          <w:rFonts w:asciiTheme="minorHAnsi" w:hAnsiTheme="minorHAnsi"/>
          <w:b/>
          <w:sz w:val="22"/>
          <w:szCs w:val="22"/>
          <w:lang w:val="fr-FR"/>
        </w:rPr>
      </w:pPr>
    </w:p>
    <w:p w14:paraId="029ECB06" w14:textId="77777777" w:rsidR="000F354C" w:rsidRDefault="000F354C" w:rsidP="000F354C">
      <w:pPr>
        <w:rPr>
          <w:sz w:val="22"/>
          <w:szCs w:val="22"/>
          <w:lang w:val="en-US"/>
        </w:rPr>
      </w:pPr>
      <w:r>
        <w:rPr>
          <w:rFonts w:asciiTheme="minorHAnsi" w:hAnsiTheme="minorHAnsi"/>
          <w:b/>
          <w:sz w:val="22"/>
          <w:szCs w:val="22"/>
          <w:lang w:val="fr-FR"/>
        </w:rPr>
        <w:t xml:space="preserve">Funding stage: </w:t>
      </w:r>
      <w:r>
        <w:rPr>
          <w:rFonts w:asciiTheme="minorHAnsi" w:hAnsiTheme="minorHAnsi"/>
          <w:sz w:val="22"/>
          <w:szCs w:val="22"/>
          <w:lang w:val="fr-FR"/>
        </w:rPr>
        <w:t>development</w:t>
      </w:r>
      <w:r>
        <w:rPr>
          <w:sz w:val="22"/>
          <w:szCs w:val="22"/>
          <w:lang w:val="en-US"/>
        </w:rPr>
        <w:t xml:space="preserve"> for the concept and project development of an European video game (activities to the point that the concept leads to a playable prototype or trial version).</w:t>
      </w:r>
    </w:p>
    <w:p w14:paraId="20DF513D" w14:textId="77777777" w:rsidR="000F354C" w:rsidRDefault="000F354C" w:rsidP="000F354C">
      <w:pPr>
        <w:rPr>
          <w:rFonts w:asciiTheme="minorHAnsi" w:hAnsiTheme="minorHAnsi"/>
          <w:sz w:val="22"/>
          <w:szCs w:val="22"/>
          <w:lang w:val="en-US"/>
        </w:rPr>
      </w:pPr>
    </w:p>
    <w:p w14:paraId="323C6383" w14:textId="77777777" w:rsidR="000F354C" w:rsidRDefault="000F354C" w:rsidP="000F354C">
      <w:pPr>
        <w:rPr>
          <w:rFonts w:asciiTheme="minorHAnsi" w:hAnsiTheme="minorHAnsi"/>
          <w:sz w:val="22"/>
          <w:szCs w:val="22"/>
          <w:lang w:val="fr-FR"/>
        </w:rPr>
      </w:pPr>
      <w:r>
        <w:rPr>
          <w:rFonts w:asciiTheme="minorHAnsi" w:hAnsiTheme="minorHAnsi"/>
          <w:b/>
          <w:sz w:val="22"/>
          <w:szCs w:val="22"/>
          <w:lang w:val="fr-FR"/>
        </w:rPr>
        <w:t xml:space="preserve">Funding size: </w:t>
      </w:r>
      <w:r>
        <w:rPr>
          <w:rFonts w:asciiTheme="minorHAnsi" w:hAnsiTheme="minorHAnsi"/>
          <w:sz w:val="22"/>
          <w:szCs w:val="22"/>
          <w:lang w:val="fr-FR"/>
        </w:rPr>
        <w:t>maximum grant between €10.000 and €150.000. The funding can not exceed 50% of the total eligible costs.</w:t>
      </w:r>
    </w:p>
    <w:p w14:paraId="51C2549B" w14:textId="77777777" w:rsidR="000F354C" w:rsidRDefault="000F354C" w:rsidP="000F354C">
      <w:pPr>
        <w:rPr>
          <w:rFonts w:asciiTheme="minorHAnsi" w:hAnsiTheme="minorHAnsi"/>
          <w:sz w:val="22"/>
          <w:szCs w:val="22"/>
          <w:lang w:val="en-US"/>
        </w:rPr>
      </w:pPr>
      <w:r>
        <w:rPr>
          <w:rFonts w:asciiTheme="minorHAnsi" w:hAnsiTheme="minorHAnsi"/>
          <w:b/>
          <w:sz w:val="22"/>
          <w:szCs w:val="22"/>
          <w:lang w:val="fr-FR"/>
        </w:rPr>
        <w:t xml:space="preserve">Eligible criteria: </w:t>
      </w:r>
      <w:r>
        <w:rPr>
          <w:rFonts w:asciiTheme="minorHAnsi" w:hAnsiTheme="minorHAnsi"/>
          <w:sz w:val="22"/>
          <w:szCs w:val="22"/>
          <w:lang w:val="en-US"/>
        </w:rPr>
        <w:t>Independent European game  production companies, that have existed for a minimum of 12 months, have at least 50% of the rights pertaining to the project, have already developed a  narrative game that was commercially sold. The company must present a sales report. The game shall have been distributed within the last two years preceding the call.</w:t>
      </w:r>
    </w:p>
    <w:p w14:paraId="2734AB1B" w14:textId="77777777" w:rsidR="000F354C" w:rsidRDefault="000F354C" w:rsidP="000F354C">
      <w:pPr>
        <w:spacing w:after="312"/>
        <w:rPr>
          <w:rFonts w:asciiTheme="minorHAnsi" w:hAnsiTheme="minorHAnsi"/>
          <w:sz w:val="22"/>
          <w:szCs w:val="22"/>
          <w:lang w:val="en-US"/>
        </w:rPr>
      </w:pPr>
      <w:r>
        <w:rPr>
          <w:rFonts w:asciiTheme="minorHAnsi" w:hAnsiTheme="minorHAnsi"/>
          <w:b/>
          <w:sz w:val="22"/>
          <w:szCs w:val="22"/>
          <w:lang w:val="en-US"/>
        </w:rPr>
        <w:t xml:space="preserve">Funding conditions: </w:t>
      </w:r>
      <w:r>
        <w:rPr>
          <w:rFonts w:asciiTheme="minorHAnsi" w:hAnsiTheme="minorHAnsi"/>
          <w:sz w:val="22"/>
          <w:szCs w:val="22"/>
          <w:lang w:val="en-US"/>
        </w:rPr>
        <w:t>The works should have cultural value (see above) and should also have decent commercial prospects, as well as the potential to access European and international market.</w:t>
      </w:r>
    </w:p>
    <w:p w14:paraId="2A94FAC2" w14:textId="77777777" w:rsidR="000F354C" w:rsidRDefault="000F354C" w:rsidP="000F354C">
      <w:pPr>
        <w:spacing w:after="312"/>
        <w:rPr>
          <w:rFonts w:asciiTheme="minorHAnsi" w:hAnsiTheme="minorHAnsi"/>
          <w:sz w:val="22"/>
          <w:szCs w:val="22"/>
          <w:lang w:val="en-US"/>
        </w:rPr>
      </w:pPr>
      <w:r>
        <w:rPr>
          <w:rFonts w:asciiTheme="minorHAnsi" w:hAnsiTheme="minorHAnsi"/>
          <w:b/>
          <w:sz w:val="22"/>
          <w:szCs w:val="22"/>
          <w:lang w:val="en-US"/>
        </w:rPr>
        <w:t>Games platforms:</w:t>
      </w:r>
      <w:r>
        <w:rPr>
          <w:rFonts w:asciiTheme="minorHAnsi" w:hAnsiTheme="minorHAnsi"/>
          <w:sz w:val="22"/>
          <w:szCs w:val="22"/>
          <w:lang w:val="en-US"/>
        </w:rPr>
        <w:t xml:space="preserve"> All platforms</w:t>
      </w:r>
    </w:p>
    <w:p w14:paraId="3064B70C" w14:textId="77777777" w:rsidR="000F354C" w:rsidRDefault="000F354C" w:rsidP="000F354C">
      <w:pPr>
        <w:rPr>
          <w:rFonts w:asciiTheme="minorHAnsi" w:hAnsiTheme="minorHAnsi"/>
          <w:i/>
          <w:sz w:val="22"/>
          <w:szCs w:val="22"/>
          <w:u w:val="single"/>
          <w:lang w:val="en-US"/>
        </w:rPr>
      </w:pPr>
    </w:p>
    <w:p w14:paraId="22CF27A5" w14:textId="77777777" w:rsidR="000F354C" w:rsidRDefault="000F354C" w:rsidP="000F354C">
      <w:pPr>
        <w:rPr>
          <w:rFonts w:asciiTheme="minorHAnsi" w:hAnsiTheme="minorHAnsi"/>
          <w:b/>
          <w:sz w:val="22"/>
          <w:szCs w:val="22"/>
          <w:lang w:val="en-US"/>
        </w:rPr>
      </w:pPr>
      <w:r>
        <w:rPr>
          <w:rFonts w:asciiTheme="minorHAnsi" w:hAnsiTheme="minorHAnsi"/>
          <w:b/>
          <w:sz w:val="22"/>
          <w:szCs w:val="22"/>
          <w:lang w:val="en-US"/>
        </w:rPr>
        <w:t xml:space="preserve">Website: </w:t>
      </w:r>
      <w:hyperlink r:id="rId13" w:history="1">
        <w:r>
          <w:rPr>
            <w:rStyle w:val="Hypertextovodkaz"/>
            <w:rFonts w:asciiTheme="minorHAnsi" w:hAnsiTheme="minorHAnsi"/>
            <w:b/>
            <w:sz w:val="22"/>
            <w:szCs w:val="22"/>
            <w:lang w:val="en-US"/>
          </w:rPr>
          <w:t>https://ec.europa.eu/programmes/creative-europe/media/video-game-development_en</w:t>
        </w:r>
      </w:hyperlink>
    </w:p>
    <w:p w14:paraId="0030A815" w14:textId="77777777" w:rsidR="000F354C" w:rsidRDefault="000F354C" w:rsidP="000F354C">
      <w:pPr>
        <w:rPr>
          <w:rFonts w:asciiTheme="minorHAnsi" w:hAnsiTheme="minorHAnsi"/>
          <w:b/>
          <w:sz w:val="22"/>
          <w:szCs w:val="22"/>
          <w:lang w:val="en-US"/>
        </w:rPr>
      </w:pPr>
      <w:r>
        <w:rPr>
          <w:rFonts w:asciiTheme="minorHAnsi" w:hAnsiTheme="minorHAnsi"/>
          <w:b/>
          <w:sz w:val="22"/>
          <w:szCs w:val="22"/>
          <w:lang w:val="en-US"/>
        </w:rPr>
        <w:t>For information about the application procedure please contact your local Creative Europe Desk</w:t>
      </w:r>
    </w:p>
    <w:p w14:paraId="65ACD783" w14:textId="77777777" w:rsidR="000F354C" w:rsidRDefault="00B07A12" w:rsidP="000F354C">
      <w:pPr>
        <w:rPr>
          <w:rFonts w:asciiTheme="minorHAnsi" w:hAnsiTheme="minorHAnsi"/>
          <w:b/>
          <w:sz w:val="22"/>
          <w:szCs w:val="22"/>
          <w:lang w:val="en-US"/>
        </w:rPr>
      </w:pPr>
      <w:hyperlink r:id="rId14" w:history="1">
        <w:r w:rsidR="000F354C">
          <w:rPr>
            <w:rStyle w:val="Hypertextovodkaz"/>
            <w:rFonts w:asciiTheme="minorHAnsi" w:hAnsiTheme="minorHAnsi"/>
            <w:b/>
            <w:sz w:val="22"/>
            <w:szCs w:val="22"/>
            <w:lang w:val="en-US"/>
          </w:rPr>
          <w:t>https://eacea.ec.europa.eu/creative-europe/creative-europe-desks_en</w:t>
        </w:r>
      </w:hyperlink>
    </w:p>
    <w:p w14:paraId="32D4AB09" w14:textId="77777777" w:rsidR="002E538A" w:rsidRPr="00284056" w:rsidRDefault="002E538A" w:rsidP="002E538A">
      <w:pPr>
        <w:rPr>
          <w:lang w:val="en-US"/>
        </w:rPr>
      </w:pPr>
    </w:p>
    <w:p w14:paraId="23B25675" w14:textId="77777777" w:rsidR="00F420F0" w:rsidRPr="007E5213" w:rsidRDefault="007E5213" w:rsidP="007E5213">
      <w:pPr>
        <w:spacing w:after="200" w:line="276" w:lineRule="auto"/>
        <w:rPr>
          <w:rFonts w:asciiTheme="minorHAnsi" w:hAnsiTheme="minorHAnsi"/>
          <w:lang w:val="en-GB"/>
        </w:rPr>
      </w:pPr>
      <w:r>
        <w:rPr>
          <w:rFonts w:asciiTheme="minorHAnsi" w:hAnsiTheme="minorHAnsi"/>
          <w:lang w:val="en-GB"/>
        </w:rPr>
        <w:br w:type="page"/>
      </w:r>
      <w:r w:rsidR="00F420F0" w:rsidRPr="007E5213">
        <w:rPr>
          <w:rFonts w:asciiTheme="minorHAnsi" w:hAnsiTheme="minorHAnsi"/>
          <w:sz w:val="36"/>
          <w:szCs w:val="36"/>
          <w:u w:val="single"/>
          <w:lang w:val="en-GB"/>
        </w:rPr>
        <w:t>B</w:t>
      </w:r>
      <w:r w:rsidR="003172DE" w:rsidRPr="007E5213">
        <w:rPr>
          <w:rFonts w:asciiTheme="minorHAnsi" w:hAnsiTheme="minorHAnsi"/>
          <w:sz w:val="36"/>
          <w:szCs w:val="36"/>
          <w:u w:val="single"/>
          <w:lang w:val="en-GB"/>
        </w:rPr>
        <w:t>elgium</w:t>
      </w:r>
    </w:p>
    <w:p w14:paraId="0BAB8659" w14:textId="77777777" w:rsidR="00F420F0" w:rsidRPr="007E5213" w:rsidRDefault="00F420F0" w:rsidP="00F420F0">
      <w:pPr>
        <w:rPr>
          <w:rFonts w:asciiTheme="minorHAnsi" w:hAnsiTheme="minorHAnsi"/>
          <w:b/>
          <w:u w:val="single"/>
          <w:lang w:val="en-GB"/>
        </w:rPr>
      </w:pPr>
    </w:p>
    <w:p w14:paraId="4E4DAE84" w14:textId="77777777" w:rsidR="00D60CEA" w:rsidRPr="00820743" w:rsidRDefault="00D60CEA" w:rsidP="00BA1C02">
      <w:pPr>
        <w:rPr>
          <w:rFonts w:asciiTheme="minorHAnsi" w:hAnsiTheme="minorHAnsi"/>
          <w:b/>
          <w:u w:val="single"/>
          <w:lang w:val="fr-FR"/>
        </w:rPr>
      </w:pPr>
      <w:r w:rsidRPr="007E5213">
        <w:rPr>
          <w:rFonts w:asciiTheme="minorHAnsi" w:hAnsiTheme="minorHAnsi"/>
          <w:b/>
          <w:u w:val="single"/>
          <w:lang w:val="en-GB"/>
        </w:rPr>
        <w:t>Flanders Audiovisual Fund-</w:t>
      </w:r>
      <w:r w:rsidR="00396EE9" w:rsidRPr="007E5213">
        <w:rPr>
          <w:rFonts w:asciiTheme="minorHAnsi" w:hAnsiTheme="minorHAnsi"/>
          <w:b/>
          <w:u w:val="single"/>
          <w:lang w:val="en-GB"/>
        </w:rPr>
        <w:t>VAF/Game Fund</w:t>
      </w:r>
    </w:p>
    <w:p w14:paraId="152CE1E9" w14:textId="77777777" w:rsidR="00D60CEA" w:rsidRPr="007E5213" w:rsidRDefault="00D60CEA" w:rsidP="00BA1C02">
      <w:pPr>
        <w:rPr>
          <w:rFonts w:asciiTheme="minorHAnsi" w:hAnsiTheme="minorHAnsi"/>
          <w:b/>
          <w:u w:val="single"/>
          <w:lang w:val="en-GB"/>
        </w:rPr>
      </w:pPr>
    </w:p>
    <w:p w14:paraId="75E366F5" w14:textId="77777777" w:rsidR="007E2A30" w:rsidRPr="007E2A30" w:rsidRDefault="004B6565" w:rsidP="007E2A30">
      <w:pPr>
        <w:rPr>
          <w:rFonts w:asciiTheme="minorHAnsi" w:eastAsia="Times New Roman" w:hAnsiTheme="minorHAnsi"/>
          <w:sz w:val="22"/>
          <w:szCs w:val="22"/>
          <w:lang w:val="fr-FR" w:eastAsia="fr-FR"/>
        </w:rPr>
      </w:pPr>
      <w:r w:rsidRPr="007E5213">
        <w:rPr>
          <w:rFonts w:asciiTheme="minorHAnsi" w:hAnsiTheme="minorHAnsi"/>
          <w:b/>
          <w:sz w:val="22"/>
          <w:szCs w:val="22"/>
          <w:lang w:val="en-GB"/>
        </w:rPr>
        <w:t xml:space="preserve">Regional </w:t>
      </w:r>
      <w:r w:rsidR="00E9533C">
        <w:rPr>
          <w:rFonts w:asciiTheme="minorHAnsi" w:hAnsiTheme="minorHAnsi"/>
          <w:b/>
          <w:sz w:val="22"/>
          <w:szCs w:val="22"/>
          <w:lang w:val="en-GB"/>
        </w:rPr>
        <w:t>f</w:t>
      </w:r>
      <w:r w:rsidR="0014223C" w:rsidRPr="007E5213">
        <w:rPr>
          <w:rFonts w:asciiTheme="minorHAnsi" w:hAnsiTheme="minorHAnsi"/>
          <w:b/>
          <w:sz w:val="22"/>
          <w:szCs w:val="22"/>
          <w:lang w:val="en-GB"/>
        </w:rPr>
        <w:t>und:</w:t>
      </w:r>
      <w:r w:rsidR="0014223C" w:rsidRPr="007E5213">
        <w:rPr>
          <w:rFonts w:asciiTheme="minorHAnsi" w:hAnsiTheme="minorHAnsi"/>
          <w:sz w:val="22"/>
          <w:szCs w:val="22"/>
          <w:lang w:val="en-GB"/>
        </w:rPr>
        <w:t xml:space="preserve">  </w:t>
      </w:r>
      <w:r w:rsidR="007E2A30" w:rsidRPr="007E5213">
        <w:rPr>
          <w:rFonts w:asciiTheme="minorHAnsi" w:hAnsiTheme="minorHAnsi"/>
          <w:sz w:val="22"/>
          <w:szCs w:val="22"/>
          <w:lang w:val="en-GB"/>
        </w:rPr>
        <w:t xml:space="preserve">financed by </w:t>
      </w:r>
      <w:r w:rsidR="004E3E3C" w:rsidRPr="007E2A30">
        <w:rPr>
          <w:rFonts w:asciiTheme="minorHAnsi" w:eastAsia="Times New Roman" w:hAnsiTheme="minorHAnsi"/>
          <w:sz w:val="22"/>
          <w:szCs w:val="22"/>
          <w:lang w:val="fr-FR" w:eastAsia="fr-FR"/>
        </w:rPr>
        <w:t xml:space="preserve">the </w:t>
      </w:r>
      <w:r w:rsidR="004E3E3C" w:rsidRPr="007E2A30">
        <w:rPr>
          <w:rFonts w:asciiTheme="minorHAnsi" w:eastAsia="Times New Roman" w:hAnsiTheme="minorHAnsi"/>
          <w:color w:val="000000"/>
          <w:sz w:val="22"/>
          <w:szCs w:val="22"/>
          <w:bdr w:val="none" w:sz="0" w:space="0" w:color="auto" w:frame="1"/>
          <w:shd w:val="clear" w:color="auto" w:fill="FFFFFF"/>
          <w:lang w:val="fr-FR" w:eastAsia="fr-FR"/>
        </w:rPr>
        <w:t>Government of Flanders</w:t>
      </w:r>
      <w:r w:rsidR="007E2A30" w:rsidRPr="007E2A30">
        <w:rPr>
          <w:rFonts w:asciiTheme="minorHAnsi" w:eastAsia="Times New Roman" w:hAnsiTheme="minorHAnsi"/>
          <w:sz w:val="22"/>
          <w:szCs w:val="22"/>
          <w:lang w:val="fr-FR" w:eastAsia="fr-FR"/>
        </w:rPr>
        <w:t xml:space="preserve">, managed by </w:t>
      </w:r>
      <w:r w:rsidR="004E3E3C" w:rsidRPr="007E5213">
        <w:rPr>
          <w:rFonts w:asciiTheme="minorHAnsi" w:hAnsiTheme="minorHAnsi"/>
          <w:sz w:val="22"/>
          <w:szCs w:val="22"/>
          <w:lang w:val="en-GB"/>
        </w:rPr>
        <w:t>the</w:t>
      </w:r>
      <w:r w:rsidR="00396EE9" w:rsidRPr="007E5213">
        <w:rPr>
          <w:rFonts w:asciiTheme="minorHAnsi" w:hAnsiTheme="minorHAnsi"/>
          <w:sz w:val="22"/>
          <w:szCs w:val="22"/>
          <w:lang w:val="en-GB"/>
        </w:rPr>
        <w:t xml:space="preserve"> </w:t>
      </w:r>
      <w:r w:rsidR="00560755">
        <w:rPr>
          <w:rFonts w:asciiTheme="minorHAnsi" w:eastAsia="Times New Roman" w:hAnsiTheme="minorHAnsi"/>
          <w:color w:val="000000"/>
          <w:sz w:val="22"/>
          <w:szCs w:val="22"/>
          <w:bdr w:val="none" w:sz="0" w:space="0" w:color="auto" w:frame="1"/>
          <w:shd w:val="clear" w:color="auto" w:fill="FFFFFF"/>
          <w:lang w:val="fr-FR" w:eastAsia="fr-FR"/>
        </w:rPr>
        <w:t>Flanders Audiovisual Fund (</w:t>
      </w:r>
      <w:r w:rsidR="00396EE9">
        <w:rPr>
          <w:rFonts w:asciiTheme="minorHAnsi" w:eastAsia="Times New Roman" w:hAnsiTheme="minorHAnsi"/>
          <w:color w:val="000000"/>
          <w:sz w:val="22"/>
          <w:szCs w:val="22"/>
          <w:bdr w:val="none" w:sz="0" w:space="0" w:color="auto" w:frame="1"/>
          <w:shd w:val="clear" w:color="auto" w:fill="FFFFFF"/>
          <w:lang w:val="fr-FR" w:eastAsia="fr-FR"/>
        </w:rPr>
        <w:t>VAF</w:t>
      </w:r>
      <w:r w:rsidR="00560755">
        <w:rPr>
          <w:rFonts w:asciiTheme="minorHAnsi" w:eastAsia="Times New Roman" w:hAnsiTheme="minorHAnsi"/>
          <w:color w:val="000000"/>
          <w:sz w:val="22"/>
          <w:szCs w:val="22"/>
          <w:bdr w:val="none" w:sz="0" w:space="0" w:color="auto" w:frame="1"/>
          <w:shd w:val="clear" w:color="auto" w:fill="FFFFFF"/>
          <w:lang w:val="fr-FR" w:eastAsia="fr-FR"/>
        </w:rPr>
        <w:t>)</w:t>
      </w:r>
    </w:p>
    <w:p w14:paraId="2FF1B180" w14:textId="77777777" w:rsidR="007614C8" w:rsidRPr="000F354C" w:rsidRDefault="007614C8" w:rsidP="004F6888">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yes</w:t>
      </w:r>
    </w:p>
    <w:p w14:paraId="663355F0" w14:textId="77777777" w:rsidR="004F6888" w:rsidRPr="000F354C" w:rsidRDefault="00E9533C" w:rsidP="004F6888">
      <w:pPr>
        <w:rPr>
          <w:rFonts w:asciiTheme="minorHAnsi" w:hAnsiTheme="minorHAnsi"/>
          <w:b/>
          <w:sz w:val="22"/>
          <w:szCs w:val="22"/>
          <w:lang w:val="en-GB"/>
        </w:rPr>
      </w:pPr>
      <w:r w:rsidRPr="000F354C">
        <w:rPr>
          <w:rFonts w:asciiTheme="minorHAnsi" w:hAnsiTheme="minorHAnsi"/>
          <w:b/>
          <w:sz w:val="22"/>
          <w:szCs w:val="22"/>
          <w:lang w:val="en-GB"/>
        </w:rPr>
        <w:t>Short d</w:t>
      </w:r>
      <w:r w:rsidR="0014223C" w:rsidRPr="000F354C">
        <w:rPr>
          <w:rFonts w:asciiTheme="minorHAnsi" w:hAnsiTheme="minorHAnsi"/>
          <w:b/>
          <w:sz w:val="22"/>
          <w:szCs w:val="22"/>
          <w:lang w:val="en-GB"/>
        </w:rPr>
        <w:t xml:space="preserve">escription: </w:t>
      </w:r>
      <w:r w:rsidR="00F069D2" w:rsidRPr="000F354C">
        <w:rPr>
          <w:rFonts w:asciiTheme="minorHAnsi" w:hAnsiTheme="minorHAnsi"/>
          <w:sz w:val="22"/>
          <w:szCs w:val="22"/>
          <w:lang w:val="en-GB"/>
        </w:rPr>
        <w:t xml:space="preserve">VAF/Game Fund was </w:t>
      </w:r>
      <w:r w:rsidR="007D2F94" w:rsidRPr="000F354C">
        <w:rPr>
          <w:rFonts w:asciiTheme="minorHAnsi" w:hAnsiTheme="minorHAnsi"/>
          <w:sz w:val="22"/>
          <w:szCs w:val="22"/>
          <w:lang w:val="en-GB"/>
        </w:rPr>
        <w:t>launched in 2012 to support the creation of games produced by Flanders based game developers. The Game Fund supports serious games for educational purpose</w:t>
      </w:r>
      <w:r w:rsidR="00FF6F92" w:rsidRPr="000F354C">
        <w:rPr>
          <w:rFonts w:asciiTheme="minorHAnsi" w:hAnsiTheme="minorHAnsi"/>
          <w:sz w:val="22"/>
          <w:szCs w:val="22"/>
          <w:lang w:val="en-GB"/>
        </w:rPr>
        <w:t>s and</w:t>
      </w:r>
      <w:r w:rsidR="007D2F94" w:rsidRPr="000F354C">
        <w:rPr>
          <w:rFonts w:asciiTheme="minorHAnsi" w:hAnsiTheme="minorHAnsi"/>
          <w:sz w:val="22"/>
          <w:szCs w:val="22"/>
          <w:lang w:val="en-GB"/>
        </w:rPr>
        <w:t xml:space="preserve"> entertainment games</w:t>
      </w:r>
      <w:r w:rsidR="00D60CEA" w:rsidRPr="000F354C">
        <w:rPr>
          <w:rFonts w:asciiTheme="minorHAnsi" w:hAnsiTheme="minorHAnsi"/>
          <w:sz w:val="22"/>
          <w:szCs w:val="22"/>
          <w:lang w:val="en-GB"/>
        </w:rPr>
        <w:t>.</w:t>
      </w:r>
      <w:r w:rsidR="004F6888" w:rsidRPr="000F354C">
        <w:rPr>
          <w:rFonts w:asciiTheme="minorHAnsi" w:hAnsiTheme="minorHAnsi"/>
          <w:b/>
          <w:sz w:val="22"/>
          <w:szCs w:val="22"/>
          <w:lang w:val="en-GB"/>
        </w:rPr>
        <w:t xml:space="preserve"> </w:t>
      </w:r>
    </w:p>
    <w:p w14:paraId="5A74BB3E" w14:textId="77777777" w:rsidR="005057A6" w:rsidRPr="000F354C" w:rsidRDefault="005057A6" w:rsidP="004F6888">
      <w:pPr>
        <w:rPr>
          <w:rFonts w:asciiTheme="minorHAnsi" w:hAnsiTheme="minorHAnsi"/>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cs="Calibri"/>
          <w:b/>
          <w:color w:val="000000"/>
          <w:sz w:val="22"/>
          <w:szCs w:val="22"/>
          <w:lang w:val="en-US"/>
        </w:rPr>
        <w:t xml:space="preserve"> </w:t>
      </w:r>
      <w:r w:rsidR="00D22EC4" w:rsidRPr="000F354C">
        <w:rPr>
          <w:rFonts w:asciiTheme="minorHAnsi" w:hAnsiTheme="minorHAnsi"/>
          <w:sz w:val="22"/>
          <w:szCs w:val="22"/>
          <w:lang w:val="en-GB"/>
        </w:rPr>
        <w:t>a</w:t>
      </w:r>
      <w:r w:rsidR="000A0C97" w:rsidRPr="000F354C">
        <w:rPr>
          <w:rFonts w:asciiTheme="minorHAnsi" w:hAnsiTheme="minorHAnsi"/>
          <w:sz w:val="22"/>
          <w:szCs w:val="22"/>
          <w:lang w:val="en-GB"/>
        </w:rPr>
        <w:t>nnual b</w:t>
      </w:r>
      <w:r w:rsidR="008542A4" w:rsidRPr="000F354C">
        <w:rPr>
          <w:rFonts w:asciiTheme="minorHAnsi" w:hAnsiTheme="minorHAnsi"/>
          <w:sz w:val="22"/>
          <w:szCs w:val="22"/>
          <w:lang w:val="en-GB"/>
        </w:rPr>
        <w:t>udget of €730.000 in 2015</w:t>
      </w:r>
    </w:p>
    <w:p w14:paraId="4B40184F" w14:textId="77777777" w:rsidR="005057A6" w:rsidRPr="000F354C" w:rsidRDefault="005057A6" w:rsidP="004F6888">
      <w:pPr>
        <w:rPr>
          <w:rFonts w:asciiTheme="minorHAnsi" w:hAnsiTheme="minorHAnsi"/>
          <w:b/>
          <w:sz w:val="22"/>
          <w:szCs w:val="22"/>
          <w:lang w:val="en-GB"/>
        </w:rPr>
      </w:pPr>
    </w:p>
    <w:p w14:paraId="74F15FEB" w14:textId="77777777" w:rsidR="00870B0F" w:rsidRPr="000F354C" w:rsidRDefault="006F6D31" w:rsidP="004F6888">
      <w:pPr>
        <w:rPr>
          <w:rFonts w:asciiTheme="minorHAnsi" w:hAnsiTheme="minorHAnsi"/>
          <w:sz w:val="22"/>
          <w:szCs w:val="22"/>
          <w:lang w:val="en-GB"/>
        </w:rPr>
      </w:pPr>
      <w:r w:rsidRPr="000F354C">
        <w:rPr>
          <w:rFonts w:asciiTheme="minorHAnsi" w:hAnsiTheme="minorHAnsi"/>
          <w:b/>
          <w:sz w:val="22"/>
          <w:szCs w:val="22"/>
          <w:lang w:val="en-GB"/>
        </w:rPr>
        <w:t xml:space="preserve">Two </w:t>
      </w:r>
      <w:r w:rsidR="00D60CEA" w:rsidRPr="000F354C">
        <w:rPr>
          <w:rFonts w:asciiTheme="minorHAnsi" w:hAnsiTheme="minorHAnsi"/>
          <w:b/>
          <w:sz w:val="22"/>
          <w:szCs w:val="22"/>
          <w:lang w:val="en-GB"/>
        </w:rPr>
        <w:t>types of aid:</w:t>
      </w:r>
      <w:r w:rsidR="00D60CEA" w:rsidRPr="000F354C">
        <w:rPr>
          <w:rFonts w:asciiTheme="minorHAnsi" w:hAnsiTheme="minorHAnsi"/>
          <w:b/>
          <w:sz w:val="22"/>
          <w:szCs w:val="22"/>
          <w:lang w:val="en-GB"/>
        </w:rPr>
        <w:tab/>
      </w:r>
      <w:r w:rsidR="00D60CEA" w:rsidRPr="000F354C">
        <w:rPr>
          <w:rFonts w:asciiTheme="minorHAnsi" w:hAnsiTheme="minorHAnsi"/>
          <w:b/>
          <w:sz w:val="22"/>
          <w:szCs w:val="22"/>
          <w:lang w:val="en-GB"/>
        </w:rPr>
        <w:tab/>
      </w:r>
      <w:r w:rsidR="00D60CEA" w:rsidRPr="000F354C">
        <w:rPr>
          <w:rFonts w:asciiTheme="minorHAnsi" w:hAnsiTheme="minorHAnsi"/>
          <w:b/>
          <w:sz w:val="22"/>
          <w:szCs w:val="22"/>
          <w:lang w:val="en-GB"/>
        </w:rPr>
        <w:tab/>
      </w:r>
      <w:r w:rsidR="004F6888" w:rsidRPr="000F354C">
        <w:rPr>
          <w:rFonts w:asciiTheme="minorHAnsi" w:hAnsiTheme="minorHAnsi"/>
          <w:sz w:val="22"/>
          <w:szCs w:val="22"/>
          <w:lang w:val="en-GB"/>
        </w:rPr>
        <w:t xml:space="preserve"> </w:t>
      </w:r>
      <w:r w:rsidR="004F6888" w:rsidRPr="000F354C">
        <w:rPr>
          <w:rFonts w:asciiTheme="minorHAnsi" w:hAnsiTheme="minorHAnsi"/>
          <w:sz w:val="22"/>
          <w:szCs w:val="22"/>
          <w:lang w:val="en-GB"/>
        </w:rPr>
        <w:tab/>
      </w:r>
      <w:r w:rsidR="004F6888" w:rsidRPr="000F354C">
        <w:rPr>
          <w:rFonts w:asciiTheme="minorHAnsi" w:hAnsiTheme="minorHAnsi"/>
          <w:sz w:val="22"/>
          <w:szCs w:val="22"/>
          <w:lang w:val="en-GB"/>
        </w:rPr>
        <w:tab/>
      </w:r>
      <w:r w:rsidR="004F6888" w:rsidRPr="000F354C">
        <w:rPr>
          <w:rFonts w:asciiTheme="minorHAnsi" w:hAnsiTheme="minorHAnsi"/>
          <w:sz w:val="22"/>
          <w:szCs w:val="22"/>
          <w:lang w:val="en-GB"/>
        </w:rPr>
        <w:tab/>
      </w:r>
    </w:p>
    <w:p w14:paraId="6AF9B6AD" w14:textId="6ADF0536" w:rsidR="00560755" w:rsidRPr="000F354C" w:rsidRDefault="0082043B" w:rsidP="004F6888">
      <w:pPr>
        <w:rPr>
          <w:rFonts w:asciiTheme="minorHAnsi" w:hAnsiTheme="minorHAnsi"/>
          <w:sz w:val="22"/>
          <w:szCs w:val="22"/>
          <w:lang w:val="en-GB"/>
        </w:rPr>
      </w:pPr>
      <w:r w:rsidRPr="000F354C">
        <w:rPr>
          <w:rFonts w:asciiTheme="minorHAnsi" w:hAnsiTheme="minorHAnsi"/>
          <w:sz w:val="22"/>
          <w:szCs w:val="22"/>
          <w:u w:val="single"/>
          <w:lang w:val="en-GB"/>
        </w:rPr>
        <w:t>P</w:t>
      </w:r>
      <w:r w:rsidR="004F6888" w:rsidRPr="000F354C">
        <w:rPr>
          <w:rFonts w:asciiTheme="minorHAnsi" w:hAnsiTheme="minorHAnsi"/>
          <w:sz w:val="22"/>
          <w:szCs w:val="22"/>
          <w:u w:val="single"/>
          <w:lang w:val="en-GB"/>
        </w:rPr>
        <w:t>re-production aid</w:t>
      </w:r>
    </w:p>
    <w:p w14:paraId="08E1F1E1" w14:textId="77777777" w:rsidR="004F6888" w:rsidRPr="000F354C" w:rsidRDefault="00B3528E" w:rsidP="004F6888">
      <w:pPr>
        <w:rPr>
          <w:rFonts w:asciiTheme="minorHAnsi" w:hAnsiTheme="minorHAnsi"/>
          <w:sz w:val="22"/>
          <w:szCs w:val="22"/>
          <w:lang w:val="en-GB"/>
        </w:rPr>
      </w:pPr>
      <w:r w:rsidRPr="000F354C">
        <w:rPr>
          <w:rFonts w:asciiTheme="minorHAnsi" w:hAnsiTheme="minorHAnsi"/>
          <w:sz w:val="22"/>
          <w:szCs w:val="22"/>
          <w:lang w:val="en-GB"/>
        </w:rPr>
        <w:t>F</w:t>
      </w:r>
      <w:r w:rsidR="004F6888" w:rsidRPr="000F354C">
        <w:rPr>
          <w:rFonts w:asciiTheme="minorHAnsi" w:hAnsiTheme="minorHAnsi"/>
          <w:sz w:val="22"/>
          <w:szCs w:val="22"/>
          <w:lang w:val="en-GB"/>
        </w:rPr>
        <w:t>inancial contribution related to the project tasks</w:t>
      </w:r>
      <w:r w:rsidR="00AE2ACC" w:rsidRPr="000F354C">
        <w:rPr>
          <w:rFonts w:asciiTheme="minorHAnsi" w:hAnsiTheme="minorHAnsi"/>
          <w:sz w:val="22"/>
          <w:szCs w:val="22"/>
          <w:lang w:val="en-GB"/>
        </w:rPr>
        <w:t xml:space="preserve"> to be carried out</w:t>
      </w:r>
      <w:r w:rsidR="004F6888" w:rsidRPr="000F354C">
        <w:rPr>
          <w:rFonts w:asciiTheme="minorHAnsi" w:hAnsiTheme="minorHAnsi"/>
          <w:sz w:val="22"/>
          <w:szCs w:val="22"/>
          <w:lang w:val="en-GB"/>
        </w:rPr>
        <w:t xml:space="preserve"> prior to the production of the </w:t>
      </w:r>
      <w:r w:rsidR="00AE2ACC" w:rsidRPr="000F354C">
        <w:rPr>
          <w:rFonts w:asciiTheme="minorHAnsi" w:hAnsiTheme="minorHAnsi"/>
          <w:sz w:val="22"/>
          <w:szCs w:val="22"/>
          <w:lang w:val="en-GB"/>
        </w:rPr>
        <w:t>game</w:t>
      </w:r>
      <w:r w:rsidR="004F6888" w:rsidRPr="000F354C">
        <w:rPr>
          <w:rFonts w:asciiTheme="minorHAnsi" w:hAnsiTheme="minorHAnsi"/>
          <w:sz w:val="22"/>
          <w:szCs w:val="22"/>
          <w:lang w:val="en-GB"/>
        </w:rPr>
        <w:t>. This includes for instance the conception of the game (game design document), the preparation of the technical design paper, determining the target</w:t>
      </w:r>
      <w:r w:rsidR="00284056" w:rsidRPr="000F354C">
        <w:rPr>
          <w:rFonts w:asciiTheme="minorHAnsi" w:hAnsiTheme="minorHAnsi"/>
          <w:sz w:val="22"/>
          <w:szCs w:val="22"/>
          <w:lang w:val="en-GB"/>
        </w:rPr>
        <w:t xml:space="preserve"> audience</w:t>
      </w:r>
      <w:r w:rsidR="004F6888" w:rsidRPr="000F354C">
        <w:rPr>
          <w:rFonts w:asciiTheme="minorHAnsi" w:hAnsiTheme="minorHAnsi"/>
          <w:sz w:val="22"/>
          <w:szCs w:val="22"/>
          <w:lang w:val="en-GB"/>
        </w:rPr>
        <w:t xml:space="preserve">, partner search, elaboration of a financing plan; creating a prototype can </w:t>
      </w:r>
      <w:r w:rsidR="00284056" w:rsidRPr="000F354C">
        <w:rPr>
          <w:rFonts w:asciiTheme="minorHAnsi" w:hAnsiTheme="minorHAnsi"/>
          <w:sz w:val="22"/>
          <w:szCs w:val="22"/>
          <w:lang w:val="en-GB"/>
        </w:rPr>
        <w:t xml:space="preserve">also </w:t>
      </w:r>
      <w:r w:rsidR="004F6888" w:rsidRPr="000F354C">
        <w:rPr>
          <w:rFonts w:asciiTheme="minorHAnsi" w:hAnsiTheme="minorHAnsi"/>
          <w:sz w:val="22"/>
          <w:szCs w:val="22"/>
          <w:lang w:val="en-GB"/>
        </w:rPr>
        <w:t xml:space="preserve">be </w:t>
      </w:r>
      <w:r w:rsidR="00284056" w:rsidRPr="000F354C">
        <w:rPr>
          <w:rFonts w:asciiTheme="minorHAnsi" w:hAnsiTheme="minorHAnsi"/>
          <w:sz w:val="22"/>
          <w:szCs w:val="22"/>
          <w:lang w:val="en-GB"/>
        </w:rPr>
        <w:t xml:space="preserve">a </w:t>
      </w:r>
      <w:r w:rsidR="004F6888" w:rsidRPr="000F354C">
        <w:rPr>
          <w:rFonts w:asciiTheme="minorHAnsi" w:hAnsiTheme="minorHAnsi"/>
          <w:sz w:val="22"/>
          <w:szCs w:val="22"/>
          <w:lang w:val="en-GB"/>
        </w:rPr>
        <w:t>part of this process.</w:t>
      </w:r>
    </w:p>
    <w:p w14:paraId="5F08EEEC" w14:textId="77777777" w:rsidR="00870B0F" w:rsidRPr="000F354C" w:rsidRDefault="004F6888" w:rsidP="00BA1C02">
      <w:pPr>
        <w:rPr>
          <w:rFonts w:asciiTheme="minorHAnsi" w:hAnsiTheme="minorHAnsi"/>
          <w:sz w:val="22"/>
          <w:szCs w:val="22"/>
          <w:lang w:val="en-GB"/>
        </w:rPr>
      </w:pPr>
      <w:r w:rsidRPr="000F354C">
        <w:rPr>
          <w:rFonts w:asciiTheme="minorHAnsi" w:hAnsiTheme="minorHAnsi"/>
          <w:sz w:val="22"/>
          <w:szCs w:val="22"/>
          <w:lang w:val="en-GB"/>
        </w:rPr>
        <w:tab/>
      </w:r>
    </w:p>
    <w:p w14:paraId="74C2B7B0" w14:textId="573EE702" w:rsidR="002455EC" w:rsidRPr="000F354C" w:rsidRDefault="0082043B" w:rsidP="00BA1C02">
      <w:pPr>
        <w:rPr>
          <w:rStyle w:val="notranslate"/>
          <w:rFonts w:eastAsia="Times New Roman"/>
          <w:sz w:val="22"/>
          <w:szCs w:val="22"/>
          <w:lang w:val="en-GB"/>
        </w:rPr>
      </w:pPr>
      <w:r w:rsidRPr="000F354C">
        <w:rPr>
          <w:rFonts w:asciiTheme="minorHAnsi" w:hAnsiTheme="minorHAnsi"/>
          <w:sz w:val="22"/>
          <w:szCs w:val="22"/>
          <w:u w:val="single"/>
          <w:lang w:val="en-GB"/>
        </w:rPr>
        <w:t>P</w:t>
      </w:r>
      <w:r w:rsidR="00275ABB" w:rsidRPr="000F354C">
        <w:rPr>
          <w:rFonts w:asciiTheme="minorHAnsi" w:hAnsiTheme="minorHAnsi"/>
          <w:sz w:val="22"/>
          <w:szCs w:val="22"/>
          <w:u w:val="single"/>
          <w:lang w:val="en-GB"/>
        </w:rPr>
        <w:t>roduction aid</w:t>
      </w:r>
      <w:r w:rsidR="004F6888" w:rsidRPr="000F354C">
        <w:rPr>
          <w:rStyle w:val="notranslate"/>
          <w:rFonts w:eastAsia="Times New Roman"/>
          <w:sz w:val="22"/>
          <w:szCs w:val="22"/>
          <w:lang w:val="en-GB"/>
        </w:rPr>
        <w:t xml:space="preserve"> </w:t>
      </w:r>
    </w:p>
    <w:p w14:paraId="6D0DC09D" w14:textId="77777777" w:rsidR="00BA1C02" w:rsidRPr="004F6888" w:rsidRDefault="002455EC" w:rsidP="00BA1C02">
      <w:pPr>
        <w:rPr>
          <w:rFonts w:asciiTheme="minorHAnsi" w:eastAsia="Times New Roman" w:hAnsiTheme="minorHAnsi"/>
          <w:sz w:val="22"/>
          <w:szCs w:val="22"/>
          <w:lang w:val="fr-FR" w:eastAsia="fr-FR"/>
        </w:rPr>
      </w:pPr>
      <w:r>
        <w:rPr>
          <w:rFonts w:asciiTheme="minorHAnsi" w:eastAsia="Times New Roman" w:hAnsiTheme="minorHAnsi"/>
          <w:sz w:val="22"/>
          <w:szCs w:val="22"/>
          <w:lang w:val="fr-FR" w:eastAsia="fr-FR"/>
        </w:rPr>
        <w:t>F</w:t>
      </w:r>
      <w:r w:rsidR="004F6888" w:rsidRPr="000B6FA2">
        <w:rPr>
          <w:rFonts w:asciiTheme="minorHAnsi" w:eastAsia="Times New Roman" w:hAnsiTheme="minorHAnsi"/>
          <w:sz w:val="22"/>
          <w:szCs w:val="22"/>
          <w:lang w:val="fr-FR" w:eastAsia="fr-FR"/>
        </w:rPr>
        <w:t>inan</w:t>
      </w:r>
      <w:r w:rsidR="00E9533C">
        <w:rPr>
          <w:rFonts w:asciiTheme="minorHAnsi" w:eastAsia="Times New Roman" w:hAnsiTheme="minorHAnsi"/>
          <w:sz w:val="22"/>
          <w:szCs w:val="22"/>
          <w:lang w:val="fr-FR" w:eastAsia="fr-FR"/>
        </w:rPr>
        <w:t>cial compensation that serves the</w:t>
      </w:r>
      <w:r w:rsidR="004F6888" w:rsidRPr="000B6FA2">
        <w:rPr>
          <w:rFonts w:asciiTheme="minorHAnsi" w:eastAsia="Times New Roman" w:hAnsiTheme="minorHAnsi"/>
          <w:sz w:val="22"/>
          <w:szCs w:val="22"/>
          <w:lang w:val="fr-FR" w:eastAsia="fr-FR"/>
        </w:rPr>
        <w:t xml:space="preserve"> effective realization </w:t>
      </w:r>
      <w:r w:rsidR="00E9533C">
        <w:rPr>
          <w:rFonts w:asciiTheme="minorHAnsi" w:eastAsia="Times New Roman" w:hAnsiTheme="minorHAnsi"/>
          <w:sz w:val="22"/>
          <w:szCs w:val="22"/>
          <w:lang w:val="fr-FR" w:eastAsia="fr-FR"/>
        </w:rPr>
        <w:t>of the</w:t>
      </w:r>
      <w:r w:rsidR="004F6888" w:rsidRPr="000B6FA2">
        <w:rPr>
          <w:rFonts w:asciiTheme="minorHAnsi" w:eastAsia="Times New Roman" w:hAnsiTheme="minorHAnsi"/>
          <w:sz w:val="22"/>
          <w:szCs w:val="22"/>
          <w:lang w:val="fr-FR" w:eastAsia="fr-FR"/>
        </w:rPr>
        <w:t xml:space="preserve"> game itself</w:t>
      </w:r>
      <w:r w:rsidR="00E9533C">
        <w:rPr>
          <w:rFonts w:asciiTheme="minorHAnsi" w:eastAsia="Times New Roman" w:hAnsiTheme="minorHAnsi"/>
          <w:sz w:val="22"/>
          <w:szCs w:val="22"/>
          <w:lang w:val="fr-FR" w:eastAsia="fr-FR"/>
        </w:rPr>
        <w:t>. If the applicant did</w:t>
      </w:r>
      <w:r w:rsidR="004F6888" w:rsidRPr="000B6FA2">
        <w:rPr>
          <w:rFonts w:asciiTheme="minorHAnsi" w:eastAsia="Times New Roman" w:hAnsiTheme="minorHAnsi"/>
          <w:sz w:val="22"/>
          <w:szCs w:val="22"/>
          <w:lang w:val="fr-FR" w:eastAsia="fr-FR"/>
        </w:rPr>
        <w:t xml:space="preserve"> not </w:t>
      </w:r>
      <w:r w:rsidR="00E9533C">
        <w:rPr>
          <w:rFonts w:asciiTheme="minorHAnsi" w:eastAsia="Times New Roman" w:hAnsiTheme="minorHAnsi"/>
          <w:sz w:val="22"/>
          <w:szCs w:val="22"/>
          <w:lang w:val="fr-FR" w:eastAsia="fr-FR"/>
        </w:rPr>
        <w:t xml:space="preserve">receive </w:t>
      </w:r>
      <w:r w:rsidR="004F6888" w:rsidRPr="000B6FA2">
        <w:rPr>
          <w:rFonts w:asciiTheme="minorHAnsi" w:eastAsia="Times New Roman" w:hAnsiTheme="minorHAnsi"/>
          <w:sz w:val="22"/>
          <w:szCs w:val="22"/>
          <w:lang w:val="fr-FR" w:eastAsia="fr-FR"/>
        </w:rPr>
        <w:t>a pre-production support from the VAF, it can be integrated into this</w:t>
      </w:r>
      <w:r w:rsidR="00E9533C">
        <w:rPr>
          <w:rFonts w:asciiTheme="minorHAnsi" w:eastAsia="Times New Roman" w:hAnsiTheme="minorHAnsi"/>
          <w:sz w:val="22"/>
          <w:szCs w:val="22"/>
          <w:lang w:val="fr-FR" w:eastAsia="fr-FR"/>
        </w:rPr>
        <w:t xml:space="preserve"> aid</w:t>
      </w:r>
      <w:r w:rsidR="004F6888" w:rsidRPr="000B6FA2">
        <w:rPr>
          <w:rFonts w:asciiTheme="minorHAnsi" w:eastAsia="Times New Roman" w:hAnsiTheme="minorHAnsi"/>
          <w:sz w:val="22"/>
          <w:szCs w:val="22"/>
          <w:lang w:val="fr-FR" w:eastAsia="fr-FR"/>
        </w:rPr>
        <w:t xml:space="preserve">. Costs for marketing, promotion and distribution should not be included in the budget of the game itself. </w:t>
      </w:r>
    </w:p>
    <w:p w14:paraId="43A3339B" w14:textId="77777777" w:rsidR="00077098" w:rsidRPr="00416CD0" w:rsidRDefault="00077098" w:rsidP="0014223C">
      <w:pPr>
        <w:rPr>
          <w:rFonts w:asciiTheme="minorHAnsi" w:hAnsiTheme="minorHAnsi"/>
          <w:b/>
          <w:sz w:val="22"/>
          <w:szCs w:val="22"/>
          <w:lang w:val="fr-FR"/>
        </w:rPr>
      </w:pPr>
    </w:p>
    <w:p w14:paraId="66FFA2CA" w14:textId="77777777" w:rsidR="0014223C" w:rsidRPr="00416CD0" w:rsidRDefault="0014223C" w:rsidP="0014223C">
      <w:pPr>
        <w:rPr>
          <w:rFonts w:asciiTheme="minorHAnsi" w:hAnsiTheme="minorHAnsi"/>
          <w:sz w:val="22"/>
          <w:szCs w:val="22"/>
          <w:lang w:val="fr-FR"/>
        </w:rPr>
      </w:pPr>
      <w:r w:rsidRPr="00416CD0">
        <w:rPr>
          <w:rFonts w:asciiTheme="minorHAnsi" w:hAnsiTheme="minorHAnsi"/>
          <w:b/>
          <w:sz w:val="22"/>
          <w:szCs w:val="22"/>
          <w:lang w:val="fr-FR"/>
        </w:rPr>
        <w:t xml:space="preserve">Funding stage: </w:t>
      </w:r>
      <w:r w:rsidR="00725EF4" w:rsidRPr="00416CD0">
        <w:rPr>
          <w:rFonts w:asciiTheme="minorHAnsi" w:hAnsiTheme="minorHAnsi"/>
          <w:sz w:val="22"/>
          <w:szCs w:val="22"/>
          <w:lang w:val="fr-FR"/>
        </w:rPr>
        <w:t>pre-production</w:t>
      </w:r>
      <w:r w:rsidR="00B71EE6" w:rsidRPr="00416CD0">
        <w:rPr>
          <w:rFonts w:asciiTheme="minorHAnsi" w:hAnsiTheme="minorHAnsi"/>
          <w:sz w:val="22"/>
          <w:szCs w:val="22"/>
          <w:lang w:val="fr-FR"/>
        </w:rPr>
        <w:t xml:space="preserve"> and </w:t>
      </w:r>
      <w:r w:rsidR="00725EF4" w:rsidRPr="00416CD0">
        <w:rPr>
          <w:rFonts w:asciiTheme="minorHAnsi" w:hAnsiTheme="minorHAnsi"/>
          <w:sz w:val="22"/>
          <w:szCs w:val="22"/>
          <w:lang w:val="fr-FR"/>
        </w:rPr>
        <w:t>production</w:t>
      </w:r>
      <w:r w:rsidR="00B71EE6" w:rsidRPr="00416CD0">
        <w:rPr>
          <w:rFonts w:asciiTheme="minorHAnsi" w:hAnsiTheme="minorHAnsi"/>
          <w:sz w:val="22"/>
          <w:szCs w:val="22"/>
          <w:lang w:val="fr-FR"/>
        </w:rPr>
        <w:t xml:space="preserve"> stage </w:t>
      </w:r>
    </w:p>
    <w:p w14:paraId="78150548" w14:textId="77777777" w:rsidR="00E85DF4" w:rsidRPr="00416CD0" w:rsidRDefault="00E85DF4" w:rsidP="00E85DF4">
      <w:pPr>
        <w:rPr>
          <w:rFonts w:asciiTheme="minorHAnsi" w:hAnsiTheme="minorHAnsi"/>
          <w:sz w:val="22"/>
          <w:szCs w:val="22"/>
          <w:lang w:val="fr-FR"/>
        </w:rPr>
      </w:pPr>
      <w:r w:rsidRPr="00416CD0">
        <w:rPr>
          <w:rFonts w:asciiTheme="minorHAnsi" w:hAnsiTheme="minorHAnsi"/>
          <w:b/>
          <w:sz w:val="22"/>
          <w:szCs w:val="22"/>
          <w:lang w:val="fr-FR"/>
        </w:rPr>
        <w:t xml:space="preserve">Funding size: </w:t>
      </w:r>
      <w:r w:rsidR="00E9533C" w:rsidRPr="00E9533C">
        <w:rPr>
          <w:rFonts w:asciiTheme="minorHAnsi" w:hAnsiTheme="minorHAnsi"/>
          <w:sz w:val="22"/>
          <w:szCs w:val="22"/>
          <w:lang w:val="fr-FR"/>
        </w:rPr>
        <w:t>the</w:t>
      </w:r>
      <w:r w:rsidR="00E9533C">
        <w:rPr>
          <w:rFonts w:asciiTheme="minorHAnsi" w:hAnsiTheme="minorHAnsi"/>
          <w:b/>
          <w:sz w:val="22"/>
          <w:szCs w:val="22"/>
          <w:lang w:val="fr-FR"/>
        </w:rPr>
        <w:t xml:space="preserve"> </w:t>
      </w:r>
      <w:r w:rsidR="00CE7B27" w:rsidRPr="00416CD0">
        <w:rPr>
          <w:rFonts w:asciiTheme="minorHAnsi" w:hAnsiTheme="minorHAnsi"/>
          <w:sz w:val="22"/>
          <w:szCs w:val="22"/>
          <w:lang w:val="fr-FR"/>
        </w:rPr>
        <w:t>maximum grant for</w:t>
      </w:r>
      <w:r w:rsidRPr="00416CD0">
        <w:rPr>
          <w:rFonts w:asciiTheme="minorHAnsi" w:hAnsiTheme="minorHAnsi"/>
          <w:sz w:val="22"/>
          <w:szCs w:val="22"/>
          <w:lang w:val="fr-FR"/>
        </w:rPr>
        <w:t xml:space="preserve"> pr</w:t>
      </w:r>
      <w:r w:rsidR="00CE7B27" w:rsidRPr="00416CD0">
        <w:rPr>
          <w:rFonts w:asciiTheme="minorHAnsi" w:hAnsiTheme="minorHAnsi"/>
          <w:sz w:val="22"/>
          <w:szCs w:val="22"/>
          <w:lang w:val="fr-FR"/>
        </w:rPr>
        <w:t>e-production a</w:t>
      </w:r>
      <w:r w:rsidR="004361DA" w:rsidRPr="00416CD0">
        <w:rPr>
          <w:rFonts w:asciiTheme="minorHAnsi" w:hAnsiTheme="minorHAnsi"/>
          <w:sz w:val="22"/>
          <w:szCs w:val="22"/>
          <w:lang w:val="fr-FR"/>
        </w:rPr>
        <w:t>id is €15.</w:t>
      </w:r>
      <w:r w:rsidR="00CE7B27" w:rsidRPr="00416CD0">
        <w:rPr>
          <w:rFonts w:asciiTheme="minorHAnsi" w:hAnsiTheme="minorHAnsi"/>
          <w:sz w:val="22"/>
          <w:szCs w:val="22"/>
          <w:lang w:val="fr-FR"/>
        </w:rPr>
        <w:t>000,</w:t>
      </w:r>
      <w:r w:rsidRPr="00416CD0">
        <w:rPr>
          <w:rFonts w:asciiTheme="minorHAnsi" w:hAnsiTheme="minorHAnsi"/>
          <w:sz w:val="22"/>
          <w:szCs w:val="22"/>
          <w:lang w:val="fr-FR"/>
        </w:rPr>
        <w:t xml:space="preserve"> </w:t>
      </w:r>
      <w:r w:rsidR="00CE7B27" w:rsidRPr="00416CD0">
        <w:rPr>
          <w:rFonts w:asciiTheme="minorHAnsi" w:hAnsiTheme="minorHAnsi"/>
          <w:sz w:val="22"/>
          <w:szCs w:val="22"/>
          <w:lang w:val="fr-FR"/>
        </w:rPr>
        <w:t>for production aid</w:t>
      </w:r>
      <w:r w:rsidRPr="00416CD0">
        <w:rPr>
          <w:rFonts w:asciiTheme="minorHAnsi" w:hAnsiTheme="minorHAnsi"/>
          <w:sz w:val="22"/>
          <w:szCs w:val="22"/>
          <w:lang w:val="fr-FR"/>
        </w:rPr>
        <w:t xml:space="preserve"> </w:t>
      </w:r>
      <w:r w:rsidR="00CE7B27" w:rsidRPr="00416CD0">
        <w:rPr>
          <w:rFonts w:asciiTheme="minorHAnsi" w:hAnsiTheme="minorHAnsi"/>
          <w:sz w:val="22"/>
          <w:szCs w:val="22"/>
          <w:lang w:val="fr-FR"/>
        </w:rPr>
        <w:t xml:space="preserve">the amount is </w:t>
      </w:r>
      <w:r w:rsidR="004361DA" w:rsidRPr="00416CD0">
        <w:rPr>
          <w:rFonts w:asciiTheme="minorHAnsi" w:hAnsiTheme="minorHAnsi"/>
          <w:sz w:val="22"/>
          <w:szCs w:val="22"/>
          <w:lang w:val="fr-FR"/>
        </w:rPr>
        <w:t>€150.</w:t>
      </w:r>
      <w:r w:rsidRPr="00416CD0">
        <w:rPr>
          <w:rFonts w:asciiTheme="minorHAnsi" w:hAnsiTheme="minorHAnsi"/>
          <w:sz w:val="22"/>
          <w:szCs w:val="22"/>
          <w:lang w:val="fr-FR"/>
        </w:rPr>
        <w:t xml:space="preserve">000 </w:t>
      </w:r>
    </w:p>
    <w:p w14:paraId="59789C8E" w14:textId="77777777" w:rsidR="00560755" w:rsidRPr="00416CD0" w:rsidRDefault="00E85DF4" w:rsidP="00560755">
      <w:pPr>
        <w:rPr>
          <w:rFonts w:asciiTheme="minorHAnsi" w:hAnsiTheme="minorHAnsi"/>
          <w:sz w:val="22"/>
          <w:szCs w:val="22"/>
          <w:lang w:val="fr-FR"/>
        </w:rPr>
      </w:pPr>
      <w:r w:rsidRPr="00416CD0">
        <w:rPr>
          <w:rFonts w:asciiTheme="minorHAnsi" w:hAnsiTheme="minorHAnsi"/>
          <w:b/>
          <w:sz w:val="22"/>
          <w:szCs w:val="22"/>
          <w:lang w:val="fr-FR"/>
        </w:rPr>
        <w:t>Eligible criteria:</w:t>
      </w:r>
      <w:r w:rsidR="00D154B7" w:rsidRPr="00416CD0">
        <w:rPr>
          <w:rFonts w:asciiTheme="minorHAnsi" w:hAnsiTheme="minorHAnsi"/>
          <w:b/>
          <w:sz w:val="22"/>
          <w:szCs w:val="22"/>
          <w:lang w:val="fr-FR"/>
        </w:rPr>
        <w:t xml:space="preserve"> </w:t>
      </w:r>
      <w:r>
        <w:rPr>
          <w:rFonts w:asciiTheme="minorHAnsi" w:hAnsiTheme="minorHAnsi"/>
          <w:sz w:val="22"/>
          <w:szCs w:val="22"/>
          <w:lang w:val="en-US"/>
        </w:rPr>
        <w:t>The applicant must be</w:t>
      </w:r>
      <w:r w:rsidRPr="00B71EE6">
        <w:rPr>
          <w:rFonts w:asciiTheme="minorHAnsi" w:hAnsiTheme="minorHAnsi"/>
          <w:sz w:val="22"/>
          <w:szCs w:val="22"/>
          <w:lang w:val="en-US"/>
        </w:rPr>
        <w:t xml:space="preserve"> the company that </w:t>
      </w:r>
      <w:r w:rsidR="00E9533C">
        <w:rPr>
          <w:rFonts w:asciiTheme="minorHAnsi" w:hAnsiTheme="minorHAnsi"/>
          <w:sz w:val="22"/>
          <w:szCs w:val="22"/>
          <w:lang w:val="en-US"/>
        </w:rPr>
        <w:t>develops</w:t>
      </w:r>
      <w:r w:rsidRPr="00B71EE6">
        <w:rPr>
          <w:rFonts w:asciiTheme="minorHAnsi" w:hAnsiTheme="minorHAnsi"/>
          <w:sz w:val="22"/>
          <w:szCs w:val="22"/>
          <w:lang w:val="en-US"/>
        </w:rPr>
        <w:t xml:space="preserve"> the game</w:t>
      </w:r>
      <w:r>
        <w:rPr>
          <w:rFonts w:asciiTheme="minorHAnsi" w:hAnsiTheme="minorHAnsi"/>
          <w:sz w:val="22"/>
          <w:szCs w:val="22"/>
          <w:lang w:val="en-US"/>
        </w:rPr>
        <w:t xml:space="preserve"> and </w:t>
      </w:r>
      <w:r w:rsidRPr="00B71EE6">
        <w:rPr>
          <w:rFonts w:asciiTheme="minorHAnsi" w:hAnsiTheme="minorHAnsi"/>
          <w:sz w:val="22"/>
          <w:szCs w:val="22"/>
          <w:lang w:val="en-US"/>
        </w:rPr>
        <w:t>must be a legal person established in the Flemish or Brussels region</w:t>
      </w:r>
      <w:r w:rsidRPr="00416CD0">
        <w:rPr>
          <w:rFonts w:asciiTheme="minorHAnsi" w:hAnsiTheme="minorHAnsi"/>
          <w:sz w:val="22"/>
          <w:szCs w:val="22"/>
          <w:lang w:val="fr-FR"/>
        </w:rPr>
        <w:t>.</w:t>
      </w:r>
      <w:r w:rsidR="00560755" w:rsidRPr="00416CD0">
        <w:rPr>
          <w:rFonts w:asciiTheme="minorHAnsi" w:hAnsiTheme="minorHAnsi"/>
          <w:sz w:val="22"/>
          <w:szCs w:val="22"/>
          <w:lang w:val="fr-FR"/>
        </w:rPr>
        <w:t xml:space="preserve"> </w:t>
      </w:r>
    </w:p>
    <w:p w14:paraId="031AE81A" w14:textId="77777777" w:rsidR="00A004A9" w:rsidRPr="000F354C" w:rsidRDefault="0014223C" w:rsidP="00560755">
      <w:pPr>
        <w:rPr>
          <w:rFonts w:asciiTheme="minorHAnsi" w:hAnsiTheme="minorHAnsi"/>
          <w:sz w:val="22"/>
          <w:szCs w:val="22"/>
          <w:lang w:val="en-GB"/>
        </w:rPr>
      </w:pPr>
      <w:r w:rsidRPr="000F354C">
        <w:rPr>
          <w:rFonts w:asciiTheme="minorHAnsi" w:hAnsiTheme="minorHAnsi"/>
          <w:b/>
          <w:sz w:val="22"/>
          <w:szCs w:val="22"/>
          <w:lang w:val="en-GB"/>
        </w:rPr>
        <w:t xml:space="preserve">Funding </w:t>
      </w:r>
      <w:r w:rsidR="00560755" w:rsidRPr="000F354C">
        <w:rPr>
          <w:rFonts w:asciiTheme="minorHAnsi" w:hAnsiTheme="minorHAnsi"/>
          <w:b/>
          <w:sz w:val="22"/>
          <w:szCs w:val="22"/>
          <w:lang w:val="en-GB"/>
        </w:rPr>
        <w:t>conditions</w:t>
      </w:r>
      <w:r w:rsidRPr="000F354C">
        <w:rPr>
          <w:rFonts w:asciiTheme="minorHAnsi" w:hAnsiTheme="minorHAnsi"/>
          <w:b/>
          <w:sz w:val="22"/>
          <w:szCs w:val="22"/>
          <w:lang w:val="en-GB"/>
        </w:rPr>
        <w:t xml:space="preserve">: </w:t>
      </w:r>
      <w:r w:rsidR="00560755" w:rsidRPr="000F354C">
        <w:rPr>
          <w:rFonts w:asciiTheme="minorHAnsi" w:hAnsiTheme="minorHAnsi"/>
          <w:sz w:val="22"/>
          <w:szCs w:val="22"/>
          <w:lang w:val="en-GB"/>
        </w:rPr>
        <w:t>T</w:t>
      </w:r>
      <w:r w:rsidR="001D2428" w:rsidRPr="000F354C">
        <w:rPr>
          <w:rFonts w:asciiTheme="minorHAnsi" w:hAnsiTheme="minorHAnsi"/>
          <w:sz w:val="22"/>
          <w:szCs w:val="22"/>
          <w:lang w:val="en-GB"/>
        </w:rPr>
        <w:t>he payment modalities will be in propor</w:t>
      </w:r>
      <w:r w:rsidR="000B6FA2" w:rsidRPr="000F354C">
        <w:rPr>
          <w:rFonts w:asciiTheme="minorHAnsi" w:hAnsiTheme="minorHAnsi"/>
          <w:sz w:val="22"/>
          <w:szCs w:val="22"/>
          <w:lang w:val="en-GB"/>
        </w:rPr>
        <w:t>tion t</w:t>
      </w:r>
      <w:r w:rsidR="00F069D2" w:rsidRPr="000F354C">
        <w:rPr>
          <w:rFonts w:asciiTheme="minorHAnsi" w:hAnsiTheme="minorHAnsi"/>
          <w:sz w:val="22"/>
          <w:szCs w:val="22"/>
          <w:lang w:val="en-GB"/>
        </w:rPr>
        <w:t>o</w:t>
      </w:r>
      <w:r w:rsidR="000B6FA2" w:rsidRPr="000F354C">
        <w:rPr>
          <w:rFonts w:asciiTheme="minorHAnsi" w:hAnsiTheme="minorHAnsi"/>
          <w:sz w:val="22"/>
          <w:szCs w:val="22"/>
          <w:lang w:val="en-GB"/>
        </w:rPr>
        <w:t xml:space="preserve"> the</w:t>
      </w:r>
      <w:r w:rsidR="001D2428" w:rsidRPr="000F354C">
        <w:rPr>
          <w:rFonts w:asciiTheme="minorHAnsi" w:hAnsiTheme="minorHAnsi"/>
          <w:sz w:val="22"/>
          <w:szCs w:val="22"/>
          <w:lang w:val="en-GB"/>
        </w:rPr>
        <w:t xml:space="preserve"> work</w:t>
      </w:r>
      <w:r w:rsidR="000B6FA2" w:rsidRPr="000F354C">
        <w:rPr>
          <w:rFonts w:asciiTheme="minorHAnsi" w:hAnsiTheme="minorHAnsi"/>
          <w:sz w:val="22"/>
          <w:szCs w:val="22"/>
          <w:lang w:val="en-GB"/>
        </w:rPr>
        <w:t xml:space="preserve"> </w:t>
      </w:r>
      <w:r w:rsidR="00F069D2" w:rsidRPr="000F354C">
        <w:rPr>
          <w:rFonts w:asciiTheme="minorHAnsi" w:hAnsiTheme="minorHAnsi"/>
          <w:sz w:val="22"/>
          <w:szCs w:val="22"/>
          <w:lang w:val="en-GB"/>
        </w:rPr>
        <w:t xml:space="preserve">already </w:t>
      </w:r>
      <w:r w:rsidR="00A75ABB" w:rsidRPr="000F354C">
        <w:rPr>
          <w:rFonts w:asciiTheme="minorHAnsi" w:hAnsiTheme="minorHAnsi"/>
          <w:sz w:val="22"/>
          <w:szCs w:val="22"/>
          <w:lang w:val="en-GB"/>
        </w:rPr>
        <w:t>realized by</w:t>
      </w:r>
      <w:r w:rsidR="00F069D2" w:rsidRPr="000F354C">
        <w:rPr>
          <w:rFonts w:asciiTheme="minorHAnsi" w:hAnsiTheme="minorHAnsi"/>
          <w:sz w:val="22"/>
          <w:szCs w:val="22"/>
          <w:lang w:val="en-GB"/>
        </w:rPr>
        <w:t xml:space="preserve"> the video game</w:t>
      </w:r>
      <w:r w:rsidR="00A75ABB" w:rsidRPr="000F354C">
        <w:rPr>
          <w:rFonts w:asciiTheme="minorHAnsi" w:hAnsiTheme="minorHAnsi"/>
          <w:sz w:val="22"/>
          <w:szCs w:val="22"/>
          <w:lang w:val="en-GB"/>
        </w:rPr>
        <w:t xml:space="preserve"> company</w:t>
      </w:r>
      <w:r w:rsidR="00560755" w:rsidRPr="000F354C">
        <w:rPr>
          <w:rFonts w:asciiTheme="minorHAnsi" w:hAnsiTheme="minorHAnsi"/>
          <w:sz w:val="22"/>
          <w:szCs w:val="22"/>
          <w:lang w:val="en-GB"/>
        </w:rPr>
        <w:t xml:space="preserve">.  </w:t>
      </w:r>
    </w:p>
    <w:p w14:paraId="3A46F23B" w14:textId="77777777" w:rsidR="00560755" w:rsidRPr="000F354C" w:rsidRDefault="00560755" w:rsidP="00560755">
      <w:pPr>
        <w:rPr>
          <w:rFonts w:asciiTheme="minorHAnsi" w:hAnsiTheme="minorHAnsi"/>
          <w:b/>
          <w:sz w:val="22"/>
          <w:szCs w:val="22"/>
          <w:lang w:val="en-GB"/>
        </w:rPr>
      </w:pPr>
      <w:r w:rsidRPr="000F354C">
        <w:rPr>
          <w:rFonts w:asciiTheme="minorHAnsi" w:hAnsiTheme="minorHAnsi"/>
          <w:sz w:val="22"/>
          <w:szCs w:val="22"/>
          <w:lang w:val="en-GB"/>
        </w:rPr>
        <w:t xml:space="preserve">The aid granted by the </w:t>
      </w:r>
      <w:r w:rsidR="00E9533C" w:rsidRPr="000F354C">
        <w:rPr>
          <w:rFonts w:asciiTheme="minorHAnsi" w:hAnsiTheme="minorHAnsi"/>
          <w:sz w:val="22"/>
          <w:szCs w:val="22"/>
          <w:lang w:val="en-GB"/>
        </w:rPr>
        <w:t>VAF for</w:t>
      </w:r>
      <w:r w:rsidRPr="000F354C">
        <w:rPr>
          <w:rFonts w:asciiTheme="minorHAnsi" w:hAnsiTheme="minorHAnsi"/>
          <w:sz w:val="22"/>
          <w:szCs w:val="22"/>
          <w:lang w:val="en-GB"/>
        </w:rPr>
        <w:t xml:space="preserve"> serious games, combined with </w:t>
      </w:r>
      <w:r w:rsidR="00E9533C" w:rsidRPr="000F354C">
        <w:rPr>
          <w:rFonts w:asciiTheme="minorHAnsi" w:hAnsiTheme="minorHAnsi"/>
          <w:sz w:val="22"/>
          <w:szCs w:val="22"/>
          <w:lang w:val="en-GB"/>
        </w:rPr>
        <w:t xml:space="preserve">the contribution from </w:t>
      </w:r>
      <w:r w:rsidRPr="000F354C">
        <w:rPr>
          <w:rFonts w:asciiTheme="minorHAnsi" w:hAnsiTheme="minorHAnsi"/>
          <w:sz w:val="22"/>
          <w:szCs w:val="22"/>
          <w:lang w:val="en-GB"/>
        </w:rPr>
        <w:t>other public intitutions, must never exceed more than 75% of the total financing amount for the game producion</w:t>
      </w:r>
      <w:r w:rsidR="00E411AA" w:rsidRPr="000F354C">
        <w:rPr>
          <w:rFonts w:asciiTheme="minorHAnsi" w:hAnsiTheme="minorHAnsi"/>
          <w:sz w:val="22"/>
          <w:szCs w:val="22"/>
          <w:lang w:val="en-GB"/>
        </w:rPr>
        <w:t>.</w:t>
      </w:r>
    </w:p>
    <w:p w14:paraId="4EC79189" w14:textId="77777777" w:rsidR="0014223C" w:rsidRPr="000F354C" w:rsidRDefault="00560755" w:rsidP="001D2428">
      <w:pPr>
        <w:rPr>
          <w:rFonts w:asciiTheme="minorHAnsi" w:hAnsiTheme="minorHAnsi"/>
          <w:sz w:val="22"/>
          <w:szCs w:val="22"/>
          <w:lang w:val="en-GB"/>
        </w:rPr>
      </w:pPr>
      <w:r w:rsidRPr="000F354C">
        <w:rPr>
          <w:rFonts w:asciiTheme="minorHAnsi" w:hAnsiTheme="minorHAnsi"/>
          <w:sz w:val="22"/>
          <w:szCs w:val="22"/>
          <w:lang w:val="en-GB"/>
        </w:rPr>
        <w:t xml:space="preserve">The aid granted by the VAF for entertainment games, combined with </w:t>
      </w:r>
      <w:r w:rsidR="00E9533C" w:rsidRPr="000F354C">
        <w:rPr>
          <w:rFonts w:asciiTheme="minorHAnsi" w:hAnsiTheme="minorHAnsi"/>
          <w:sz w:val="22"/>
          <w:szCs w:val="22"/>
          <w:lang w:val="en-GB"/>
        </w:rPr>
        <w:t xml:space="preserve">the contribution from </w:t>
      </w:r>
      <w:r w:rsidRPr="000F354C">
        <w:rPr>
          <w:rFonts w:asciiTheme="minorHAnsi" w:hAnsiTheme="minorHAnsi"/>
          <w:sz w:val="22"/>
          <w:szCs w:val="22"/>
          <w:lang w:val="en-GB"/>
        </w:rPr>
        <w:t>other public intitutions, must never exceed more than 50% of the total financing amount for the game production</w:t>
      </w:r>
      <w:r w:rsidR="00E411AA" w:rsidRPr="000F354C">
        <w:rPr>
          <w:rFonts w:asciiTheme="minorHAnsi" w:hAnsiTheme="minorHAnsi"/>
          <w:sz w:val="22"/>
          <w:szCs w:val="22"/>
          <w:lang w:val="en-GB"/>
        </w:rPr>
        <w:t>.</w:t>
      </w:r>
    </w:p>
    <w:p w14:paraId="592705EA" w14:textId="77777777" w:rsidR="00741BD2" w:rsidRPr="000F354C" w:rsidRDefault="00E9533C" w:rsidP="00741BD2">
      <w:pPr>
        <w:rPr>
          <w:rFonts w:asciiTheme="minorHAnsi" w:hAnsiTheme="minorHAnsi"/>
          <w:sz w:val="22"/>
          <w:szCs w:val="22"/>
          <w:lang w:val="en-GB"/>
        </w:rPr>
      </w:pPr>
      <w:r w:rsidRPr="000F354C">
        <w:rPr>
          <w:rFonts w:asciiTheme="minorHAnsi" w:hAnsiTheme="minorHAnsi"/>
          <w:b/>
          <w:sz w:val="22"/>
          <w:szCs w:val="22"/>
          <w:lang w:val="en-GB"/>
        </w:rPr>
        <w:t>Games p</w:t>
      </w:r>
      <w:r w:rsidR="00741BD2" w:rsidRPr="000F354C">
        <w:rPr>
          <w:rFonts w:asciiTheme="minorHAnsi" w:hAnsiTheme="minorHAnsi"/>
          <w:b/>
          <w:sz w:val="22"/>
          <w:szCs w:val="22"/>
          <w:lang w:val="en-GB"/>
        </w:rPr>
        <w:t>l</w:t>
      </w:r>
      <w:r w:rsidRPr="000F354C">
        <w:rPr>
          <w:rFonts w:asciiTheme="minorHAnsi" w:hAnsiTheme="minorHAnsi"/>
          <w:b/>
          <w:sz w:val="22"/>
          <w:szCs w:val="22"/>
          <w:lang w:val="en-GB"/>
        </w:rPr>
        <w:t>a</w:t>
      </w:r>
      <w:r w:rsidR="00741BD2" w:rsidRPr="000F354C">
        <w:rPr>
          <w:rFonts w:asciiTheme="minorHAnsi" w:hAnsiTheme="minorHAnsi"/>
          <w:b/>
          <w:sz w:val="22"/>
          <w:szCs w:val="22"/>
          <w:lang w:val="en-GB"/>
        </w:rPr>
        <w:t>tform</w:t>
      </w:r>
      <w:r w:rsidR="00E85DF4" w:rsidRPr="000F354C">
        <w:rPr>
          <w:rFonts w:asciiTheme="minorHAnsi" w:hAnsiTheme="minorHAnsi"/>
          <w:b/>
          <w:sz w:val="22"/>
          <w:szCs w:val="22"/>
          <w:lang w:val="en-GB"/>
        </w:rPr>
        <w:t>s</w:t>
      </w:r>
      <w:r w:rsidR="00741BD2" w:rsidRPr="000F354C">
        <w:rPr>
          <w:rFonts w:asciiTheme="minorHAnsi" w:hAnsiTheme="minorHAnsi"/>
          <w:b/>
          <w:sz w:val="22"/>
          <w:szCs w:val="22"/>
          <w:lang w:val="en-GB"/>
        </w:rPr>
        <w:t>:</w:t>
      </w:r>
      <w:r w:rsidR="00741BD2" w:rsidRPr="000F354C">
        <w:rPr>
          <w:rFonts w:asciiTheme="minorHAnsi" w:hAnsiTheme="minorHAnsi"/>
          <w:sz w:val="22"/>
          <w:szCs w:val="22"/>
          <w:lang w:val="en-GB"/>
        </w:rPr>
        <w:t xml:space="preserve"> PC, game console, telephone, smartphone, tablet</w:t>
      </w:r>
    </w:p>
    <w:p w14:paraId="491AD758" w14:textId="77777777" w:rsidR="00F420F0" w:rsidRDefault="00F420F0" w:rsidP="00F420F0">
      <w:pPr>
        <w:rPr>
          <w:rFonts w:asciiTheme="minorHAnsi" w:hAnsiTheme="minorHAnsi"/>
          <w:sz w:val="22"/>
          <w:szCs w:val="22"/>
          <w:lang w:val="en-US"/>
        </w:rPr>
      </w:pPr>
    </w:p>
    <w:p w14:paraId="25C4360B" w14:textId="77777777" w:rsidR="002F057B" w:rsidRPr="00B16A33" w:rsidRDefault="002F057B" w:rsidP="00F420F0">
      <w:pPr>
        <w:rPr>
          <w:rFonts w:asciiTheme="minorHAnsi" w:hAnsiTheme="minorHAnsi"/>
          <w:i/>
          <w:sz w:val="22"/>
          <w:szCs w:val="22"/>
          <w:u w:val="single"/>
          <w:lang w:val="en-US"/>
        </w:rPr>
      </w:pPr>
    </w:p>
    <w:p w14:paraId="735A0D20" w14:textId="77777777" w:rsidR="007D2F94" w:rsidRDefault="00CA5F87" w:rsidP="00F420F0">
      <w:pPr>
        <w:rPr>
          <w:rFonts w:asciiTheme="minorHAnsi" w:hAnsiTheme="minorHAnsi"/>
          <w:b/>
          <w:sz w:val="22"/>
          <w:szCs w:val="22"/>
          <w:lang w:val="en-US"/>
        </w:rPr>
      </w:pPr>
      <w:r>
        <w:rPr>
          <w:rFonts w:asciiTheme="minorHAnsi" w:hAnsiTheme="minorHAnsi"/>
          <w:b/>
          <w:sz w:val="22"/>
          <w:szCs w:val="22"/>
          <w:lang w:val="en-US"/>
        </w:rPr>
        <w:t>Website</w:t>
      </w:r>
      <w:r w:rsidR="00F420F0" w:rsidRPr="007D2F94">
        <w:rPr>
          <w:rFonts w:asciiTheme="minorHAnsi" w:hAnsiTheme="minorHAnsi"/>
          <w:b/>
          <w:sz w:val="22"/>
          <w:szCs w:val="22"/>
          <w:lang w:val="en-US"/>
        </w:rPr>
        <w:t>:</w:t>
      </w:r>
      <w:r w:rsidR="007D2F94" w:rsidRPr="007D2F94">
        <w:rPr>
          <w:rFonts w:asciiTheme="minorHAnsi" w:hAnsiTheme="minorHAnsi"/>
          <w:b/>
          <w:sz w:val="22"/>
          <w:szCs w:val="22"/>
          <w:lang w:val="en-US"/>
        </w:rPr>
        <w:t xml:space="preserve"> </w:t>
      </w:r>
      <w:hyperlink r:id="rId15" w:history="1">
        <w:r w:rsidRPr="00CA5F87">
          <w:rPr>
            <w:rStyle w:val="Hypertextovodkaz"/>
            <w:rFonts w:asciiTheme="minorHAnsi" w:hAnsiTheme="minorHAnsi"/>
            <w:sz w:val="22"/>
            <w:szCs w:val="22"/>
            <w:lang w:val="en-US"/>
          </w:rPr>
          <w:t>http://www.vaf.be/gamefonds/</w:t>
        </w:r>
      </w:hyperlink>
    </w:p>
    <w:p w14:paraId="60B66941" w14:textId="77777777" w:rsidR="00CA5F87" w:rsidRPr="000F354C" w:rsidRDefault="00CA5F87" w:rsidP="00F420F0">
      <w:pPr>
        <w:rPr>
          <w:rStyle w:val="Hypertextovodkaz"/>
          <w:rFonts w:asciiTheme="minorHAnsi" w:hAnsiTheme="minorHAnsi"/>
          <w:sz w:val="22"/>
          <w:szCs w:val="22"/>
          <w:lang w:val="en-GB"/>
        </w:rPr>
      </w:pPr>
    </w:p>
    <w:p w14:paraId="50F0BA5B" w14:textId="77777777" w:rsidR="00F420F0" w:rsidRDefault="00F420F0" w:rsidP="00F420F0">
      <w:pPr>
        <w:rPr>
          <w:rFonts w:asciiTheme="minorHAnsi" w:hAnsiTheme="minorHAnsi"/>
          <w:b/>
          <w:lang w:val="en-GB"/>
        </w:rPr>
      </w:pPr>
    </w:p>
    <w:p w14:paraId="3E2A036F" w14:textId="77777777" w:rsidR="002C3E54" w:rsidRDefault="002C3E54" w:rsidP="00F420F0">
      <w:pPr>
        <w:rPr>
          <w:rFonts w:asciiTheme="minorHAnsi" w:hAnsiTheme="minorHAnsi"/>
          <w:b/>
          <w:lang w:val="en-GB"/>
        </w:rPr>
      </w:pPr>
    </w:p>
    <w:p w14:paraId="6CD29303" w14:textId="77777777" w:rsidR="00D96828" w:rsidRPr="003B43D0" w:rsidRDefault="00D96828" w:rsidP="00D96828">
      <w:pPr>
        <w:rPr>
          <w:rStyle w:val="Siln"/>
          <w:rFonts w:asciiTheme="minorHAnsi" w:hAnsiTheme="minorHAnsi"/>
          <w:b w:val="0"/>
          <w:sz w:val="36"/>
          <w:szCs w:val="36"/>
          <w:u w:val="single"/>
          <w:lang w:val="en-US"/>
        </w:rPr>
      </w:pPr>
      <w:r w:rsidRPr="003B43D0">
        <w:rPr>
          <w:rStyle w:val="Siln"/>
          <w:rFonts w:asciiTheme="minorHAnsi" w:hAnsiTheme="minorHAnsi"/>
          <w:b w:val="0"/>
          <w:sz w:val="36"/>
          <w:szCs w:val="36"/>
          <w:u w:val="single"/>
          <w:lang w:val="en-US"/>
        </w:rPr>
        <w:t>D</w:t>
      </w:r>
      <w:r w:rsidR="00796CEB" w:rsidRPr="003B43D0">
        <w:rPr>
          <w:rStyle w:val="Siln"/>
          <w:rFonts w:asciiTheme="minorHAnsi" w:hAnsiTheme="minorHAnsi"/>
          <w:b w:val="0"/>
          <w:sz w:val="36"/>
          <w:szCs w:val="36"/>
          <w:u w:val="single"/>
          <w:lang w:val="en-US"/>
        </w:rPr>
        <w:t>enmark</w:t>
      </w:r>
    </w:p>
    <w:p w14:paraId="655EC430" w14:textId="77777777" w:rsidR="00D96828" w:rsidRPr="00C65341" w:rsidRDefault="00D96828" w:rsidP="00D96828">
      <w:pPr>
        <w:rPr>
          <w:rStyle w:val="Siln"/>
          <w:rFonts w:asciiTheme="minorHAnsi" w:hAnsiTheme="minorHAnsi"/>
          <w:b w:val="0"/>
          <w:u w:val="single"/>
          <w:lang w:val="en-US"/>
        </w:rPr>
      </w:pPr>
    </w:p>
    <w:p w14:paraId="7F994711" w14:textId="77777777" w:rsidR="00D3770E" w:rsidRPr="00C65341" w:rsidRDefault="00D3770E" w:rsidP="00D3770E">
      <w:pPr>
        <w:rPr>
          <w:rFonts w:asciiTheme="minorHAnsi" w:hAnsiTheme="minorHAnsi"/>
          <w:b/>
          <w:bCs/>
          <w:u w:val="single"/>
          <w:lang w:val="en-US"/>
        </w:rPr>
      </w:pPr>
      <w:r w:rsidRPr="00C65341">
        <w:rPr>
          <w:rFonts w:asciiTheme="minorHAnsi" w:hAnsiTheme="minorHAnsi"/>
          <w:b/>
          <w:bCs/>
          <w:u w:val="single"/>
          <w:lang w:val="en-US"/>
        </w:rPr>
        <w:t>Danish Film Institute, Support to video games</w:t>
      </w:r>
    </w:p>
    <w:p w14:paraId="36484B04" w14:textId="77777777" w:rsidR="00D3770E" w:rsidRPr="007735DF" w:rsidRDefault="00D3770E" w:rsidP="00D3770E">
      <w:pPr>
        <w:rPr>
          <w:rFonts w:asciiTheme="minorHAnsi" w:hAnsiTheme="minorHAnsi"/>
          <w:bCs/>
          <w:sz w:val="22"/>
          <w:szCs w:val="22"/>
          <w:lang w:val="en-US"/>
        </w:rPr>
      </w:pPr>
      <w:r w:rsidRPr="000F354C">
        <w:rPr>
          <w:rFonts w:asciiTheme="minorHAnsi" w:hAnsiTheme="minorHAnsi"/>
          <w:b/>
          <w:sz w:val="22"/>
          <w:szCs w:val="22"/>
          <w:lang w:val="en-GB"/>
        </w:rPr>
        <w:t xml:space="preserve">National fund: </w:t>
      </w:r>
      <w:r w:rsidRPr="000F354C">
        <w:rPr>
          <w:rFonts w:asciiTheme="minorHAnsi" w:hAnsiTheme="minorHAnsi"/>
          <w:sz w:val="22"/>
          <w:szCs w:val="22"/>
          <w:lang w:val="en-GB"/>
        </w:rPr>
        <w:t>financed by the Danish Ministry of Culture and managed by the Danish Film Institute (DFI)</w:t>
      </w:r>
    </w:p>
    <w:p w14:paraId="0E72AB67" w14:textId="77777777" w:rsidR="00D3770E" w:rsidRPr="008F5202" w:rsidRDefault="00D3770E" w:rsidP="00D3770E">
      <w:pPr>
        <w:rPr>
          <w:rFonts w:asciiTheme="minorHAnsi" w:hAnsiTheme="minorHAnsi"/>
          <w:sz w:val="22"/>
          <w:szCs w:val="22"/>
          <w:lang w:val="en-GB"/>
        </w:rPr>
      </w:pPr>
      <w:r w:rsidRPr="008F5202">
        <w:rPr>
          <w:rFonts w:asciiTheme="minorHAnsi" w:hAnsiTheme="minorHAnsi"/>
          <w:b/>
          <w:sz w:val="22"/>
          <w:szCs w:val="22"/>
          <w:lang w:val="en-GB"/>
        </w:rPr>
        <w:t>Specialized in video games funding:</w:t>
      </w:r>
      <w:r w:rsidRPr="008F5202">
        <w:rPr>
          <w:rFonts w:asciiTheme="minorHAnsi" w:hAnsiTheme="minorHAnsi"/>
          <w:sz w:val="22"/>
          <w:szCs w:val="22"/>
          <w:lang w:val="en-GB"/>
        </w:rPr>
        <w:t xml:space="preserve"> yes</w:t>
      </w:r>
    </w:p>
    <w:p w14:paraId="602644D0" w14:textId="77777777" w:rsidR="00D3770E" w:rsidRPr="00F55427" w:rsidRDefault="00D3770E" w:rsidP="00D3770E">
      <w:pPr>
        <w:rPr>
          <w:rFonts w:asciiTheme="minorHAnsi" w:hAnsiTheme="minorHAnsi"/>
          <w:bCs/>
          <w:sz w:val="22"/>
          <w:szCs w:val="22"/>
          <w:lang w:val="en-US"/>
        </w:rPr>
      </w:pPr>
      <w:r>
        <w:rPr>
          <w:rFonts w:asciiTheme="minorHAnsi" w:hAnsiTheme="minorHAnsi"/>
          <w:b/>
          <w:sz w:val="22"/>
          <w:szCs w:val="22"/>
          <w:lang w:val="en-GB"/>
        </w:rPr>
        <w:t>Short d</w:t>
      </w:r>
      <w:r w:rsidRPr="008F5202">
        <w:rPr>
          <w:rFonts w:asciiTheme="minorHAnsi" w:hAnsiTheme="minorHAnsi"/>
          <w:b/>
          <w:sz w:val="22"/>
          <w:szCs w:val="22"/>
          <w:lang w:val="en-GB"/>
        </w:rPr>
        <w:t>escription</w:t>
      </w:r>
      <w:r w:rsidRPr="008F5202">
        <w:rPr>
          <w:rFonts w:asciiTheme="minorHAnsi" w:hAnsiTheme="minorHAnsi"/>
          <w:sz w:val="22"/>
          <w:szCs w:val="22"/>
          <w:lang w:val="en-GB"/>
        </w:rPr>
        <w:t xml:space="preserve">: </w:t>
      </w:r>
      <w:r w:rsidRPr="00B16A33">
        <w:rPr>
          <w:rFonts w:asciiTheme="minorHAnsi" w:hAnsiTheme="minorHAnsi"/>
          <w:bCs/>
          <w:sz w:val="22"/>
          <w:szCs w:val="22"/>
          <w:lang w:val="en-US"/>
        </w:rPr>
        <w:t xml:space="preserve">The DFI offers a subsidy program for Danish games: the support is for the development of Danish video games for children and youth (concept and project development). </w:t>
      </w:r>
      <w:r>
        <w:rPr>
          <w:rFonts w:asciiTheme="minorHAnsi" w:hAnsiTheme="minorHAnsi"/>
          <w:bCs/>
          <w:sz w:val="22"/>
          <w:szCs w:val="22"/>
          <w:lang w:val="en-US"/>
        </w:rPr>
        <w:t xml:space="preserve">Support is </w:t>
      </w:r>
      <w:r w:rsidRPr="00B16A33">
        <w:rPr>
          <w:rFonts w:asciiTheme="minorHAnsi" w:hAnsiTheme="minorHAnsi"/>
          <w:bCs/>
          <w:sz w:val="22"/>
          <w:szCs w:val="22"/>
          <w:lang w:val="en-US"/>
        </w:rPr>
        <w:t>granted for the development of digital, interactive games</w:t>
      </w:r>
      <w:r>
        <w:rPr>
          <w:rFonts w:asciiTheme="minorHAnsi" w:hAnsiTheme="minorHAnsi"/>
          <w:bCs/>
          <w:sz w:val="22"/>
          <w:szCs w:val="22"/>
          <w:lang w:val="en-US"/>
        </w:rPr>
        <w:t>;</w:t>
      </w:r>
      <w:r w:rsidRPr="00B16A33">
        <w:rPr>
          <w:rFonts w:asciiTheme="minorHAnsi" w:hAnsiTheme="minorHAnsi"/>
          <w:bCs/>
          <w:sz w:val="22"/>
          <w:szCs w:val="22"/>
          <w:lang w:val="en-US"/>
        </w:rPr>
        <w:t xml:space="preserve"> regardless of technological platforms and distribution process. Games with content judged inappropriate are not eligible. </w:t>
      </w:r>
    </w:p>
    <w:p w14:paraId="372ADAD2" w14:textId="77777777" w:rsidR="00D3770E" w:rsidRPr="000A489E" w:rsidRDefault="00D3770E" w:rsidP="00D3770E">
      <w:pPr>
        <w:rPr>
          <w:rFonts w:asciiTheme="minorHAnsi" w:hAnsiTheme="minorHAnsi"/>
          <w:b/>
          <w:bCs/>
          <w:sz w:val="22"/>
          <w:szCs w:val="22"/>
          <w:lang w:val="en-US"/>
        </w:rPr>
      </w:pPr>
      <w:r w:rsidRPr="008F5202">
        <w:rPr>
          <w:rFonts w:asciiTheme="minorHAnsi" w:hAnsiTheme="minorHAnsi"/>
          <w:b/>
          <w:sz w:val="22"/>
          <w:szCs w:val="22"/>
          <w:lang w:val="en-GB"/>
        </w:rPr>
        <w:t xml:space="preserve">Funding stage: </w:t>
      </w:r>
      <w:r w:rsidRPr="008F5202">
        <w:rPr>
          <w:rFonts w:asciiTheme="minorHAnsi" w:hAnsiTheme="minorHAnsi"/>
          <w:sz w:val="22"/>
          <w:szCs w:val="22"/>
          <w:lang w:val="en-GB"/>
        </w:rPr>
        <w:t>early and development stage</w:t>
      </w:r>
    </w:p>
    <w:p w14:paraId="02197C6A" w14:textId="59242D86" w:rsidR="00D3770E" w:rsidRDefault="00D3770E" w:rsidP="00D3770E">
      <w:pPr>
        <w:rPr>
          <w:rFonts w:asciiTheme="minorHAnsi" w:hAnsiTheme="minorHAnsi"/>
          <w:b/>
          <w:bCs/>
          <w:sz w:val="22"/>
          <w:szCs w:val="22"/>
          <w:lang w:val="en-US"/>
        </w:rPr>
      </w:pPr>
      <w:r w:rsidRPr="008F5202">
        <w:rPr>
          <w:rFonts w:asciiTheme="minorHAnsi" w:hAnsiTheme="minorHAnsi"/>
          <w:b/>
          <w:sz w:val="22"/>
          <w:szCs w:val="22"/>
          <w:lang w:val="en-GB"/>
        </w:rPr>
        <w:t>Funding size:</w:t>
      </w:r>
      <w:r w:rsidRPr="00510CCA">
        <w:rPr>
          <w:rFonts w:asciiTheme="minorHAnsi" w:hAnsiTheme="minorHAnsi"/>
          <w:bCs/>
          <w:sz w:val="22"/>
          <w:szCs w:val="22"/>
          <w:lang w:val="en-US"/>
        </w:rPr>
        <w:t xml:space="preserve"> </w:t>
      </w:r>
      <w:r w:rsidRPr="00B16A33">
        <w:rPr>
          <w:rFonts w:asciiTheme="minorHAnsi" w:hAnsiTheme="minorHAnsi"/>
          <w:bCs/>
          <w:sz w:val="22"/>
          <w:szCs w:val="22"/>
          <w:lang w:val="en-US"/>
        </w:rPr>
        <w:t>The game scheme can award up to 75.000 DKK</w:t>
      </w:r>
      <w:r w:rsidR="004C15F7">
        <w:rPr>
          <w:rFonts w:asciiTheme="minorHAnsi" w:hAnsiTheme="minorHAnsi"/>
          <w:bCs/>
          <w:sz w:val="22"/>
          <w:szCs w:val="22"/>
          <w:lang w:val="en-US"/>
        </w:rPr>
        <w:t xml:space="preserve"> (</w:t>
      </w:r>
      <w:r w:rsidR="001432EE">
        <w:rPr>
          <w:rFonts w:asciiTheme="minorHAnsi" w:hAnsiTheme="minorHAnsi"/>
          <w:bCs/>
          <w:sz w:val="22"/>
          <w:szCs w:val="22"/>
          <w:lang w:val="en-US"/>
        </w:rPr>
        <w:t>€10.000</w:t>
      </w:r>
      <w:r w:rsidR="005D24F1">
        <w:rPr>
          <w:rFonts w:asciiTheme="minorHAnsi" w:hAnsiTheme="minorHAnsi"/>
          <w:bCs/>
          <w:sz w:val="22"/>
          <w:szCs w:val="22"/>
          <w:lang w:val="en-US"/>
        </w:rPr>
        <w:t xml:space="preserve">, </w:t>
      </w:r>
      <w:r w:rsidR="001432EE">
        <w:rPr>
          <w:rFonts w:asciiTheme="minorHAnsi" w:hAnsiTheme="minorHAnsi" w:cs="Arial"/>
          <w:i/>
          <w:color w:val="000000"/>
          <w:sz w:val="22"/>
          <w:szCs w:val="22"/>
          <w:lang w:val="lt-LT"/>
        </w:rPr>
        <w:t>e</w:t>
      </w:r>
      <w:r w:rsidR="001432EE" w:rsidRPr="0035686D">
        <w:rPr>
          <w:rFonts w:asciiTheme="minorHAnsi" w:hAnsiTheme="minorHAnsi" w:cs="Arial"/>
          <w:i/>
          <w:color w:val="000000"/>
          <w:sz w:val="22"/>
          <w:szCs w:val="22"/>
          <w:lang w:val="lt-LT"/>
        </w:rPr>
        <w:t>xchange rate</w:t>
      </w:r>
      <w:r w:rsidR="001432EE">
        <w:rPr>
          <w:rFonts w:asciiTheme="minorHAnsi" w:hAnsiTheme="minorHAnsi" w:cs="Arial"/>
          <w:i/>
          <w:color w:val="000000"/>
          <w:sz w:val="22"/>
          <w:szCs w:val="22"/>
          <w:lang w:val="lt-LT"/>
        </w:rPr>
        <w:t xml:space="preserve"> applied</w:t>
      </w:r>
      <w:r w:rsidR="001432EE" w:rsidRPr="0035686D">
        <w:rPr>
          <w:rFonts w:asciiTheme="minorHAnsi" w:hAnsiTheme="minorHAnsi" w:cs="Arial"/>
          <w:i/>
          <w:color w:val="000000"/>
          <w:sz w:val="22"/>
          <w:szCs w:val="22"/>
          <w:lang w:val="lt-LT"/>
        </w:rPr>
        <w:t xml:space="preserve"> 1€ = 7,5DKK</w:t>
      </w:r>
      <w:r>
        <w:rPr>
          <w:rFonts w:asciiTheme="minorHAnsi" w:hAnsiTheme="minorHAnsi"/>
          <w:bCs/>
          <w:sz w:val="22"/>
          <w:szCs w:val="22"/>
          <w:lang w:val="en-US"/>
        </w:rPr>
        <w:t>)</w:t>
      </w:r>
      <w:r w:rsidRPr="00B16A33">
        <w:rPr>
          <w:rFonts w:asciiTheme="minorHAnsi" w:hAnsiTheme="minorHAnsi"/>
          <w:bCs/>
          <w:sz w:val="22"/>
          <w:szCs w:val="22"/>
          <w:lang w:val="en-US"/>
        </w:rPr>
        <w:t xml:space="preserve"> for concept development and up to 1,5M DKK</w:t>
      </w:r>
      <w:r w:rsidR="004C15F7">
        <w:rPr>
          <w:rFonts w:asciiTheme="minorHAnsi" w:hAnsiTheme="minorHAnsi"/>
          <w:bCs/>
          <w:sz w:val="22"/>
          <w:szCs w:val="22"/>
          <w:lang w:val="en-US"/>
        </w:rPr>
        <w:t xml:space="preserve"> (€200.</w:t>
      </w:r>
      <w:r>
        <w:rPr>
          <w:rFonts w:asciiTheme="minorHAnsi" w:hAnsiTheme="minorHAnsi"/>
          <w:bCs/>
          <w:sz w:val="22"/>
          <w:szCs w:val="22"/>
          <w:lang w:val="en-US"/>
        </w:rPr>
        <w:t>000)</w:t>
      </w:r>
      <w:r w:rsidRPr="00B16A33">
        <w:rPr>
          <w:rFonts w:asciiTheme="minorHAnsi" w:hAnsiTheme="minorHAnsi"/>
          <w:bCs/>
          <w:sz w:val="22"/>
          <w:szCs w:val="22"/>
          <w:lang w:val="en-US"/>
        </w:rPr>
        <w:t xml:space="preserve"> per project development</w:t>
      </w:r>
      <w:r>
        <w:rPr>
          <w:rFonts w:asciiTheme="minorHAnsi" w:hAnsiTheme="minorHAnsi"/>
          <w:bCs/>
          <w:sz w:val="22"/>
          <w:szCs w:val="22"/>
          <w:lang w:val="en-US"/>
        </w:rPr>
        <w:t>.</w:t>
      </w:r>
    </w:p>
    <w:p w14:paraId="26C6A4FC" w14:textId="77777777" w:rsidR="00D3770E" w:rsidRPr="008F5202" w:rsidRDefault="00D3770E" w:rsidP="00D3770E">
      <w:pPr>
        <w:rPr>
          <w:rFonts w:asciiTheme="minorHAnsi" w:hAnsiTheme="minorHAnsi"/>
          <w:b/>
          <w:sz w:val="22"/>
          <w:szCs w:val="22"/>
          <w:lang w:val="en-GB"/>
        </w:rPr>
      </w:pPr>
    </w:p>
    <w:p w14:paraId="2DB40D0D" w14:textId="77777777" w:rsidR="00D3770E" w:rsidRPr="008F5202" w:rsidRDefault="00D3770E" w:rsidP="00D3770E">
      <w:pPr>
        <w:rPr>
          <w:rFonts w:asciiTheme="minorHAnsi" w:hAnsiTheme="minorHAnsi"/>
          <w:b/>
          <w:sz w:val="22"/>
          <w:szCs w:val="22"/>
          <w:lang w:val="en-GB"/>
        </w:rPr>
      </w:pPr>
      <w:r w:rsidRPr="008F5202">
        <w:rPr>
          <w:rFonts w:asciiTheme="minorHAnsi" w:hAnsiTheme="minorHAnsi"/>
          <w:b/>
          <w:sz w:val="22"/>
          <w:szCs w:val="22"/>
          <w:lang w:val="en-GB"/>
        </w:rPr>
        <w:t>There is two types of aid:</w:t>
      </w:r>
    </w:p>
    <w:p w14:paraId="6F656A5C" w14:textId="77777777" w:rsidR="00D3770E" w:rsidRPr="008F5202" w:rsidRDefault="00D3770E" w:rsidP="00D3770E">
      <w:pPr>
        <w:rPr>
          <w:rFonts w:asciiTheme="minorHAnsi" w:hAnsiTheme="minorHAnsi"/>
          <w:b/>
          <w:lang w:val="en-GB"/>
        </w:rPr>
      </w:pPr>
      <w:r w:rsidRPr="008F5202">
        <w:rPr>
          <w:rFonts w:asciiTheme="minorHAnsi" w:hAnsiTheme="minorHAnsi"/>
          <w:u w:val="single"/>
          <w:lang w:val="en-GB"/>
        </w:rPr>
        <w:t xml:space="preserve">1) Concept development </w:t>
      </w:r>
      <w:r>
        <w:rPr>
          <w:rFonts w:asciiTheme="minorHAnsi" w:hAnsiTheme="minorHAnsi"/>
          <w:u w:val="single"/>
          <w:lang w:val="en-GB"/>
        </w:rPr>
        <w:t>support</w:t>
      </w:r>
      <w:r w:rsidRPr="008F5202">
        <w:rPr>
          <w:rFonts w:asciiTheme="minorHAnsi" w:hAnsiTheme="minorHAnsi"/>
          <w:b/>
          <w:lang w:val="en-GB"/>
        </w:rPr>
        <w:t xml:space="preserve"> </w:t>
      </w:r>
    </w:p>
    <w:p w14:paraId="20AE45EF" w14:textId="77777777" w:rsidR="00D3770E" w:rsidRDefault="00D3770E" w:rsidP="00D3770E">
      <w:pPr>
        <w:rPr>
          <w:rFonts w:asciiTheme="minorHAnsi" w:hAnsiTheme="minorHAnsi"/>
          <w:bCs/>
          <w:sz w:val="22"/>
          <w:szCs w:val="22"/>
          <w:lang w:val="en-US"/>
        </w:rPr>
      </w:pPr>
      <w:r>
        <w:rPr>
          <w:rFonts w:asciiTheme="minorHAnsi" w:hAnsiTheme="minorHAnsi"/>
          <w:bCs/>
          <w:sz w:val="22"/>
          <w:szCs w:val="22"/>
          <w:lang w:val="en-US"/>
        </w:rPr>
        <w:t xml:space="preserve">The DFI can supply up to 100% of the budget for concept development, the grants </w:t>
      </w:r>
      <w:r w:rsidRPr="00FC7326">
        <w:rPr>
          <w:rFonts w:asciiTheme="minorHAnsi" w:hAnsiTheme="minorHAnsi"/>
          <w:bCs/>
          <w:sz w:val="22"/>
          <w:szCs w:val="22"/>
          <w:lang w:val="en-US"/>
        </w:rPr>
        <w:t>are normally paid in two installments</w:t>
      </w:r>
      <w:r>
        <w:rPr>
          <w:rFonts w:asciiTheme="minorHAnsi" w:hAnsiTheme="minorHAnsi"/>
          <w:bCs/>
          <w:sz w:val="22"/>
          <w:szCs w:val="22"/>
          <w:lang w:val="en-US"/>
        </w:rPr>
        <w:t>.</w:t>
      </w:r>
    </w:p>
    <w:p w14:paraId="58BD94B3" w14:textId="77777777" w:rsidR="00D3770E" w:rsidRPr="003B4BF5" w:rsidRDefault="00D3770E" w:rsidP="00D3770E">
      <w:pPr>
        <w:rPr>
          <w:rFonts w:asciiTheme="minorHAnsi" w:hAnsiTheme="minorHAnsi"/>
          <w:bCs/>
          <w:lang w:val="en-US"/>
        </w:rPr>
      </w:pPr>
    </w:p>
    <w:p w14:paraId="7BFE7DAD" w14:textId="77777777" w:rsidR="00D3770E" w:rsidRPr="003B4BF5" w:rsidRDefault="00D3770E" w:rsidP="00D3770E">
      <w:pPr>
        <w:rPr>
          <w:rFonts w:asciiTheme="minorHAnsi" w:hAnsiTheme="minorHAnsi"/>
          <w:bCs/>
          <w:lang w:val="en-US"/>
        </w:rPr>
      </w:pPr>
      <w:r w:rsidRPr="003B4BF5">
        <w:rPr>
          <w:rFonts w:asciiTheme="minorHAnsi" w:hAnsiTheme="minorHAnsi"/>
          <w:bCs/>
          <w:u w:val="single"/>
          <w:lang w:val="en-US"/>
        </w:rPr>
        <w:t xml:space="preserve">2) </w:t>
      </w:r>
      <w:r w:rsidRPr="00782124">
        <w:rPr>
          <w:rFonts w:asciiTheme="minorHAnsi" w:hAnsiTheme="minorHAnsi"/>
          <w:u w:val="single"/>
          <w:lang w:val="en-US"/>
        </w:rPr>
        <w:t>Project development subsidy</w:t>
      </w:r>
    </w:p>
    <w:p w14:paraId="6D285034" w14:textId="77777777" w:rsidR="00D3770E" w:rsidRDefault="00D3770E" w:rsidP="00D3770E">
      <w:pPr>
        <w:rPr>
          <w:rFonts w:asciiTheme="minorHAnsi" w:hAnsiTheme="minorHAnsi"/>
          <w:bCs/>
          <w:sz w:val="22"/>
          <w:szCs w:val="22"/>
          <w:lang w:val="en-US"/>
        </w:rPr>
      </w:pPr>
      <w:r w:rsidRPr="00FC7326">
        <w:rPr>
          <w:rFonts w:asciiTheme="minorHAnsi" w:hAnsiTheme="minorHAnsi"/>
          <w:bCs/>
          <w:sz w:val="22"/>
          <w:szCs w:val="22"/>
          <w:lang w:val="en-US"/>
        </w:rPr>
        <w:t xml:space="preserve">The production </w:t>
      </w:r>
      <w:r>
        <w:rPr>
          <w:rFonts w:asciiTheme="minorHAnsi" w:hAnsiTheme="minorHAnsi"/>
          <w:bCs/>
          <w:sz w:val="22"/>
          <w:szCs w:val="22"/>
          <w:lang w:val="en-US"/>
        </w:rPr>
        <w:t>development grant can be up to 60% of the total budget and is p</w:t>
      </w:r>
      <w:r w:rsidRPr="00FC7326">
        <w:rPr>
          <w:rFonts w:asciiTheme="minorHAnsi" w:hAnsiTheme="minorHAnsi"/>
          <w:bCs/>
          <w:sz w:val="22"/>
          <w:szCs w:val="22"/>
          <w:lang w:val="en-US"/>
        </w:rPr>
        <w:t>aid in</w:t>
      </w:r>
      <w:r>
        <w:rPr>
          <w:rFonts w:asciiTheme="minorHAnsi" w:hAnsiTheme="minorHAnsi"/>
          <w:bCs/>
          <w:sz w:val="22"/>
          <w:szCs w:val="22"/>
          <w:lang w:val="en-US"/>
        </w:rPr>
        <w:t xml:space="preserve"> 4</w:t>
      </w:r>
      <w:r w:rsidRPr="00FC7326">
        <w:rPr>
          <w:rFonts w:asciiTheme="minorHAnsi" w:hAnsiTheme="minorHAnsi"/>
          <w:bCs/>
          <w:sz w:val="22"/>
          <w:szCs w:val="22"/>
          <w:lang w:val="en-US"/>
        </w:rPr>
        <w:t xml:space="preserve"> installments</w:t>
      </w:r>
      <w:r>
        <w:rPr>
          <w:rFonts w:asciiTheme="minorHAnsi" w:hAnsiTheme="minorHAnsi"/>
          <w:bCs/>
          <w:sz w:val="22"/>
          <w:szCs w:val="22"/>
          <w:lang w:val="en-US"/>
        </w:rPr>
        <w:t xml:space="preserve">: </w:t>
      </w:r>
    </w:p>
    <w:p w14:paraId="3E99CC8F" w14:textId="77777777" w:rsidR="00D3770E" w:rsidRPr="00DD7D79" w:rsidRDefault="00D3770E" w:rsidP="00D3770E">
      <w:pPr>
        <w:rPr>
          <w:rFonts w:asciiTheme="minorHAnsi" w:hAnsiTheme="minorHAnsi"/>
          <w:bCs/>
          <w:sz w:val="22"/>
          <w:szCs w:val="22"/>
          <w:lang w:val="en-US"/>
        </w:rPr>
      </w:pPr>
      <w:r w:rsidRPr="00FC7326">
        <w:rPr>
          <w:rFonts w:asciiTheme="minorHAnsi" w:hAnsiTheme="minorHAnsi"/>
          <w:bCs/>
          <w:sz w:val="22"/>
          <w:szCs w:val="22"/>
          <w:lang w:val="en-US"/>
        </w:rPr>
        <w:t>•</w:t>
      </w:r>
      <w:r w:rsidRPr="00DD7D79">
        <w:rPr>
          <w:rFonts w:asciiTheme="minorHAnsi" w:hAnsiTheme="minorHAnsi"/>
          <w:bCs/>
          <w:sz w:val="22"/>
          <w:szCs w:val="22"/>
          <w:lang w:val="en-US"/>
        </w:rPr>
        <w:t>The first instalment is paid upon the Games Scheme’s receipt of the production company’s</w:t>
      </w:r>
      <w:r>
        <w:rPr>
          <w:rFonts w:asciiTheme="minorHAnsi" w:hAnsiTheme="minorHAnsi"/>
          <w:bCs/>
          <w:sz w:val="22"/>
          <w:szCs w:val="22"/>
          <w:lang w:val="en-US"/>
        </w:rPr>
        <w:t xml:space="preserve"> </w:t>
      </w:r>
      <w:r w:rsidRPr="00DD7D79">
        <w:rPr>
          <w:rFonts w:asciiTheme="minorHAnsi" w:hAnsiTheme="minorHAnsi"/>
          <w:bCs/>
          <w:sz w:val="22"/>
          <w:szCs w:val="22"/>
          <w:lang w:val="en-US"/>
        </w:rPr>
        <w:t>written acceptance of the subsidy commitment.</w:t>
      </w:r>
    </w:p>
    <w:p w14:paraId="2D49528E" w14:textId="77777777" w:rsidR="00D3770E" w:rsidRPr="00DD7D79" w:rsidRDefault="00D3770E" w:rsidP="00D3770E">
      <w:pPr>
        <w:rPr>
          <w:rFonts w:asciiTheme="minorHAnsi" w:hAnsiTheme="minorHAnsi"/>
          <w:bCs/>
          <w:sz w:val="22"/>
          <w:szCs w:val="22"/>
          <w:lang w:val="en-US"/>
        </w:rPr>
      </w:pPr>
      <w:r w:rsidRPr="00FC7326">
        <w:rPr>
          <w:rFonts w:asciiTheme="minorHAnsi" w:hAnsiTheme="minorHAnsi"/>
          <w:bCs/>
          <w:sz w:val="22"/>
          <w:szCs w:val="22"/>
          <w:lang w:val="en-US"/>
        </w:rPr>
        <w:t>•</w:t>
      </w:r>
      <w:r w:rsidRPr="00DD7D79">
        <w:rPr>
          <w:rFonts w:asciiTheme="minorHAnsi" w:hAnsiTheme="minorHAnsi"/>
          <w:bCs/>
          <w:sz w:val="22"/>
          <w:szCs w:val="22"/>
          <w:lang w:val="en-US"/>
        </w:rPr>
        <w:t>The second instalment is paid upon the Games Scheme’s approval of the agreed</w:t>
      </w:r>
      <w:r>
        <w:rPr>
          <w:rFonts w:asciiTheme="minorHAnsi" w:hAnsiTheme="minorHAnsi"/>
          <w:bCs/>
          <w:sz w:val="22"/>
          <w:szCs w:val="22"/>
          <w:lang w:val="en-US"/>
        </w:rPr>
        <w:t xml:space="preserve"> milestone.</w:t>
      </w:r>
    </w:p>
    <w:p w14:paraId="70F0EBCC" w14:textId="77777777" w:rsidR="00D3770E" w:rsidRPr="00DD7D79" w:rsidRDefault="00D3770E" w:rsidP="00D3770E">
      <w:pPr>
        <w:rPr>
          <w:rFonts w:asciiTheme="minorHAnsi" w:hAnsiTheme="minorHAnsi"/>
          <w:bCs/>
          <w:sz w:val="22"/>
          <w:szCs w:val="22"/>
          <w:lang w:val="en-US"/>
        </w:rPr>
      </w:pPr>
      <w:r w:rsidRPr="00FC7326">
        <w:rPr>
          <w:rFonts w:asciiTheme="minorHAnsi" w:hAnsiTheme="minorHAnsi"/>
          <w:bCs/>
          <w:sz w:val="22"/>
          <w:szCs w:val="22"/>
          <w:lang w:val="en-US"/>
        </w:rPr>
        <w:t>•</w:t>
      </w:r>
      <w:r w:rsidRPr="00DD7D79">
        <w:rPr>
          <w:rFonts w:asciiTheme="minorHAnsi" w:hAnsiTheme="minorHAnsi"/>
          <w:bCs/>
          <w:sz w:val="22"/>
          <w:szCs w:val="22"/>
          <w:lang w:val="en-US"/>
        </w:rPr>
        <w:t>The third instalment is paid upon the Games Scheme’s approval of the agreed</w:t>
      </w:r>
      <w:r>
        <w:rPr>
          <w:rFonts w:asciiTheme="minorHAnsi" w:hAnsiTheme="minorHAnsi"/>
          <w:bCs/>
          <w:sz w:val="22"/>
          <w:szCs w:val="22"/>
          <w:lang w:val="en-US"/>
        </w:rPr>
        <w:t xml:space="preserve"> </w:t>
      </w:r>
      <w:r w:rsidRPr="00DD7D79">
        <w:rPr>
          <w:rFonts w:asciiTheme="minorHAnsi" w:hAnsiTheme="minorHAnsi"/>
          <w:bCs/>
          <w:sz w:val="22"/>
          <w:szCs w:val="22"/>
          <w:lang w:val="en-US"/>
        </w:rPr>
        <w:t>final milestone.</w:t>
      </w:r>
    </w:p>
    <w:p w14:paraId="6592E59F" w14:textId="77777777" w:rsidR="00D3770E" w:rsidRDefault="00D3770E" w:rsidP="00D3770E">
      <w:pPr>
        <w:rPr>
          <w:rFonts w:asciiTheme="minorHAnsi" w:hAnsiTheme="minorHAnsi"/>
          <w:bCs/>
          <w:sz w:val="22"/>
          <w:szCs w:val="22"/>
          <w:lang w:val="en-US"/>
        </w:rPr>
      </w:pPr>
      <w:r w:rsidRPr="00FC7326">
        <w:rPr>
          <w:rFonts w:asciiTheme="minorHAnsi" w:hAnsiTheme="minorHAnsi"/>
          <w:bCs/>
          <w:sz w:val="22"/>
          <w:szCs w:val="22"/>
          <w:lang w:val="en-US"/>
        </w:rPr>
        <w:t>•</w:t>
      </w:r>
      <w:r w:rsidRPr="00DD7D79">
        <w:rPr>
          <w:rFonts w:asciiTheme="minorHAnsi" w:hAnsiTheme="minorHAnsi"/>
          <w:bCs/>
          <w:sz w:val="22"/>
          <w:szCs w:val="22"/>
          <w:lang w:val="en-US"/>
        </w:rPr>
        <w:t>The fourth instalment is paid upon the Games Scheme’s approval of the revised accounts</w:t>
      </w:r>
      <w:r>
        <w:rPr>
          <w:rFonts w:asciiTheme="minorHAnsi" w:hAnsiTheme="minorHAnsi"/>
          <w:bCs/>
          <w:sz w:val="22"/>
          <w:szCs w:val="22"/>
          <w:lang w:val="en-US"/>
        </w:rPr>
        <w:t xml:space="preserve"> </w:t>
      </w:r>
      <w:r w:rsidRPr="00DD7D79">
        <w:rPr>
          <w:rFonts w:asciiTheme="minorHAnsi" w:hAnsiTheme="minorHAnsi"/>
          <w:bCs/>
          <w:sz w:val="22"/>
          <w:szCs w:val="22"/>
          <w:lang w:val="en-US"/>
        </w:rPr>
        <w:t>for project development.</w:t>
      </w:r>
      <w:r>
        <w:rPr>
          <w:rFonts w:asciiTheme="minorHAnsi" w:hAnsiTheme="minorHAnsi"/>
          <w:bCs/>
          <w:sz w:val="22"/>
          <w:szCs w:val="22"/>
          <w:lang w:val="en-US"/>
        </w:rPr>
        <w:t xml:space="preserve"> </w:t>
      </w:r>
    </w:p>
    <w:p w14:paraId="4F7FEFFC" w14:textId="77777777" w:rsidR="00D3770E" w:rsidRPr="00782124" w:rsidRDefault="00D3770E" w:rsidP="00D3770E">
      <w:pPr>
        <w:rPr>
          <w:rFonts w:asciiTheme="minorHAnsi" w:hAnsiTheme="minorHAnsi"/>
          <w:b/>
          <w:sz w:val="22"/>
          <w:szCs w:val="22"/>
          <w:lang w:val="en-US"/>
        </w:rPr>
      </w:pPr>
      <w:r w:rsidRPr="00782124">
        <w:rPr>
          <w:rFonts w:asciiTheme="minorHAnsi" w:hAnsiTheme="minorHAnsi"/>
          <w:b/>
          <w:sz w:val="22"/>
          <w:szCs w:val="22"/>
          <w:lang w:val="en-US"/>
        </w:rPr>
        <w:t xml:space="preserve">Eligible criteria: </w:t>
      </w:r>
      <w:r w:rsidRPr="00782124">
        <w:rPr>
          <w:rFonts w:asciiTheme="minorHAnsi" w:hAnsiTheme="minorHAnsi"/>
          <w:sz w:val="22"/>
          <w:szCs w:val="22"/>
          <w:lang w:val="en-US"/>
        </w:rPr>
        <w:t>company head office must be located in Denmark</w:t>
      </w:r>
      <w:r w:rsidRPr="00782124">
        <w:rPr>
          <w:rFonts w:asciiTheme="minorHAnsi" w:hAnsiTheme="minorHAnsi"/>
          <w:b/>
          <w:sz w:val="22"/>
          <w:szCs w:val="22"/>
          <w:lang w:val="en-US"/>
        </w:rPr>
        <w:t xml:space="preserve"> </w:t>
      </w:r>
    </w:p>
    <w:p w14:paraId="7A266D9C" w14:textId="77777777" w:rsidR="00D3770E" w:rsidRDefault="00D3770E" w:rsidP="00D3770E">
      <w:pPr>
        <w:rPr>
          <w:rFonts w:asciiTheme="minorHAnsi" w:hAnsiTheme="minorHAnsi"/>
          <w:b/>
          <w:sz w:val="22"/>
          <w:szCs w:val="22"/>
          <w:lang w:val="fr-FR"/>
        </w:rPr>
      </w:pPr>
      <w:r>
        <w:rPr>
          <w:rFonts w:asciiTheme="minorHAnsi" w:hAnsiTheme="minorHAnsi"/>
          <w:b/>
          <w:sz w:val="22"/>
          <w:szCs w:val="22"/>
          <w:lang w:val="en-US"/>
        </w:rPr>
        <w:t>Games p</w:t>
      </w:r>
      <w:r w:rsidRPr="00782124">
        <w:rPr>
          <w:rFonts w:asciiTheme="minorHAnsi" w:hAnsiTheme="minorHAnsi"/>
          <w:b/>
          <w:sz w:val="22"/>
          <w:szCs w:val="22"/>
          <w:lang w:val="en-US"/>
        </w:rPr>
        <w:t xml:space="preserve">latforms: </w:t>
      </w:r>
      <w:r>
        <w:rPr>
          <w:rFonts w:asciiTheme="minorHAnsi" w:hAnsiTheme="minorHAnsi"/>
          <w:sz w:val="22"/>
          <w:szCs w:val="22"/>
          <w:lang w:val="en-US"/>
        </w:rPr>
        <w:t>All platforms</w:t>
      </w:r>
    </w:p>
    <w:p w14:paraId="2F47FC6C" w14:textId="77777777" w:rsidR="00D3770E" w:rsidRPr="00B77205" w:rsidRDefault="00D3770E" w:rsidP="00D3770E">
      <w:pPr>
        <w:rPr>
          <w:rFonts w:asciiTheme="minorHAnsi" w:hAnsiTheme="minorHAnsi"/>
          <w:sz w:val="22"/>
          <w:szCs w:val="22"/>
          <w:lang w:val="en-US"/>
        </w:rPr>
      </w:pPr>
      <w:r>
        <w:rPr>
          <w:rFonts w:asciiTheme="minorHAnsi" w:hAnsiTheme="minorHAnsi"/>
          <w:b/>
          <w:sz w:val="22"/>
          <w:szCs w:val="22"/>
          <w:lang w:val="fr-FR"/>
        </w:rPr>
        <w:t>Games f</w:t>
      </w:r>
      <w:r w:rsidRPr="00031F43">
        <w:rPr>
          <w:rFonts w:asciiTheme="minorHAnsi" w:hAnsiTheme="minorHAnsi"/>
          <w:b/>
          <w:sz w:val="22"/>
          <w:szCs w:val="22"/>
          <w:lang w:val="fr-FR"/>
        </w:rPr>
        <w:t>inanced:</w:t>
      </w:r>
      <w:r>
        <w:rPr>
          <w:rFonts w:asciiTheme="minorHAnsi" w:hAnsiTheme="minorHAnsi"/>
          <w:b/>
          <w:sz w:val="22"/>
          <w:szCs w:val="22"/>
          <w:lang w:val="fr-FR"/>
        </w:rPr>
        <w:t xml:space="preserve"> </w:t>
      </w:r>
      <w:r w:rsidRPr="00B77205">
        <w:rPr>
          <w:rFonts w:asciiTheme="minorHAnsi" w:hAnsiTheme="minorHAnsi"/>
          <w:sz w:val="22"/>
          <w:szCs w:val="22"/>
          <w:lang w:val="en-US"/>
        </w:rPr>
        <w:t xml:space="preserve">Limbo, Affordable Space Adventures, Stikbold! </w:t>
      </w:r>
      <w:hyperlink r:id="rId16" w:history="1">
        <w:r w:rsidRPr="00B77205">
          <w:rPr>
            <w:rFonts w:asciiTheme="minorHAnsi" w:hAnsiTheme="minorHAnsi"/>
            <w:sz w:val="22"/>
            <w:szCs w:val="22"/>
            <w:lang w:val="en-US"/>
          </w:rPr>
          <w:t>- A Dodgeball Adventure</w:t>
        </w:r>
      </w:hyperlink>
    </w:p>
    <w:p w14:paraId="77AB93B9" w14:textId="77777777" w:rsidR="00D3770E" w:rsidRPr="00E900F9" w:rsidRDefault="00D3770E" w:rsidP="00D3770E">
      <w:pPr>
        <w:rPr>
          <w:rFonts w:asciiTheme="minorHAnsi" w:hAnsiTheme="minorHAnsi"/>
          <w:b/>
          <w:bCs/>
          <w:sz w:val="22"/>
          <w:szCs w:val="22"/>
          <w:lang w:val="en-US"/>
        </w:rPr>
      </w:pPr>
    </w:p>
    <w:p w14:paraId="0C4F0DE8" w14:textId="77777777" w:rsidR="00D3770E" w:rsidRPr="008F5202" w:rsidRDefault="00D3770E" w:rsidP="00D3770E">
      <w:pPr>
        <w:rPr>
          <w:lang w:val="en-GB"/>
        </w:rPr>
      </w:pPr>
      <w:r>
        <w:rPr>
          <w:rFonts w:asciiTheme="minorHAnsi" w:hAnsiTheme="minorHAnsi"/>
          <w:b/>
          <w:bCs/>
          <w:sz w:val="22"/>
          <w:szCs w:val="22"/>
          <w:lang w:val="en-US"/>
        </w:rPr>
        <w:t>Further information</w:t>
      </w:r>
      <w:r w:rsidRPr="00E900F9">
        <w:rPr>
          <w:rFonts w:asciiTheme="minorHAnsi" w:hAnsiTheme="minorHAnsi"/>
          <w:b/>
          <w:bCs/>
          <w:sz w:val="22"/>
          <w:szCs w:val="22"/>
          <w:lang w:val="en-US"/>
        </w:rPr>
        <w:t>:</w:t>
      </w:r>
      <w:r w:rsidRPr="00E900F9">
        <w:rPr>
          <w:rFonts w:asciiTheme="minorHAnsi" w:hAnsiTheme="minorHAnsi"/>
          <w:bCs/>
          <w:sz w:val="22"/>
          <w:szCs w:val="22"/>
          <w:lang w:val="en-US"/>
        </w:rPr>
        <w:t xml:space="preserve"> </w:t>
      </w:r>
      <w:hyperlink r:id="rId17" w:history="1">
        <w:r w:rsidRPr="00E900F9">
          <w:rPr>
            <w:rStyle w:val="Hypertextovodkaz"/>
            <w:rFonts w:asciiTheme="minorHAnsi" w:hAnsiTheme="minorHAnsi"/>
            <w:bCs/>
            <w:sz w:val="22"/>
            <w:szCs w:val="22"/>
            <w:lang w:val="en-US"/>
          </w:rPr>
          <w:t>http://www.dfi.dk/Service/English/Funding/Terms-Games-2012.aspx</w:t>
        </w:r>
      </w:hyperlink>
    </w:p>
    <w:p w14:paraId="4FD52DC2" w14:textId="77777777" w:rsidR="002C3E54" w:rsidRPr="00D3770E" w:rsidRDefault="002C3E54" w:rsidP="00F420F0">
      <w:pPr>
        <w:rPr>
          <w:rFonts w:asciiTheme="minorHAnsi" w:hAnsiTheme="minorHAnsi"/>
          <w:bCs/>
          <w:sz w:val="22"/>
          <w:szCs w:val="22"/>
          <w:lang w:val="en-GB"/>
        </w:rPr>
      </w:pPr>
    </w:p>
    <w:p w14:paraId="40495952" w14:textId="77777777" w:rsidR="00855CDF" w:rsidRDefault="00855CDF" w:rsidP="00F420F0">
      <w:pPr>
        <w:rPr>
          <w:rFonts w:asciiTheme="minorHAnsi" w:hAnsiTheme="minorHAnsi" w:cs="Arial"/>
          <w:color w:val="000000"/>
          <w:sz w:val="28"/>
          <w:szCs w:val="28"/>
          <w:u w:val="single"/>
          <w:lang w:val="lt-LT"/>
        </w:rPr>
      </w:pPr>
    </w:p>
    <w:p w14:paraId="58F48391" w14:textId="77777777" w:rsidR="00855CDF" w:rsidRDefault="00855CDF" w:rsidP="00F420F0">
      <w:pPr>
        <w:rPr>
          <w:rFonts w:asciiTheme="minorHAnsi" w:hAnsiTheme="minorHAnsi" w:cs="Arial"/>
          <w:color w:val="000000"/>
          <w:sz w:val="28"/>
          <w:szCs w:val="28"/>
          <w:u w:val="single"/>
          <w:lang w:val="lt-LT"/>
        </w:rPr>
      </w:pPr>
    </w:p>
    <w:p w14:paraId="37683748" w14:textId="77777777" w:rsidR="00855CDF" w:rsidRDefault="00855CDF" w:rsidP="00F420F0">
      <w:pPr>
        <w:rPr>
          <w:rFonts w:asciiTheme="minorHAnsi" w:hAnsiTheme="minorHAnsi" w:cs="Arial"/>
          <w:color w:val="000000"/>
          <w:sz w:val="28"/>
          <w:szCs w:val="28"/>
          <w:u w:val="single"/>
          <w:lang w:val="lt-LT"/>
        </w:rPr>
      </w:pPr>
    </w:p>
    <w:p w14:paraId="341D8452" w14:textId="77777777" w:rsidR="00855CDF" w:rsidRDefault="00855CDF" w:rsidP="00F420F0">
      <w:pPr>
        <w:rPr>
          <w:rFonts w:asciiTheme="minorHAnsi" w:hAnsiTheme="minorHAnsi" w:cs="Arial"/>
          <w:color w:val="000000"/>
          <w:sz w:val="28"/>
          <w:szCs w:val="28"/>
          <w:u w:val="single"/>
          <w:lang w:val="lt-LT"/>
        </w:rPr>
      </w:pPr>
    </w:p>
    <w:p w14:paraId="6B6A1C59" w14:textId="77777777" w:rsidR="00770271" w:rsidRDefault="00770271" w:rsidP="00F420F0">
      <w:pPr>
        <w:rPr>
          <w:rFonts w:asciiTheme="minorHAnsi" w:hAnsiTheme="minorHAnsi" w:cs="Arial"/>
          <w:color w:val="000000"/>
          <w:sz w:val="28"/>
          <w:szCs w:val="28"/>
          <w:u w:val="single"/>
          <w:lang w:val="lt-LT"/>
        </w:rPr>
      </w:pPr>
    </w:p>
    <w:p w14:paraId="60CE6503" w14:textId="77777777" w:rsidR="00F420F0" w:rsidRDefault="00F420F0" w:rsidP="00F420F0">
      <w:pPr>
        <w:rPr>
          <w:rFonts w:asciiTheme="minorHAnsi" w:hAnsiTheme="minorHAnsi" w:cs="Arial"/>
          <w:color w:val="000000"/>
          <w:sz w:val="36"/>
          <w:szCs w:val="36"/>
          <w:u w:val="single"/>
          <w:lang w:val="lt-LT"/>
        </w:rPr>
      </w:pPr>
      <w:r w:rsidRPr="003B43D0">
        <w:rPr>
          <w:rFonts w:asciiTheme="minorHAnsi" w:hAnsiTheme="minorHAnsi" w:cs="Arial"/>
          <w:color w:val="000000"/>
          <w:sz w:val="36"/>
          <w:szCs w:val="36"/>
          <w:u w:val="single"/>
          <w:lang w:val="lt-LT"/>
        </w:rPr>
        <w:t>F</w:t>
      </w:r>
      <w:r w:rsidR="00166B04" w:rsidRPr="003B43D0">
        <w:rPr>
          <w:rFonts w:asciiTheme="minorHAnsi" w:hAnsiTheme="minorHAnsi" w:cs="Arial"/>
          <w:color w:val="000000"/>
          <w:sz w:val="36"/>
          <w:szCs w:val="36"/>
          <w:u w:val="single"/>
          <w:lang w:val="lt-LT"/>
        </w:rPr>
        <w:t>rance</w:t>
      </w:r>
    </w:p>
    <w:p w14:paraId="69060678" w14:textId="77777777" w:rsidR="00F95F89" w:rsidRPr="00F95F89" w:rsidRDefault="00F95F89" w:rsidP="00F95F89">
      <w:pPr>
        <w:spacing w:before="100" w:beforeAutospacing="1" w:after="100" w:afterAutospacing="1"/>
        <w:rPr>
          <w:rFonts w:asciiTheme="minorHAnsi" w:hAnsiTheme="minorHAnsi"/>
          <w:lang w:val="en-US"/>
        </w:rPr>
      </w:pPr>
      <w:r w:rsidRPr="00416CD0">
        <w:rPr>
          <w:rFonts w:asciiTheme="minorHAnsi" w:hAnsiTheme="minorHAnsi"/>
          <w:lang w:val="en-US"/>
        </w:rPr>
        <w:t xml:space="preserve">France has a centralized game fund in Paris </w:t>
      </w:r>
      <w:r>
        <w:rPr>
          <w:rFonts w:asciiTheme="minorHAnsi" w:hAnsiTheme="minorHAnsi"/>
          <w:lang w:val="en-US"/>
        </w:rPr>
        <w:t>and</w:t>
      </w:r>
      <w:r w:rsidRPr="00416CD0">
        <w:rPr>
          <w:rFonts w:asciiTheme="minorHAnsi" w:hAnsiTheme="minorHAnsi"/>
          <w:lang w:val="en-US"/>
        </w:rPr>
        <w:t xml:space="preserve"> some regions, like the Charentes region, offer support for games,</w:t>
      </w:r>
      <w:r>
        <w:rPr>
          <w:rFonts w:asciiTheme="minorHAnsi" w:hAnsiTheme="minorHAnsi"/>
          <w:lang w:val="en-US"/>
        </w:rPr>
        <w:t xml:space="preserve"> even though</w:t>
      </w:r>
      <w:r w:rsidRPr="00416CD0">
        <w:rPr>
          <w:rFonts w:asciiTheme="minorHAnsi" w:hAnsiTheme="minorHAnsi"/>
          <w:lang w:val="en-US"/>
        </w:rPr>
        <w:t xml:space="preserve"> most do not have specific support schemes for games. Rather they are often part of multimedia or cultural support schemes that have criterias such as economic impact or cultural relevance.</w:t>
      </w:r>
    </w:p>
    <w:p w14:paraId="27331664" w14:textId="77777777" w:rsidR="00F420F0" w:rsidRPr="00B16A33" w:rsidRDefault="00F420F0" w:rsidP="00F420F0">
      <w:pPr>
        <w:rPr>
          <w:rFonts w:asciiTheme="minorHAnsi" w:hAnsiTheme="minorHAnsi" w:cs="Arial"/>
          <w:color w:val="000000"/>
          <w:sz w:val="28"/>
          <w:szCs w:val="28"/>
          <w:u w:val="single"/>
          <w:lang w:val="lt-LT"/>
        </w:rPr>
      </w:pPr>
    </w:p>
    <w:p w14:paraId="6DEECA46" w14:textId="3D8373B7"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1. </w:t>
      </w:r>
      <w:r w:rsidR="00F420F0" w:rsidRPr="000F354C">
        <w:rPr>
          <w:rFonts w:asciiTheme="minorHAnsi" w:hAnsiTheme="minorHAnsi"/>
          <w:b/>
          <w:u w:val="single"/>
          <w:lang w:val="en-GB"/>
        </w:rPr>
        <w:t>Support Fund of Videogames (FAJV)</w:t>
      </w:r>
    </w:p>
    <w:p w14:paraId="7CD2D85C" w14:textId="77777777" w:rsidR="008B7665" w:rsidRPr="004A29FE" w:rsidRDefault="004B6565" w:rsidP="009D61D5">
      <w:pPr>
        <w:rPr>
          <w:rFonts w:asciiTheme="minorHAnsi" w:eastAsia="Times New Roman" w:hAnsiTheme="minorHAnsi"/>
          <w:sz w:val="22"/>
          <w:szCs w:val="22"/>
          <w:lang w:val="fr-FR" w:eastAsia="fr-FR"/>
        </w:rPr>
      </w:pPr>
      <w:r w:rsidRPr="000F354C">
        <w:rPr>
          <w:rFonts w:asciiTheme="minorHAnsi" w:hAnsiTheme="minorHAnsi"/>
          <w:b/>
          <w:sz w:val="22"/>
          <w:szCs w:val="22"/>
          <w:lang w:val="en-GB"/>
        </w:rPr>
        <w:t xml:space="preserve">National </w:t>
      </w:r>
      <w:r w:rsidR="003F5B79" w:rsidRPr="000F354C">
        <w:rPr>
          <w:rFonts w:asciiTheme="minorHAnsi" w:hAnsiTheme="minorHAnsi"/>
          <w:b/>
          <w:sz w:val="22"/>
          <w:szCs w:val="22"/>
          <w:lang w:val="en-GB"/>
        </w:rPr>
        <w:t>f</w:t>
      </w:r>
      <w:r w:rsidR="009D61D5" w:rsidRPr="000F354C">
        <w:rPr>
          <w:rFonts w:asciiTheme="minorHAnsi" w:hAnsiTheme="minorHAnsi"/>
          <w:b/>
          <w:sz w:val="22"/>
          <w:szCs w:val="22"/>
          <w:lang w:val="en-GB"/>
        </w:rPr>
        <w:t>und:</w:t>
      </w:r>
      <w:r w:rsidR="009D61D5" w:rsidRPr="000F354C">
        <w:rPr>
          <w:rFonts w:asciiTheme="minorHAnsi" w:hAnsiTheme="minorHAnsi"/>
          <w:sz w:val="22"/>
          <w:szCs w:val="22"/>
          <w:lang w:val="en-GB"/>
        </w:rPr>
        <w:t xml:space="preserve"> </w:t>
      </w:r>
      <w:r w:rsidR="008B7665" w:rsidRPr="000F354C">
        <w:rPr>
          <w:rFonts w:asciiTheme="minorHAnsi" w:hAnsiTheme="minorHAnsi"/>
          <w:sz w:val="22"/>
          <w:szCs w:val="22"/>
          <w:lang w:val="en-GB"/>
        </w:rPr>
        <w:t>co-f</w:t>
      </w:r>
      <w:r w:rsidR="00026CCA" w:rsidRPr="000F354C">
        <w:rPr>
          <w:rFonts w:asciiTheme="minorHAnsi" w:hAnsiTheme="minorHAnsi"/>
          <w:sz w:val="22"/>
          <w:szCs w:val="22"/>
          <w:lang w:val="en-GB"/>
        </w:rPr>
        <w:t>inanced</w:t>
      </w:r>
      <w:r w:rsidR="008B7665" w:rsidRPr="000F354C">
        <w:rPr>
          <w:rFonts w:asciiTheme="minorHAnsi" w:hAnsiTheme="minorHAnsi"/>
          <w:sz w:val="22"/>
          <w:szCs w:val="22"/>
          <w:lang w:val="en-GB"/>
        </w:rPr>
        <w:t xml:space="preserve"> by the French Ministry for Industry, the Economy, and the Digital Sector, and by the </w:t>
      </w:r>
      <w:r w:rsidR="008B7665" w:rsidRPr="000F354C">
        <w:rPr>
          <w:rFonts w:asciiTheme="minorHAnsi" w:hAnsiTheme="minorHAnsi"/>
          <w:i/>
          <w:iCs/>
          <w:sz w:val="22"/>
          <w:szCs w:val="22"/>
          <w:lang w:val="en-GB"/>
        </w:rPr>
        <w:t>Centre National du Cinéma et de l'Image Animée</w:t>
      </w:r>
      <w:r w:rsidR="008B7665" w:rsidRPr="000F354C">
        <w:rPr>
          <w:rFonts w:asciiTheme="minorHAnsi" w:hAnsiTheme="minorHAnsi"/>
          <w:sz w:val="22"/>
          <w:szCs w:val="22"/>
          <w:lang w:val="en-GB"/>
        </w:rPr>
        <w:t xml:space="preserve"> (CNC) </w:t>
      </w:r>
    </w:p>
    <w:p w14:paraId="3FC34838" w14:textId="77777777" w:rsidR="009D61D5" w:rsidRPr="000F354C" w:rsidRDefault="009D61D5" w:rsidP="009D61D5">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008B7665" w:rsidRPr="000F354C">
        <w:rPr>
          <w:rFonts w:asciiTheme="minorHAnsi" w:hAnsiTheme="minorHAnsi"/>
          <w:b/>
          <w:sz w:val="22"/>
          <w:szCs w:val="22"/>
          <w:lang w:val="en-GB"/>
        </w:rPr>
        <w:t xml:space="preserve"> </w:t>
      </w:r>
      <w:r w:rsidR="008B7665" w:rsidRPr="000F354C">
        <w:rPr>
          <w:rFonts w:asciiTheme="minorHAnsi" w:hAnsiTheme="minorHAnsi"/>
          <w:sz w:val="22"/>
          <w:szCs w:val="22"/>
          <w:lang w:val="en-GB"/>
        </w:rPr>
        <w:t>yes</w:t>
      </w:r>
    </w:p>
    <w:p w14:paraId="41B65D7E" w14:textId="77777777" w:rsidR="009A1E41" w:rsidRDefault="003F5B79" w:rsidP="009D61D5">
      <w:pPr>
        <w:rPr>
          <w:rFonts w:asciiTheme="minorHAnsi" w:hAnsiTheme="minorHAnsi"/>
          <w:sz w:val="22"/>
          <w:szCs w:val="22"/>
          <w:lang w:val="fr-FR"/>
        </w:rPr>
      </w:pPr>
      <w:r w:rsidRPr="000F354C">
        <w:rPr>
          <w:rFonts w:asciiTheme="minorHAnsi" w:hAnsiTheme="minorHAnsi"/>
          <w:b/>
          <w:sz w:val="22"/>
          <w:szCs w:val="22"/>
          <w:lang w:val="en-GB"/>
        </w:rPr>
        <w:t>Short d</w:t>
      </w:r>
      <w:r w:rsidR="009D61D5" w:rsidRPr="000F354C">
        <w:rPr>
          <w:rFonts w:asciiTheme="minorHAnsi" w:hAnsiTheme="minorHAnsi"/>
          <w:b/>
          <w:sz w:val="22"/>
          <w:szCs w:val="22"/>
          <w:lang w:val="en-GB"/>
        </w:rPr>
        <w:t xml:space="preserve">escription: </w:t>
      </w:r>
      <w:r w:rsidR="00390A36" w:rsidRPr="000F354C">
        <w:rPr>
          <w:rFonts w:asciiTheme="minorHAnsi" w:hAnsiTheme="minorHAnsi"/>
          <w:sz w:val="22"/>
          <w:szCs w:val="22"/>
          <w:lang w:val="en-GB"/>
        </w:rPr>
        <w:t>The FAJV selective aids are intended to support development companies at the stage when they are developing and making a videogame prototype or during the production phase. The fund may also support trade events.</w:t>
      </w:r>
    </w:p>
    <w:p w14:paraId="0C2D79C0" w14:textId="77777777" w:rsidR="003048C7" w:rsidRDefault="003F5B79" w:rsidP="003048C7">
      <w:pPr>
        <w:rPr>
          <w:rFonts w:asciiTheme="minorHAnsi" w:hAnsiTheme="minorHAnsi"/>
          <w:sz w:val="22"/>
          <w:szCs w:val="22"/>
          <w:lang w:val="fr-FR"/>
        </w:rPr>
      </w:pPr>
      <w:r w:rsidRPr="000F354C">
        <w:rPr>
          <w:rFonts w:asciiTheme="minorHAnsi" w:hAnsiTheme="minorHAnsi"/>
          <w:b/>
          <w:sz w:val="22"/>
          <w:szCs w:val="22"/>
          <w:lang w:val="en-GB"/>
        </w:rPr>
        <w:t>Games p</w:t>
      </w:r>
      <w:r w:rsidR="003048C7" w:rsidRPr="000F354C">
        <w:rPr>
          <w:rFonts w:asciiTheme="minorHAnsi" w:hAnsiTheme="minorHAnsi"/>
          <w:b/>
          <w:sz w:val="22"/>
          <w:szCs w:val="22"/>
          <w:lang w:val="en-GB"/>
        </w:rPr>
        <w:t>l</w:t>
      </w:r>
      <w:r w:rsidR="00D22892" w:rsidRPr="000F354C">
        <w:rPr>
          <w:rFonts w:asciiTheme="minorHAnsi" w:hAnsiTheme="minorHAnsi"/>
          <w:b/>
          <w:sz w:val="22"/>
          <w:szCs w:val="22"/>
          <w:lang w:val="en-GB"/>
        </w:rPr>
        <w:t>a</w:t>
      </w:r>
      <w:r w:rsidR="003048C7" w:rsidRPr="000F354C">
        <w:rPr>
          <w:rFonts w:asciiTheme="minorHAnsi" w:hAnsiTheme="minorHAnsi"/>
          <w:b/>
          <w:sz w:val="22"/>
          <w:szCs w:val="22"/>
          <w:lang w:val="en-GB"/>
        </w:rPr>
        <w:t>tform</w:t>
      </w:r>
      <w:r w:rsidR="006C2CEC" w:rsidRPr="000F354C">
        <w:rPr>
          <w:rFonts w:asciiTheme="minorHAnsi" w:hAnsiTheme="minorHAnsi"/>
          <w:b/>
          <w:sz w:val="22"/>
          <w:szCs w:val="22"/>
          <w:lang w:val="en-GB"/>
        </w:rPr>
        <w:t>s</w:t>
      </w:r>
      <w:r w:rsidR="003048C7" w:rsidRPr="000F354C">
        <w:rPr>
          <w:rFonts w:asciiTheme="minorHAnsi" w:hAnsiTheme="minorHAnsi"/>
          <w:b/>
          <w:sz w:val="22"/>
          <w:szCs w:val="22"/>
          <w:lang w:val="en-GB"/>
        </w:rPr>
        <w:t xml:space="preserve">: </w:t>
      </w:r>
      <w:r w:rsidR="003048C7" w:rsidRPr="000F354C">
        <w:rPr>
          <w:rFonts w:asciiTheme="minorHAnsi" w:hAnsiTheme="minorHAnsi"/>
          <w:sz w:val="22"/>
          <w:szCs w:val="22"/>
          <w:lang w:val="en-GB"/>
        </w:rPr>
        <w:t>mobile, PC, tablet</w:t>
      </w:r>
    </w:p>
    <w:p w14:paraId="47A47F76" w14:textId="77777777" w:rsidR="009A1E41" w:rsidRPr="00416CD0" w:rsidRDefault="003F5B79" w:rsidP="009A1E41">
      <w:pPr>
        <w:rPr>
          <w:rFonts w:asciiTheme="minorHAnsi" w:hAnsiTheme="minorHAnsi"/>
          <w:b/>
          <w:sz w:val="22"/>
          <w:szCs w:val="22"/>
          <w:lang w:val="en-US"/>
        </w:rPr>
      </w:pPr>
      <w:r>
        <w:rPr>
          <w:rFonts w:asciiTheme="minorHAnsi" w:hAnsiTheme="minorHAnsi"/>
          <w:b/>
          <w:sz w:val="22"/>
          <w:szCs w:val="22"/>
          <w:lang w:val="fr-FR"/>
        </w:rPr>
        <w:t>Games f</w:t>
      </w:r>
      <w:r w:rsidR="009A1E41" w:rsidRPr="00031F43">
        <w:rPr>
          <w:rFonts w:asciiTheme="minorHAnsi" w:hAnsiTheme="minorHAnsi"/>
          <w:b/>
          <w:sz w:val="22"/>
          <w:szCs w:val="22"/>
          <w:lang w:val="fr-FR"/>
        </w:rPr>
        <w:t>inanced:</w:t>
      </w:r>
      <w:r w:rsidR="009A1E41">
        <w:rPr>
          <w:rFonts w:asciiTheme="minorHAnsi" w:hAnsiTheme="minorHAnsi"/>
          <w:sz w:val="22"/>
          <w:szCs w:val="22"/>
          <w:lang w:val="fr-FR"/>
        </w:rPr>
        <w:t xml:space="preserve"> </w:t>
      </w:r>
      <w:r w:rsidR="009A1E41" w:rsidRPr="00031F43">
        <w:rPr>
          <w:rFonts w:asciiTheme="minorHAnsi" w:hAnsiTheme="minorHAnsi" w:cs="Helvetica"/>
          <w:color w:val="292929"/>
          <w:sz w:val="22"/>
          <w:szCs w:val="22"/>
          <w:lang w:val="en-US"/>
        </w:rPr>
        <w:t>Type:Rider; Wargame: European Escalation (Eugen System), Beware Planet Earth! (Lightmare Studio)</w:t>
      </w:r>
      <w:r w:rsidR="009A1E41" w:rsidRPr="00416CD0">
        <w:rPr>
          <w:rFonts w:asciiTheme="minorHAnsi" w:hAnsiTheme="minorHAnsi"/>
          <w:b/>
          <w:sz w:val="22"/>
          <w:szCs w:val="22"/>
          <w:lang w:val="en-US"/>
        </w:rPr>
        <w:t xml:space="preserve"> </w:t>
      </w:r>
    </w:p>
    <w:p w14:paraId="0CBA9B00" w14:textId="77777777" w:rsidR="00157404" w:rsidRPr="00416CD0" w:rsidRDefault="00157404" w:rsidP="009D61D5">
      <w:pPr>
        <w:rPr>
          <w:rFonts w:asciiTheme="minorHAnsi" w:hAnsiTheme="minorHAnsi"/>
          <w:b/>
          <w:sz w:val="22"/>
          <w:szCs w:val="22"/>
          <w:lang w:val="en-US"/>
        </w:rPr>
      </w:pPr>
    </w:p>
    <w:p w14:paraId="6DD90D43" w14:textId="77777777" w:rsidR="00946F2C" w:rsidRPr="00416CD0" w:rsidRDefault="007A1F7B" w:rsidP="009D61D5">
      <w:pPr>
        <w:rPr>
          <w:rFonts w:asciiTheme="minorHAnsi" w:hAnsiTheme="minorHAnsi"/>
          <w:b/>
          <w:sz w:val="22"/>
          <w:szCs w:val="22"/>
          <w:lang w:val="en-US"/>
        </w:rPr>
      </w:pPr>
      <w:r w:rsidRPr="00416CD0">
        <w:rPr>
          <w:rFonts w:asciiTheme="minorHAnsi" w:hAnsiTheme="minorHAnsi"/>
          <w:b/>
          <w:sz w:val="22"/>
          <w:szCs w:val="22"/>
          <w:lang w:val="en-US"/>
        </w:rPr>
        <w:t>T</w:t>
      </w:r>
      <w:r w:rsidR="00946F2C" w:rsidRPr="00416CD0">
        <w:rPr>
          <w:rFonts w:asciiTheme="minorHAnsi" w:hAnsiTheme="minorHAnsi"/>
          <w:b/>
          <w:sz w:val="22"/>
          <w:szCs w:val="22"/>
          <w:lang w:val="en-US"/>
        </w:rPr>
        <w:t>wo types of aids:</w:t>
      </w:r>
    </w:p>
    <w:p w14:paraId="3ADEC15F" w14:textId="77777777" w:rsidR="00946F2C" w:rsidRPr="003F5B79" w:rsidRDefault="00946F2C" w:rsidP="003F5B79">
      <w:pPr>
        <w:rPr>
          <w:rFonts w:asciiTheme="minorHAnsi" w:hAnsiTheme="minorHAnsi"/>
          <w:u w:val="single"/>
          <w:lang w:val="en-US"/>
        </w:rPr>
      </w:pPr>
      <w:r w:rsidRPr="003F5B79">
        <w:rPr>
          <w:rFonts w:asciiTheme="minorHAnsi" w:hAnsiTheme="minorHAnsi"/>
          <w:u w:val="single"/>
          <w:lang w:val="en-US"/>
        </w:rPr>
        <w:t>The aid for intellectual property creation</w:t>
      </w:r>
      <w:r w:rsidR="004A29FE" w:rsidRPr="003F5B79">
        <w:rPr>
          <w:rFonts w:asciiTheme="minorHAnsi" w:hAnsiTheme="minorHAnsi"/>
          <w:u w:val="single"/>
          <w:lang w:val="en-US"/>
        </w:rPr>
        <w:t xml:space="preserve"> </w:t>
      </w:r>
    </w:p>
    <w:p w14:paraId="0EAD2112" w14:textId="77777777" w:rsidR="009D61D5" w:rsidRPr="00416CD0" w:rsidRDefault="00E51D27" w:rsidP="009D61D5">
      <w:pPr>
        <w:rPr>
          <w:rFonts w:asciiTheme="minorHAnsi" w:hAnsiTheme="minorHAnsi"/>
          <w:b/>
          <w:sz w:val="22"/>
          <w:szCs w:val="22"/>
          <w:lang w:val="en-US"/>
        </w:rPr>
      </w:pPr>
      <w:r w:rsidRPr="00416CD0">
        <w:rPr>
          <w:rFonts w:asciiTheme="minorHAnsi" w:hAnsiTheme="minorHAnsi"/>
          <w:sz w:val="22"/>
          <w:szCs w:val="22"/>
          <w:lang w:val="en-US"/>
        </w:rPr>
        <w:t>This</w:t>
      </w:r>
      <w:r w:rsidRPr="00416CD0">
        <w:rPr>
          <w:rFonts w:asciiTheme="minorHAnsi" w:hAnsiTheme="minorHAnsi"/>
          <w:b/>
          <w:sz w:val="22"/>
          <w:szCs w:val="22"/>
          <w:lang w:val="en-US"/>
        </w:rPr>
        <w:t xml:space="preserve"> </w:t>
      </w:r>
      <w:r>
        <w:rPr>
          <w:rFonts w:asciiTheme="minorHAnsi" w:hAnsiTheme="minorHAnsi"/>
          <w:sz w:val="22"/>
          <w:szCs w:val="22"/>
          <w:lang w:val="en-US"/>
        </w:rPr>
        <w:t>aid helps</w:t>
      </w:r>
      <w:r w:rsidRPr="00416CD0">
        <w:rPr>
          <w:rFonts w:asciiTheme="minorHAnsi" w:hAnsiTheme="minorHAnsi"/>
          <w:sz w:val="22"/>
          <w:szCs w:val="22"/>
          <w:lang w:val="en-US"/>
        </w:rPr>
        <w:t xml:space="preserve"> development studio</w:t>
      </w:r>
      <w:r>
        <w:rPr>
          <w:rFonts w:asciiTheme="minorHAnsi" w:hAnsiTheme="minorHAnsi"/>
          <w:sz w:val="22"/>
          <w:szCs w:val="22"/>
          <w:lang w:val="en-US"/>
        </w:rPr>
        <w:t>es</w:t>
      </w:r>
      <w:r w:rsidR="00946F2C" w:rsidRPr="00416CD0">
        <w:rPr>
          <w:rFonts w:asciiTheme="minorHAnsi" w:hAnsiTheme="minorHAnsi"/>
          <w:sz w:val="22"/>
          <w:szCs w:val="22"/>
          <w:lang w:val="en-US"/>
        </w:rPr>
        <w:t xml:space="preserve"> take risks during the videogame production phase by supporting cultural content production. The idea is to facilitate new creations and to encourage companies to create heritage value thro</w:t>
      </w:r>
      <w:r w:rsidR="003F5B79">
        <w:rPr>
          <w:rFonts w:asciiTheme="minorHAnsi" w:hAnsiTheme="minorHAnsi"/>
          <w:sz w:val="22"/>
          <w:szCs w:val="22"/>
          <w:lang w:val="en-US"/>
        </w:rPr>
        <w:t>ugh the videogames they produce</w:t>
      </w:r>
      <w:r w:rsidR="00946F2C" w:rsidRPr="00416CD0">
        <w:rPr>
          <w:rFonts w:asciiTheme="minorHAnsi" w:hAnsiTheme="minorHAnsi"/>
          <w:sz w:val="22"/>
          <w:szCs w:val="22"/>
          <w:lang w:val="en-US"/>
        </w:rPr>
        <w:t xml:space="preserve"> by keeping the intellectual property rights.</w:t>
      </w:r>
    </w:p>
    <w:p w14:paraId="22DA74ED" w14:textId="77777777" w:rsidR="009D61D5" w:rsidRPr="00416CD0" w:rsidRDefault="009D61D5" w:rsidP="009D61D5">
      <w:pPr>
        <w:rPr>
          <w:rFonts w:asciiTheme="minorHAnsi" w:hAnsiTheme="minorHAnsi"/>
          <w:sz w:val="22"/>
          <w:szCs w:val="22"/>
          <w:lang w:val="en-US"/>
        </w:rPr>
      </w:pPr>
      <w:r w:rsidRPr="00416CD0">
        <w:rPr>
          <w:rFonts w:asciiTheme="minorHAnsi" w:hAnsiTheme="minorHAnsi"/>
          <w:b/>
          <w:sz w:val="22"/>
          <w:szCs w:val="22"/>
          <w:lang w:val="en-US"/>
        </w:rPr>
        <w:t xml:space="preserve">Funding stage: </w:t>
      </w:r>
      <w:r w:rsidR="00FA5596" w:rsidRPr="00416CD0">
        <w:rPr>
          <w:rFonts w:asciiTheme="minorHAnsi" w:hAnsiTheme="minorHAnsi"/>
          <w:sz w:val="22"/>
          <w:szCs w:val="22"/>
          <w:lang w:val="en-US"/>
        </w:rPr>
        <w:t>development stage</w:t>
      </w:r>
    </w:p>
    <w:p w14:paraId="31C46338" w14:textId="77777777" w:rsidR="003048C7" w:rsidRPr="00416CD0" w:rsidRDefault="003048C7" w:rsidP="003048C7">
      <w:pPr>
        <w:rPr>
          <w:rFonts w:asciiTheme="minorHAnsi" w:hAnsiTheme="minorHAnsi"/>
          <w:sz w:val="22"/>
          <w:szCs w:val="22"/>
          <w:lang w:val="en-US"/>
        </w:rPr>
      </w:pPr>
      <w:r w:rsidRPr="00416CD0">
        <w:rPr>
          <w:rFonts w:asciiTheme="minorHAnsi" w:hAnsiTheme="minorHAnsi"/>
          <w:b/>
          <w:sz w:val="22"/>
          <w:szCs w:val="22"/>
          <w:lang w:val="en-US"/>
        </w:rPr>
        <w:t xml:space="preserve">Funding size: </w:t>
      </w:r>
      <w:r w:rsidR="004361DA" w:rsidRPr="00416CD0">
        <w:rPr>
          <w:rFonts w:asciiTheme="minorHAnsi" w:hAnsiTheme="minorHAnsi"/>
          <w:sz w:val="22"/>
          <w:szCs w:val="22"/>
          <w:lang w:val="en-US"/>
        </w:rPr>
        <w:t>maximum of €200.</w:t>
      </w:r>
      <w:r w:rsidRPr="00416CD0">
        <w:rPr>
          <w:rFonts w:asciiTheme="minorHAnsi" w:hAnsiTheme="minorHAnsi"/>
          <w:sz w:val="22"/>
          <w:szCs w:val="22"/>
          <w:lang w:val="en-US"/>
        </w:rPr>
        <w:t>000</w:t>
      </w:r>
    </w:p>
    <w:p w14:paraId="561F1AE2" w14:textId="77777777" w:rsidR="003048C7" w:rsidRPr="00416CD0" w:rsidRDefault="00960DE6" w:rsidP="003048C7">
      <w:pPr>
        <w:rPr>
          <w:rFonts w:asciiTheme="minorHAnsi" w:hAnsiTheme="minorHAnsi"/>
          <w:sz w:val="22"/>
          <w:szCs w:val="22"/>
          <w:lang w:val="en-US"/>
        </w:rPr>
      </w:pPr>
      <w:r w:rsidRPr="00416CD0">
        <w:rPr>
          <w:rFonts w:asciiTheme="minorHAnsi" w:hAnsiTheme="minorHAnsi"/>
          <w:b/>
          <w:sz w:val="22"/>
          <w:szCs w:val="22"/>
          <w:lang w:val="en-US"/>
        </w:rPr>
        <w:t>Eligible criteria</w:t>
      </w:r>
      <w:r w:rsidR="003048C7" w:rsidRPr="00416CD0">
        <w:rPr>
          <w:rFonts w:asciiTheme="minorHAnsi" w:hAnsiTheme="minorHAnsi"/>
          <w:b/>
          <w:sz w:val="22"/>
          <w:szCs w:val="22"/>
          <w:lang w:val="en-US"/>
        </w:rPr>
        <w:t>:</w:t>
      </w:r>
      <w:r w:rsidR="003048C7" w:rsidRPr="00416CD0">
        <w:rPr>
          <w:rFonts w:asciiTheme="minorHAnsi" w:hAnsiTheme="minorHAnsi"/>
          <w:sz w:val="22"/>
          <w:szCs w:val="22"/>
          <w:lang w:val="en-US"/>
        </w:rPr>
        <w:t xml:space="preserve"> The company has to be located in France and its president, CEO, or managers and the majority of its directors must be French nationals or nationals of a European State, or holders of residents cards in France.</w:t>
      </w:r>
    </w:p>
    <w:p w14:paraId="02572B25" w14:textId="77777777" w:rsidR="00946F2C" w:rsidRPr="00416CD0" w:rsidRDefault="009D61D5" w:rsidP="009D61D5">
      <w:pPr>
        <w:rPr>
          <w:rFonts w:asciiTheme="minorHAnsi" w:hAnsiTheme="minorHAnsi"/>
          <w:b/>
          <w:sz w:val="22"/>
          <w:szCs w:val="22"/>
          <w:lang w:val="en-US"/>
        </w:rPr>
      </w:pPr>
      <w:r w:rsidRPr="00416CD0">
        <w:rPr>
          <w:rFonts w:asciiTheme="minorHAnsi" w:hAnsiTheme="minorHAnsi"/>
          <w:b/>
          <w:sz w:val="22"/>
          <w:szCs w:val="22"/>
          <w:lang w:val="en-US"/>
        </w:rPr>
        <w:t xml:space="preserve">Funding </w:t>
      </w:r>
      <w:r w:rsidR="003048C7" w:rsidRPr="00416CD0">
        <w:rPr>
          <w:rFonts w:asciiTheme="minorHAnsi" w:hAnsiTheme="minorHAnsi"/>
          <w:b/>
          <w:sz w:val="22"/>
          <w:szCs w:val="22"/>
          <w:lang w:val="en-US"/>
        </w:rPr>
        <w:t>conditions</w:t>
      </w:r>
      <w:r w:rsidRPr="00416CD0">
        <w:rPr>
          <w:rFonts w:asciiTheme="minorHAnsi" w:hAnsiTheme="minorHAnsi"/>
          <w:b/>
          <w:sz w:val="22"/>
          <w:szCs w:val="22"/>
          <w:lang w:val="en-US"/>
        </w:rPr>
        <w:t xml:space="preserve">: </w:t>
      </w:r>
    </w:p>
    <w:p w14:paraId="651ED227" w14:textId="77777777" w:rsidR="00946F2C" w:rsidRPr="00416CD0" w:rsidRDefault="00946F2C" w:rsidP="009D61D5">
      <w:pPr>
        <w:rPr>
          <w:rFonts w:asciiTheme="minorHAnsi" w:hAnsiTheme="minorHAnsi"/>
          <w:sz w:val="22"/>
          <w:szCs w:val="22"/>
          <w:lang w:val="en-US"/>
        </w:rPr>
      </w:pPr>
      <w:r w:rsidRPr="00416CD0">
        <w:rPr>
          <w:rFonts w:asciiTheme="minorHAnsi" w:hAnsiTheme="minorHAnsi"/>
          <w:b/>
          <w:sz w:val="22"/>
          <w:szCs w:val="22"/>
          <w:lang w:val="en-US"/>
        </w:rPr>
        <w:tab/>
        <w:t xml:space="preserve">- </w:t>
      </w:r>
      <w:r w:rsidRPr="00416CD0">
        <w:rPr>
          <w:rFonts w:asciiTheme="minorHAnsi" w:hAnsiTheme="minorHAnsi"/>
          <w:sz w:val="22"/>
          <w:szCs w:val="22"/>
          <w:lang w:val="en-US"/>
        </w:rPr>
        <w:t>the aid is a</w:t>
      </w:r>
      <w:r w:rsidR="00672295" w:rsidRPr="00416CD0">
        <w:rPr>
          <w:rFonts w:asciiTheme="minorHAnsi" w:hAnsiTheme="minorHAnsi"/>
          <w:sz w:val="22"/>
          <w:szCs w:val="22"/>
          <w:lang w:val="en-US"/>
        </w:rPr>
        <w:t>warded in the form of a subsidy, i</w:t>
      </w:r>
      <w:r w:rsidRPr="00416CD0">
        <w:rPr>
          <w:rFonts w:asciiTheme="minorHAnsi" w:hAnsiTheme="minorHAnsi"/>
          <w:sz w:val="22"/>
          <w:szCs w:val="22"/>
          <w:lang w:val="en-US"/>
        </w:rPr>
        <w:t xml:space="preserve">t has a ceiling of 50% of the cost of the project </w:t>
      </w:r>
    </w:p>
    <w:p w14:paraId="6A710659" w14:textId="77777777" w:rsidR="009D61D5" w:rsidRPr="00416CD0" w:rsidRDefault="00946F2C" w:rsidP="009D61D5">
      <w:pPr>
        <w:rPr>
          <w:rFonts w:asciiTheme="minorHAnsi" w:hAnsiTheme="minorHAnsi"/>
          <w:sz w:val="22"/>
          <w:szCs w:val="22"/>
          <w:lang w:val="en-US"/>
        </w:rPr>
      </w:pPr>
      <w:r w:rsidRPr="00416CD0">
        <w:rPr>
          <w:rFonts w:asciiTheme="minorHAnsi" w:hAnsiTheme="minorHAnsi"/>
          <w:sz w:val="22"/>
          <w:szCs w:val="22"/>
          <w:lang w:val="en-US"/>
        </w:rPr>
        <w:tab/>
        <w:t xml:space="preserve">- </w:t>
      </w:r>
      <w:r w:rsidR="00B27C54" w:rsidRPr="00416CD0">
        <w:rPr>
          <w:rFonts w:asciiTheme="minorHAnsi" w:hAnsiTheme="minorHAnsi"/>
          <w:sz w:val="22"/>
          <w:szCs w:val="22"/>
          <w:lang w:val="en-US"/>
        </w:rPr>
        <w:t>t</w:t>
      </w:r>
      <w:r w:rsidRPr="00416CD0">
        <w:rPr>
          <w:rFonts w:asciiTheme="minorHAnsi" w:hAnsiTheme="minorHAnsi"/>
          <w:sz w:val="22"/>
          <w:szCs w:val="22"/>
          <w:lang w:val="en-US"/>
        </w:rPr>
        <w:t xml:space="preserve">he aid is valid for one </w:t>
      </w:r>
      <w:r w:rsidR="003F5B79">
        <w:rPr>
          <w:rFonts w:asciiTheme="minorHAnsi" w:hAnsiTheme="minorHAnsi"/>
          <w:sz w:val="22"/>
          <w:szCs w:val="22"/>
          <w:lang w:val="en-US"/>
        </w:rPr>
        <w:t>year</w:t>
      </w:r>
      <w:r w:rsidR="00B27C54" w:rsidRPr="00416CD0">
        <w:rPr>
          <w:rFonts w:asciiTheme="minorHAnsi" w:hAnsiTheme="minorHAnsi"/>
          <w:sz w:val="22"/>
          <w:szCs w:val="22"/>
          <w:lang w:val="en-US"/>
        </w:rPr>
        <w:t xml:space="preserve"> from the award decision</w:t>
      </w:r>
    </w:p>
    <w:p w14:paraId="0D0D6F8F" w14:textId="77777777" w:rsidR="00B27C54" w:rsidRPr="00416CD0" w:rsidRDefault="00B27C54" w:rsidP="00B27C54">
      <w:pPr>
        <w:rPr>
          <w:rFonts w:asciiTheme="minorHAnsi" w:hAnsiTheme="minorHAnsi"/>
          <w:sz w:val="22"/>
          <w:szCs w:val="22"/>
          <w:lang w:val="en-US"/>
        </w:rPr>
      </w:pPr>
      <w:r w:rsidRPr="00416CD0">
        <w:rPr>
          <w:rFonts w:asciiTheme="minorHAnsi" w:hAnsiTheme="minorHAnsi"/>
          <w:sz w:val="22"/>
          <w:szCs w:val="22"/>
          <w:lang w:val="en-US"/>
        </w:rPr>
        <w:tab/>
        <w:t xml:space="preserve">- the aid is paid in two </w:t>
      </w:r>
      <w:r w:rsidR="003F5B79">
        <w:rPr>
          <w:rFonts w:asciiTheme="minorHAnsi" w:hAnsiTheme="minorHAnsi"/>
          <w:sz w:val="22"/>
          <w:szCs w:val="22"/>
          <w:lang w:val="en-US"/>
        </w:rPr>
        <w:t>parts</w:t>
      </w:r>
      <w:r w:rsidRPr="00416CD0">
        <w:rPr>
          <w:rFonts w:asciiTheme="minorHAnsi" w:hAnsiTheme="minorHAnsi"/>
          <w:sz w:val="22"/>
          <w:szCs w:val="22"/>
          <w:lang w:val="en-US"/>
        </w:rPr>
        <w:t xml:space="preserve">: 75% on signing of the agreement, and 25% at the end of the production </w:t>
      </w:r>
      <w:r w:rsidR="003F5B79">
        <w:rPr>
          <w:rFonts w:asciiTheme="minorHAnsi" w:hAnsiTheme="minorHAnsi"/>
          <w:sz w:val="22"/>
          <w:szCs w:val="22"/>
          <w:lang w:val="en-US"/>
        </w:rPr>
        <w:t>process</w:t>
      </w:r>
      <w:r w:rsidRPr="00416CD0">
        <w:rPr>
          <w:rFonts w:asciiTheme="minorHAnsi" w:hAnsiTheme="minorHAnsi"/>
          <w:sz w:val="22"/>
          <w:szCs w:val="22"/>
          <w:lang w:val="en-US"/>
        </w:rPr>
        <w:t>.</w:t>
      </w:r>
    </w:p>
    <w:p w14:paraId="577D71A7" w14:textId="77777777" w:rsidR="00F002DA" w:rsidRPr="00416CD0" w:rsidRDefault="00B27C54" w:rsidP="00946F2C">
      <w:pPr>
        <w:rPr>
          <w:rFonts w:asciiTheme="minorHAnsi" w:hAnsiTheme="minorHAnsi"/>
          <w:sz w:val="22"/>
          <w:szCs w:val="22"/>
          <w:lang w:val="en-US"/>
        </w:rPr>
      </w:pPr>
      <w:r w:rsidRPr="00416CD0">
        <w:rPr>
          <w:rFonts w:asciiTheme="minorHAnsi" w:hAnsiTheme="minorHAnsi"/>
          <w:sz w:val="22"/>
          <w:szCs w:val="22"/>
          <w:lang w:val="en-US"/>
        </w:rPr>
        <w:tab/>
        <w:t>- the time limit for making the videogame is a maximum of 24 months as from signing of the agreement, if the company does not finish the videogame for which it obtained the aid, it is bound to</w:t>
      </w:r>
      <w:r w:rsidR="00672295" w:rsidRPr="00416CD0">
        <w:rPr>
          <w:rFonts w:asciiTheme="minorHAnsi" w:hAnsiTheme="minorHAnsi"/>
          <w:sz w:val="22"/>
          <w:szCs w:val="22"/>
          <w:lang w:val="en-US"/>
        </w:rPr>
        <w:t xml:space="preserve"> reimburse all of the sums paid</w:t>
      </w:r>
    </w:p>
    <w:p w14:paraId="027DF00F" w14:textId="77777777" w:rsidR="00BB1D25" w:rsidRPr="00416CD0" w:rsidRDefault="00BB1D25" w:rsidP="00946F2C">
      <w:pPr>
        <w:rPr>
          <w:rFonts w:asciiTheme="minorHAnsi" w:hAnsiTheme="minorHAnsi"/>
          <w:b/>
          <w:sz w:val="22"/>
          <w:szCs w:val="22"/>
          <w:lang w:val="en-US"/>
        </w:rPr>
      </w:pPr>
    </w:p>
    <w:p w14:paraId="346F2181" w14:textId="77777777" w:rsidR="004A29FE" w:rsidRPr="000F354C" w:rsidRDefault="004A29FE" w:rsidP="00946F2C">
      <w:pPr>
        <w:rPr>
          <w:rFonts w:asciiTheme="minorHAnsi" w:hAnsiTheme="minorHAnsi"/>
          <w:b/>
          <w:sz w:val="22"/>
          <w:szCs w:val="22"/>
          <w:lang w:val="en-GB"/>
        </w:rPr>
      </w:pPr>
      <w:r w:rsidRPr="000F354C">
        <w:rPr>
          <w:rFonts w:asciiTheme="minorHAnsi" w:hAnsiTheme="minorHAnsi"/>
          <w:u w:val="single"/>
          <w:lang w:val="en-GB"/>
        </w:rPr>
        <w:t>The aid for videogame pre-production</w:t>
      </w:r>
    </w:p>
    <w:p w14:paraId="2665123B" w14:textId="77777777" w:rsidR="00946F2C" w:rsidRPr="000F354C" w:rsidRDefault="00ED6731" w:rsidP="00946F2C">
      <w:pPr>
        <w:rPr>
          <w:rFonts w:asciiTheme="minorHAnsi" w:hAnsiTheme="minorHAnsi"/>
          <w:b/>
          <w:sz w:val="22"/>
          <w:szCs w:val="22"/>
          <w:lang w:val="en-GB"/>
        </w:rPr>
      </w:pPr>
      <w:r w:rsidRPr="000F354C">
        <w:rPr>
          <w:rFonts w:asciiTheme="minorHAnsi" w:hAnsiTheme="minorHAnsi"/>
          <w:sz w:val="22"/>
          <w:szCs w:val="22"/>
          <w:lang w:val="en-GB"/>
        </w:rPr>
        <w:t xml:space="preserve">This aid is intended </w:t>
      </w:r>
      <w:r w:rsidR="00FA5596" w:rsidRPr="000F354C">
        <w:rPr>
          <w:rFonts w:asciiTheme="minorHAnsi" w:hAnsiTheme="minorHAnsi"/>
          <w:sz w:val="22"/>
          <w:szCs w:val="22"/>
          <w:lang w:val="en-GB"/>
        </w:rPr>
        <w:t xml:space="preserve">to give videogame development studios financial support for R&amp;D and innovation during the pre-production phase of the videogame, with </w:t>
      </w:r>
      <w:r w:rsidR="003F5B79" w:rsidRPr="000F354C">
        <w:rPr>
          <w:rFonts w:asciiTheme="minorHAnsi" w:hAnsiTheme="minorHAnsi"/>
          <w:sz w:val="22"/>
          <w:szCs w:val="22"/>
          <w:lang w:val="en-GB"/>
        </w:rPr>
        <w:t>the goal of</w:t>
      </w:r>
      <w:r w:rsidR="00FA5596" w:rsidRPr="000F354C">
        <w:rPr>
          <w:rFonts w:asciiTheme="minorHAnsi" w:hAnsiTheme="minorHAnsi"/>
          <w:sz w:val="22"/>
          <w:szCs w:val="22"/>
          <w:lang w:val="en-GB"/>
        </w:rPr>
        <w:t xml:space="preserve"> producing a non-marketable prototype.</w:t>
      </w:r>
    </w:p>
    <w:p w14:paraId="0E792D0A" w14:textId="77777777" w:rsidR="00946F2C" w:rsidRPr="000F354C" w:rsidRDefault="00946F2C" w:rsidP="00946F2C">
      <w:pPr>
        <w:rPr>
          <w:rFonts w:asciiTheme="minorHAnsi" w:hAnsiTheme="minorHAnsi"/>
          <w:sz w:val="22"/>
          <w:szCs w:val="22"/>
          <w:lang w:val="en-GB"/>
        </w:rPr>
      </w:pPr>
      <w:r w:rsidRPr="000F354C">
        <w:rPr>
          <w:rFonts w:asciiTheme="minorHAnsi" w:hAnsiTheme="minorHAnsi"/>
          <w:b/>
          <w:sz w:val="22"/>
          <w:szCs w:val="22"/>
          <w:lang w:val="en-GB"/>
        </w:rPr>
        <w:t xml:space="preserve">Funding stage: </w:t>
      </w:r>
      <w:r w:rsidR="00FA5596" w:rsidRPr="000F354C">
        <w:rPr>
          <w:rFonts w:asciiTheme="minorHAnsi" w:hAnsiTheme="minorHAnsi"/>
          <w:sz w:val="22"/>
          <w:szCs w:val="22"/>
          <w:lang w:val="en-GB"/>
        </w:rPr>
        <w:t>early stage</w:t>
      </w:r>
    </w:p>
    <w:p w14:paraId="59C196AC" w14:textId="77777777" w:rsidR="0000519D" w:rsidRPr="00EC5DD6" w:rsidRDefault="0000519D" w:rsidP="0000519D">
      <w:pPr>
        <w:rPr>
          <w:rFonts w:asciiTheme="minorHAnsi" w:eastAsia="Times New Roman" w:hAnsiTheme="minorHAnsi" w:cs="Arial"/>
          <w:color w:val="000000"/>
          <w:sz w:val="20"/>
          <w:szCs w:val="20"/>
          <w:shd w:val="clear" w:color="auto" w:fill="FFFFFF"/>
          <w:lang w:val="fr-FR" w:eastAsia="fr-FR"/>
        </w:rPr>
      </w:pPr>
      <w:r w:rsidRPr="000F354C">
        <w:rPr>
          <w:rFonts w:asciiTheme="minorHAnsi" w:hAnsiTheme="minorHAnsi"/>
          <w:b/>
          <w:sz w:val="22"/>
          <w:szCs w:val="22"/>
          <w:lang w:val="en-GB"/>
        </w:rPr>
        <w:t>Funding size:</w:t>
      </w:r>
      <w:r w:rsidRPr="000F354C">
        <w:rPr>
          <w:rFonts w:asciiTheme="minorHAnsi" w:hAnsiTheme="minorHAnsi"/>
          <w:sz w:val="22"/>
          <w:szCs w:val="22"/>
          <w:lang w:val="en-GB"/>
        </w:rPr>
        <w:t xml:space="preserve"> </w:t>
      </w:r>
      <w:r w:rsidR="004823EC" w:rsidRPr="000F354C">
        <w:rPr>
          <w:rFonts w:asciiTheme="minorHAnsi" w:hAnsiTheme="minorHAnsi"/>
          <w:sz w:val="22"/>
          <w:szCs w:val="22"/>
          <w:lang w:val="en-GB"/>
        </w:rPr>
        <w:t>f</w:t>
      </w:r>
      <w:r w:rsidRPr="000F354C">
        <w:rPr>
          <w:rFonts w:asciiTheme="minorHAnsi" w:hAnsiTheme="minorHAnsi"/>
          <w:sz w:val="22"/>
          <w:szCs w:val="22"/>
          <w:lang w:val="en-GB"/>
        </w:rPr>
        <w:t>rom €</w:t>
      </w:r>
      <w:r w:rsidR="004361DA">
        <w:rPr>
          <w:rFonts w:asciiTheme="minorHAnsi" w:eastAsia="Times New Roman" w:hAnsiTheme="minorHAnsi" w:cs="Arial"/>
          <w:color w:val="000000"/>
          <w:sz w:val="22"/>
          <w:szCs w:val="22"/>
          <w:shd w:val="clear" w:color="auto" w:fill="FFFFFF"/>
          <w:lang w:val="fr-FR" w:eastAsia="fr-FR"/>
        </w:rPr>
        <w:t>4.</w:t>
      </w:r>
      <w:r w:rsidRPr="00275ABB">
        <w:rPr>
          <w:rFonts w:asciiTheme="minorHAnsi" w:eastAsia="Times New Roman" w:hAnsiTheme="minorHAnsi" w:cs="Arial"/>
          <w:color w:val="000000"/>
          <w:sz w:val="22"/>
          <w:szCs w:val="22"/>
          <w:shd w:val="clear" w:color="auto" w:fill="FFFFFF"/>
          <w:lang w:val="fr-FR" w:eastAsia="fr-FR"/>
        </w:rPr>
        <w:t>000</w:t>
      </w:r>
      <w:r w:rsidR="004361DA">
        <w:rPr>
          <w:rFonts w:asciiTheme="minorHAnsi" w:eastAsia="Times New Roman" w:hAnsiTheme="minorHAnsi" w:cs="Arial"/>
          <w:color w:val="000000"/>
          <w:sz w:val="22"/>
          <w:szCs w:val="22"/>
          <w:shd w:val="clear" w:color="auto" w:fill="FFFFFF"/>
          <w:lang w:val="fr-FR" w:eastAsia="fr-FR"/>
        </w:rPr>
        <w:t xml:space="preserve"> to €20.</w:t>
      </w:r>
      <w:r>
        <w:rPr>
          <w:rFonts w:asciiTheme="minorHAnsi" w:eastAsia="Times New Roman" w:hAnsiTheme="minorHAnsi" w:cs="Arial"/>
          <w:color w:val="000000"/>
          <w:sz w:val="22"/>
          <w:szCs w:val="22"/>
          <w:shd w:val="clear" w:color="auto" w:fill="FFFFFF"/>
          <w:lang w:val="fr-FR" w:eastAsia="fr-FR"/>
        </w:rPr>
        <w:t>000</w:t>
      </w:r>
      <w:r w:rsidRPr="00275ABB">
        <w:rPr>
          <w:rFonts w:asciiTheme="minorHAnsi" w:eastAsia="Times New Roman" w:hAnsiTheme="minorHAnsi" w:cs="Arial"/>
          <w:color w:val="000000"/>
          <w:sz w:val="22"/>
          <w:szCs w:val="22"/>
          <w:shd w:val="clear" w:color="auto" w:fill="FFFFFF"/>
          <w:lang w:val="fr-FR" w:eastAsia="fr-FR"/>
        </w:rPr>
        <w:t xml:space="preserve"> per project</w:t>
      </w:r>
    </w:p>
    <w:p w14:paraId="72BE2D9B" w14:textId="77777777" w:rsidR="0000519D" w:rsidRPr="00ED6731" w:rsidRDefault="00322716" w:rsidP="0000519D">
      <w:pPr>
        <w:rPr>
          <w:rFonts w:asciiTheme="minorHAnsi" w:hAnsiTheme="minorHAnsi"/>
          <w:sz w:val="22"/>
          <w:szCs w:val="22"/>
          <w:lang w:val="fr-FR"/>
        </w:rPr>
      </w:pPr>
      <w:r w:rsidRPr="00ED6731">
        <w:rPr>
          <w:rFonts w:asciiTheme="minorHAnsi" w:hAnsiTheme="minorHAnsi"/>
          <w:b/>
          <w:sz w:val="22"/>
          <w:szCs w:val="22"/>
          <w:lang w:val="fr-FR"/>
        </w:rPr>
        <w:t>Eligible criteria</w:t>
      </w:r>
      <w:r w:rsidR="0000519D" w:rsidRPr="00ED6731">
        <w:rPr>
          <w:rFonts w:asciiTheme="minorHAnsi" w:hAnsiTheme="minorHAnsi"/>
          <w:b/>
          <w:sz w:val="22"/>
          <w:szCs w:val="22"/>
          <w:lang w:val="fr-FR"/>
        </w:rPr>
        <w:t>:</w:t>
      </w:r>
      <w:r w:rsidR="0000519D" w:rsidRPr="00ED6731">
        <w:rPr>
          <w:rFonts w:asciiTheme="minorHAnsi" w:hAnsiTheme="minorHAnsi"/>
          <w:sz w:val="22"/>
          <w:szCs w:val="22"/>
          <w:lang w:val="fr-FR"/>
        </w:rPr>
        <w:t xml:space="preserve"> R&amp;D and innovation projects that relate to experimental development activities. The video games company must take (or share jointly with another company) the initiative and the financial, technical and artistic responsibility for developing the prototype of the videogame, and guarantee proper performance of it.</w:t>
      </w:r>
    </w:p>
    <w:p w14:paraId="04E88D72" w14:textId="77777777" w:rsidR="00DA6887" w:rsidRDefault="00946F2C" w:rsidP="00946F2C">
      <w:pPr>
        <w:rPr>
          <w:rFonts w:asciiTheme="minorHAnsi" w:hAnsiTheme="minorHAnsi"/>
          <w:b/>
          <w:sz w:val="22"/>
          <w:szCs w:val="22"/>
        </w:rPr>
      </w:pPr>
      <w:r w:rsidRPr="007E2A30">
        <w:rPr>
          <w:rFonts w:asciiTheme="minorHAnsi" w:hAnsiTheme="minorHAnsi"/>
          <w:b/>
          <w:sz w:val="22"/>
          <w:szCs w:val="22"/>
        </w:rPr>
        <w:t>F</w:t>
      </w:r>
      <w:r w:rsidR="0000519D">
        <w:rPr>
          <w:rFonts w:asciiTheme="minorHAnsi" w:hAnsiTheme="minorHAnsi"/>
          <w:b/>
          <w:sz w:val="22"/>
          <w:szCs w:val="22"/>
        </w:rPr>
        <w:t>unding conditions</w:t>
      </w:r>
      <w:r w:rsidRPr="007E2A30">
        <w:rPr>
          <w:rFonts w:asciiTheme="minorHAnsi" w:hAnsiTheme="minorHAnsi"/>
          <w:b/>
          <w:sz w:val="22"/>
          <w:szCs w:val="22"/>
        </w:rPr>
        <w:t xml:space="preserve">: </w:t>
      </w:r>
    </w:p>
    <w:p w14:paraId="688704E3" w14:textId="77777777" w:rsidR="00DA6887" w:rsidRPr="000F354C" w:rsidRDefault="00C6760E" w:rsidP="00ED6731">
      <w:pPr>
        <w:ind w:left="1304" w:firstLine="1"/>
        <w:rPr>
          <w:rFonts w:asciiTheme="minorHAnsi" w:hAnsiTheme="minorHAnsi"/>
          <w:sz w:val="22"/>
          <w:szCs w:val="22"/>
          <w:lang w:val="en-GB"/>
        </w:rPr>
      </w:pPr>
      <w:r w:rsidRPr="000F354C">
        <w:rPr>
          <w:rFonts w:asciiTheme="minorHAnsi" w:hAnsiTheme="minorHAnsi"/>
          <w:b/>
          <w:sz w:val="22"/>
          <w:szCs w:val="22"/>
          <w:lang w:val="en-GB"/>
        </w:rPr>
        <w:t xml:space="preserve">- </w:t>
      </w:r>
      <w:r w:rsidR="00FA5596" w:rsidRPr="000F354C">
        <w:rPr>
          <w:rFonts w:asciiTheme="minorHAnsi" w:hAnsiTheme="minorHAnsi"/>
          <w:sz w:val="22"/>
          <w:szCs w:val="22"/>
          <w:lang w:val="en-GB"/>
        </w:rPr>
        <w:t xml:space="preserve">50% of the aid is awarded in the form </w:t>
      </w:r>
      <w:r w:rsidR="00ED6731" w:rsidRPr="000F354C">
        <w:rPr>
          <w:rFonts w:asciiTheme="minorHAnsi" w:hAnsiTheme="minorHAnsi"/>
          <w:sz w:val="22"/>
          <w:szCs w:val="22"/>
          <w:lang w:val="en-GB"/>
        </w:rPr>
        <w:t xml:space="preserve">of </w:t>
      </w:r>
      <w:r w:rsidR="00FA5596" w:rsidRPr="000F354C">
        <w:rPr>
          <w:rFonts w:asciiTheme="minorHAnsi" w:hAnsiTheme="minorHAnsi"/>
          <w:sz w:val="22"/>
          <w:szCs w:val="22"/>
          <w:lang w:val="en-GB"/>
        </w:rPr>
        <w:t>an advance to be paid back. The aid is valid for one y</w:t>
      </w:r>
      <w:r w:rsidR="00ED6731" w:rsidRPr="000F354C">
        <w:rPr>
          <w:rFonts w:asciiTheme="minorHAnsi" w:hAnsiTheme="minorHAnsi"/>
          <w:sz w:val="22"/>
          <w:szCs w:val="22"/>
          <w:lang w:val="en-GB"/>
        </w:rPr>
        <w:t xml:space="preserve">ear </w:t>
      </w:r>
      <w:r w:rsidR="00DA6887" w:rsidRPr="000F354C">
        <w:rPr>
          <w:rFonts w:asciiTheme="minorHAnsi" w:hAnsiTheme="minorHAnsi"/>
          <w:sz w:val="22"/>
          <w:szCs w:val="22"/>
          <w:lang w:val="en-GB"/>
        </w:rPr>
        <w:t xml:space="preserve"> from the award decision</w:t>
      </w:r>
    </w:p>
    <w:p w14:paraId="1ED35454" w14:textId="77777777" w:rsidR="00DA6887" w:rsidRPr="000F354C" w:rsidRDefault="00DA6887" w:rsidP="00ED6731">
      <w:pPr>
        <w:ind w:left="1304" w:firstLine="1"/>
        <w:rPr>
          <w:rFonts w:asciiTheme="minorHAnsi" w:hAnsiTheme="minorHAnsi"/>
          <w:sz w:val="22"/>
          <w:szCs w:val="22"/>
          <w:lang w:val="en-GB"/>
        </w:rPr>
      </w:pPr>
      <w:r w:rsidRPr="000F354C">
        <w:rPr>
          <w:rFonts w:asciiTheme="minorHAnsi" w:hAnsiTheme="minorHAnsi"/>
          <w:sz w:val="22"/>
          <w:szCs w:val="22"/>
          <w:lang w:val="en-GB"/>
        </w:rPr>
        <w:t xml:space="preserve">- </w:t>
      </w:r>
      <w:r w:rsidR="0071262F" w:rsidRPr="000F354C">
        <w:rPr>
          <w:rFonts w:asciiTheme="minorHAnsi" w:hAnsiTheme="minorHAnsi"/>
          <w:sz w:val="22"/>
          <w:szCs w:val="22"/>
          <w:lang w:val="en-GB"/>
        </w:rPr>
        <w:t>t</w:t>
      </w:r>
      <w:r w:rsidRPr="000F354C">
        <w:rPr>
          <w:rFonts w:asciiTheme="minorHAnsi" w:hAnsiTheme="minorHAnsi"/>
          <w:sz w:val="22"/>
          <w:szCs w:val="22"/>
          <w:lang w:val="en-GB"/>
        </w:rPr>
        <w:t xml:space="preserve">he aid is paid in two </w:t>
      </w:r>
      <w:r w:rsidR="00ED6731" w:rsidRPr="000F354C">
        <w:rPr>
          <w:rFonts w:asciiTheme="minorHAnsi" w:hAnsiTheme="minorHAnsi"/>
          <w:sz w:val="22"/>
          <w:szCs w:val="22"/>
          <w:lang w:val="en-GB"/>
        </w:rPr>
        <w:t>parts</w:t>
      </w:r>
      <w:r w:rsidRPr="000F354C">
        <w:rPr>
          <w:rFonts w:asciiTheme="minorHAnsi" w:hAnsiTheme="minorHAnsi"/>
          <w:sz w:val="22"/>
          <w:szCs w:val="22"/>
          <w:lang w:val="en-GB"/>
        </w:rPr>
        <w:t>: 75% on signing of the agreement, and 25% when the playable prototype is finalized</w:t>
      </w:r>
    </w:p>
    <w:p w14:paraId="2C56E884" w14:textId="77777777" w:rsidR="00946F2C" w:rsidRPr="000F354C" w:rsidRDefault="00946F2C" w:rsidP="00946F2C">
      <w:pPr>
        <w:rPr>
          <w:rFonts w:asciiTheme="minorHAnsi" w:hAnsiTheme="minorHAnsi"/>
          <w:sz w:val="22"/>
          <w:szCs w:val="22"/>
          <w:lang w:val="en-GB"/>
        </w:rPr>
      </w:pPr>
    </w:p>
    <w:p w14:paraId="1D22ED2B" w14:textId="77777777" w:rsidR="0027037C" w:rsidRPr="00416CD0" w:rsidRDefault="0027037C" w:rsidP="0027037C">
      <w:pPr>
        <w:rPr>
          <w:rFonts w:asciiTheme="minorHAnsi" w:hAnsiTheme="minorHAnsi"/>
          <w:sz w:val="22"/>
          <w:szCs w:val="22"/>
          <w:lang w:val="de-DE"/>
        </w:rPr>
      </w:pPr>
      <w:r w:rsidRPr="00416CD0">
        <w:rPr>
          <w:rFonts w:asciiTheme="minorHAnsi" w:hAnsiTheme="minorHAnsi"/>
          <w:b/>
          <w:sz w:val="22"/>
          <w:szCs w:val="22"/>
          <w:lang w:val="de-DE"/>
        </w:rPr>
        <w:t>Website:</w:t>
      </w:r>
      <w:r w:rsidRPr="00416CD0">
        <w:rPr>
          <w:rFonts w:asciiTheme="minorHAnsi" w:hAnsiTheme="minorHAnsi"/>
          <w:sz w:val="22"/>
          <w:szCs w:val="22"/>
          <w:lang w:val="de-DE"/>
        </w:rPr>
        <w:t> </w:t>
      </w:r>
      <w:hyperlink r:id="rId18" w:history="1">
        <w:r w:rsidRPr="00416CD0">
          <w:rPr>
            <w:rStyle w:val="Hypertextovodkaz"/>
            <w:rFonts w:asciiTheme="minorHAnsi" w:hAnsiTheme="minorHAnsi"/>
            <w:sz w:val="22"/>
            <w:szCs w:val="22"/>
            <w:lang w:val="de-DE"/>
          </w:rPr>
          <w:t>http://www.cnc.fr/web/en/support-fund-for-videogames</w:t>
        </w:r>
      </w:hyperlink>
    </w:p>
    <w:p w14:paraId="5FF13C99" w14:textId="77777777" w:rsidR="0027037C" w:rsidRDefault="0027037C" w:rsidP="0027037C">
      <w:pPr>
        <w:rPr>
          <w:rFonts w:asciiTheme="minorHAnsi" w:hAnsiTheme="minorHAnsi"/>
          <w:b/>
          <w:color w:val="0000FF"/>
          <w:u w:val="single"/>
          <w:lang w:val="fr-FR"/>
        </w:rPr>
      </w:pPr>
    </w:p>
    <w:p w14:paraId="44AE9957" w14:textId="77777777" w:rsidR="008C3397" w:rsidRPr="00416CD0" w:rsidRDefault="008C3397" w:rsidP="00946F2C">
      <w:pPr>
        <w:rPr>
          <w:rFonts w:asciiTheme="minorHAnsi" w:hAnsiTheme="minorHAnsi"/>
          <w:sz w:val="22"/>
          <w:szCs w:val="22"/>
          <w:lang w:val="de-DE"/>
        </w:rPr>
      </w:pPr>
    </w:p>
    <w:p w14:paraId="793D7DB0" w14:textId="77777777" w:rsidR="008D448A" w:rsidRPr="00416CD0" w:rsidRDefault="008D448A" w:rsidP="00946F2C">
      <w:pPr>
        <w:rPr>
          <w:rFonts w:asciiTheme="minorHAnsi" w:hAnsiTheme="minorHAnsi"/>
          <w:sz w:val="22"/>
          <w:szCs w:val="22"/>
          <w:lang w:val="de-DE"/>
        </w:rPr>
      </w:pPr>
    </w:p>
    <w:p w14:paraId="470BB608" w14:textId="76FAFD48" w:rsidR="008D448A" w:rsidRPr="000F354C" w:rsidRDefault="00CE2F31" w:rsidP="008D448A">
      <w:pPr>
        <w:rPr>
          <w:rFonts w:asciiTheme="minorHAnsi" w:hAnsiTheme="minorHAnsi"/>
          <w:b/>
          <w:i/>
          <w:u w:val="single"/>
          <w:lang w:val="en-GB"/>
        </w:rPr>
      </w:pPr>
      <w:r>
        <w:rPr>
          <w:rFonts w:asciiTheme="minorHAnsi" w:hAnsiTheme="minorHAnsi"/>
          <w:b/>
          <w:u w:val="single"/>
          <w:lang w:val="en-GB"/>
        </w:rPr>
        <w:t xml:space="preserve">2. </w:t>
      </w:r>
      <w:r w:rsidR="008D448A" w:rsidRPr="000F354C">
        <w:rPr>
          <w:rFonts w:asciiTheme="minorHAnsi" w:hAnsiTheme="minorHAnsi"/>
          <w:b/>
          <w:u w:val="single"/>
          <w:lang w:val="en-GB"/>
        </w:rPr>
        <w:t xml:space="preserve">IFCIC - Institut for the funding of cinema and cultural industries </w:t>
      </w:r>
    </w:p>
    <w:p w14:paraId="27533CBB" w14:textId="77777777" w:rsidR="00472E12" w:rsidRPr="000F354C" w:rsidRDefault="00ED6731" w:rsidP="00472E12">
      <w:pPr>
        <w:rPr>
          <w:rFonts w:asciiTheme="minorHAnsi" w:hAnsiTheme="minorHAnsi"/>
          <w:b/>
          <w:sz w:val="22"/>
          <w:szCs w:val="22"/>
          <w:lang w:val="en-GB"/>
        </w:rPr>
      </w:pPr>
      <w:r w:rsidRPr="000F354C">
        <w:rPr>
          <w:rFonts w:asciiTheme="minorHAnsi" w:hAnsiTheme="minorHAnsi"/>
          <w:b/>
          <w:sz w:val="22"/>
          <w:szCs w:val="22"/>
          <w:lang w:val="en-GB"/>
        </w:rPr>
        <w:t>National f</w:t>
      </w:r>
      <w:r w:rsidR="008D448A" w:rsidRPr="000F354C">
        <w:rPr>
          <w:rFonts w:asciiTheme="minorHAnsi" w:hAnsiTheme="minorHAnsi"/>
          <w:b/>
          <w:sz w:val="22"/>
          <w:szCs w:val="22"/>
          <w:lang w:val="en-GB"/>
        </w:rPr>
        <w:t xml:space="preserve">und: </w:t>
      </w:r>
      <w:r w:rsidR="008D448A" w:rsidRPr="000F354C">
        <w:rPr>
          <w:rFonts w:asciiTheme="minorHAnsi" w:hAnsiTheme="minorHAnsi"/>
          <w:sz w:val="22"/>
          <w:szCs w:val="22"/>
          <w:lang w:val="en-GB"/>
        </w:rPr>
        <w:t xml:space="preserve">co-financed by French banks, large public financial institutions (Caisse des Dépôts and OSEO), and </w:t>
      </w:r>
      <w:r w:rsidRPr="000F354C">
        <w:rPr>
          <w:rFonts w:asciiTheme="minorHAnsi" w:hAnsiTheme="minorHAnsi"/>
          <w:sz w:val="22"/>
          <w:szCs w:val="22"/>
          <w:lang w:val="en-GB"/>
        </w:rPr>
        <w:t xml:space="preserve">the </w:t>
      </w:r>
      <w:r w:rsidR="008D448A" w:rsidRPr="000F354C">
        <w:rPr>
          <w:rFonts w:asciiTheme="minorHAnsi" w:hAnsiTheme="minorHAnsi"/>
          <w:sz w:val="22"/>
          <w:szCs w:val="22"/>
          <w:lang w:val="en-GB"/>
        </w:rPr>
        <w:t xml:space="preserve">French State, managed by </w:t>
      </w:r>
      <w:r w:rsidRPr="000F354C">
        <w:rPr>
          <w:rFonts w:asciiTheme="minorHAnsi" w:hAnsiTheme="minorHAnsi"/>
          <w:sz w:val="22"/>
          <w:szCs w:val="22"/>
          <w:lang w:val="en-GB"/>
        </w:rPr>
        <w:t>the IFCIC</w:t>
      </w:r>
      <w:r w:rsidR="00472E12" w:rsidRPr="000F354C">
        <w:rPr>
          <w:rFonts w:asciiTheme="minorHAnsi" w:hAnsiTheme="minorHAnsi"/>
          <w:b/>
          <w:sz w:val="22"/>
          <w:szCs w:val="22"/>
          <w:lang w:val="en-GB"/>
        </w:rPr>
        <w:t xml:space="preserve"> </w:t>
      </w:r>
    </w:p>
    <w:p w14:paraId="3F4D9405" w14:textId="77777777" w:rsidR="008D448A" w:rsidRPr="000F354C" w:rsidRDefault="00472E12" w:rsidP="008D448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r w:rsidRPr="000F354C">
        <w:rPr>
          <w:rFonts w:asciiTheme="minorHAnsi" w:hAnsiTheme="minorHAnsi"/>
          <w:b/>
          <w:sz w:val="22"/>
          <w:szCs w:val="22"/>
          <w:lang w:val="en-GB"/>
        </w:rPr>
        <w:t xml:space="preserve"> </w:t>
      </w:r>
    </w:p>
    <w:p w14:paraId="1E34659A" w14:textId="77777777" w:rsidR="00474490" w:rsidRPr="000F354C" w:rsidRDefault="00ED6731" w:rsidP="008D448A">
      <w:pPr>
        <w:rPr>
          <w:rFonts w:asciiTheme="minorHAnsi" w:hAnsiTheme="minorHAnsi"/>
          <w:sz w:val="22"/>
          <w:szCs w:val="22"/>
          <w:lang w:val="en-GB"/>
        </w:rPr>
      </w:pPr>
      <w:r w:rsidRPr="000F354C">
        <w:rPr>
          <w:rFonts w:asciiTheme="minorHAnsi" w:hAnsiTheme="minorHAnsi"/>
          <w:b/>
          <w:sz w:val="22"/>
          <w:szCs w:val="22"/>
          <w:lang w:val="en-GB"/>
        </w:rPr>
        <w:t>Short d</w:t>
      </w:r>
      <w:r w:rsidR="00802940" w:rsidRPr="000F354C">
        <w:rPr>
          <w:rFonts w:asciiTheme="minorHAnsi" w:hAnsiTheme="minorHAnsi"/>
          <w:b/>
          <w:sz w:val="22"/>
          <w:szCs w:val="22"/>
          <w:lang w:val="en-GB"/>
        </w:rPr>
        <w:t xml:space="preserve">escription: </w:t>
      </w:r>
      <w:r w:rsidR="00474490" w:rsidRPr="000F354C">
        <w:rPr>
          <w:rFonts w:asciiTheme="minorHAnsi" w:hAnsiTheme="minorHAnsi"/>
          <w:sz w:val="22"/>
          <w:szCs w:val="22"/>
          <w:lang w:val="en-GB"/>
        </w:rPr>
        <w:t>IFCIC is a specialised lending institution, charged by both the Ministry of Culture and Communication and the Ministry of Finance with contributing to the development of the culture industry in France by making it easier for companies to obtain bank financing.</w:t>
      </w:r>
    </w:p>
    <w:p w14:paraId="5B2A79FE" w14:textId="77777777" w:rsidR="007C0E2C" w:rsidRPr="000F354C" w:rsidRDefault="00802940" w:rsidP="008D448A">
      <w:pPr>
        <w:rPr>
          <w:rFonts w:asciiTheme="minorHAnsi" w:hAnsiTheme="minorHAnsi"/>
          <w:b/>
          <w:sz w:val="22"/>
          <w:szCs w:val="22"/>
          <w:lang w:val="en-GB"/>
        </w:rPr>
      </w:pPr>
      <w:r w:rsidRPr="000F354C">
        <w:rPr>
          <w:rFonts w:asciiTheme="minorHAnsi" w:hAnsiTheme="minorHAnsi"/>
          <w:sz w:val="22"/>
          <w:szCs w:val="22"/>
          <w:lang w:val="en-GB"/>
        </w:rPr>
        <w:t>In 2015, the total loans outstanding secured and advances granted by the IFCIC amou</w:t>
      </w:r>
      <w:r w:rsidR="00ED6731" w:rsidRPr="000F354C">
        <w:rPr>
          <w:rFonts w:asciiTheme="minorHAnsi" w:hAnsiTheme="minorHAnsi"/>
          <w:sz w:val="22"/>
          <w:szCs w:val="22"/>
          <w:lang w:val="en-GB"/>
        </w:rPr>
        <w:t>nted</w:t>
      </w:r>
      <w:r w:rsidRPr="000F354C">
        <w:rPr>
          <w:rFonts w:asciiTheme="minorHAnsi" w:hAnsiTheme="minorHAnsi"/>
          <w:sz w:val="22"/>
          <w:szCs w:val="22"/>
          <w:lang w:val="en-GB"/>
        </w:rPr>
        <w:t xml:space="preserve"> to nearly </w:t>
      </w:r>
      <w:r w:rsidR="0011049A" w:rsidRPr="000F354C">
        <w:rPr>
          <w:rFonts w:asciiTheme="minorHAnsi" w:hAnsiTheme="minorHAnsi"/>
          <w:sz w:val="22"/>
          <w:szCs w:val="22"/>
          <w:lang w:val="en-GB"/>
        </w:rPr>
        <w:t>€875 million</w:t>
      </w:r>
      <w:r w:rsidRPr="000F354C">
        <w:rPr>
          <w:rFonts w:asciiTheme="minorHAnsi" w:hAnsiTheme="minorHAnsi"/>
          <w:sz w:val="22"/>
          <w:szCs w:val="22"/>
          <w:lang w:val="en-GB"/>
        </w:rPr>
        <w:t xml:space="preserve">, with more than </w:t>
      </w:r>
      <w:r w:rsidR="0011049A" w:rsidRPr="000F354C">
        <w:rPr>
          <w:rFonts w:asciiTheme="minorHAnsi" w:hAnsiTheme="minorHAnsi"/>
          <w:sz w:val="22"/>
          <w:szCs w:val="22"/>
          <w:lang w:val="en-GB"/>
        </w:rPr>
        <w:t>€</w:t>
      </w:r>
      <w:r w:rsidRPr="000F354C">
        <w:rPr>
          <w:rFonts w:asciiTheme="minorHAnsi" w:hAnsiTheme="minorHAnsi"/>
          <w:sz w:val="22"/>
          <w:szCs w:val="22"/>
          <w:lang w:val="en-GB"/>
        </w:rPr>
        <w:t>425 million loans outstanding in risk exposure. Short-term credits for film and audiovisual production represented about 80% of the guaranteed amount outstanding.</w:t>
      </w:r>
    </w:p>
    <w:p w14:paraId="0796F632" w14:textId="77777777" w:rsidR="0000591A" w:rsidRPr="000F354C" w:rsidRDefault="0000591A" w:rsidP="00472E12">
      <w:pPr>
        <w:rPr>
          <w:rFonts w:asciiTheme="minorHAnsi" w:hAnsiTheme="minorHAnsi"/>
          <w:b/>
          <w:sz w:val="22"/>
          <w:szCs w:val="22"/>
          <w:lang w:val="en-GB"/>
        </w:rPr>
      </w:pPr>
    </w:p>
    <w:p w14:paraId="456F8560" w14:textId="77777777" w:rsidR="00472E12" w:rsidRPr="0000591A" w:rsidRDefault="00AB78CE" w:rsidP="00472E12">
      <w:pPr>
        <w:rPr>
          <w:rFonts w:asciiTheme="minorHAnsi" w:hAnsiTheme="minorHAnsi"/>
          <w:b/>
          <w:sz w:val="22"/>
          <w:szCs w:val="22"/>
        </w:rPr>
      </w:pPr>
      <w:r>
        <w:rPr>
          <w:rFonts w:asciiTheme="minorHAnsi" w:hAnsiTheme="minorHAnsi"/>
          <w:b/>
          <w:sz w:val="22"/>
          <w:szCs w:val="22"/>
        </w:rPr>
        <w:t>T</w:t>
      </w:r>
      <w:r w:rsidR="007C0E2C">
        <w:rPr>
          <w:rFonts w:asciiTheme="minorHAnsi" w:hAnsiTheme="minorHAnsi"/>
          <w:b/>
          <w:sz w:val="22"/>
          <w:szCs w:val="22"/>
        </w:rPr>
        <w:t>wo type of aid:</w:t>
      </w:r>
      <w:r w:rsidR="00802940">
        <w:rPr>
          <w:rFonts w:asciiTheme="minorHAnsi" w:hAnsiTheme="minorHAnsi"/>
          <w:b/>
          <w:sz w:val="22"/>
          <w:szCs w:val="22"/>
        </w:rPr>
        <w:t xml:space="preserve"> </w:t>
      </w:r>
    </w:p>
    <w:p w14:paraId="625C89F7" w14:textId="77777777" w:rsidR="00472E12" w:rsidRPr="000F354C" w:rsidRDefault="00474490" w:rsidP="00472E12">
      <w:pPr>
        <w:rPr>
          <w:rFonts w:asciiTheme="minorHAnsi" w:hAnsiTheme="minorHAnsi"/>
          <w:u w:val="single"/>
          <w:lang w:val="en-GB"/>
        </w:rPr>
      </w:pPr>
      <w:r w:rsidRPr="000F354C">
        <w:rPr>
          <w:rFonts w:asciiTheme="minorHAnsi" w:hAnsiTheme="minorHAnsi"/>
          <w:u w:val="single"/>
          <w:lang w:val="en-GB"/>
        </w:rPr>
        <w:t>Fund</w:t>
      </w:r>
      <w:r w:rsidR="005E161F" w:rsidRPr="000F354C">
        <w:rPr>
          <w:rFonts w:asciiTheme="minorHAnsi" w:hAnsiTheme="minorHAnsi"/>
          <w:u w:val="single"/>
          <w:lang w:val="en-GB"/>
        </w:rPr>
        <w:t xml:space="preserve">  participatory advances</w:t>
      </w:r>
      <w:r w:rsidRPr="000F354C">
        <w:rPr>
          <w:rFonts w:asciiTheme="minorHAnsi" w:hAnsiTheme="minorHAnsi"/>
          <w:u w:val="single"/>
          <w:lang w:val="en-GB"/>
        </w:rPr>
        <w:t xml:space="preserve"> for video game</w:t>
      </w:r>
      <w:r w:rsidR="005E161F" w:rsidRPr="000F354C">
        <w:rPr>
          <w:rFonts w:asciiTheme="minorHAnsi" w:hAnsiTheme="minorHAnsi"/>
          <w:u w:val="single"/>
          <w:lang w:val="en-GB"/>
        </w:rPr>
        <w:t>s</w:t>
      </w:r>
      <w:r w:rsidRPr="000F354C">
        <w:rPr>
          <w:rFonts w:asciiTheme="minorHAnsi" w:hAnsiTheme="minorHAnsi"/>
          <w:u w:val="single"/>
          <w:lang w:val="en-GB"/>
        </w:rPr>
        <w:t xml:space="preserve"> </w:t>
      </w:r>
    </w:p>
    <w:p w14:paraId="1325BD9F" w14:textId="77777777" w:rsidR="005E161F" w:rsidRPr="005E161F" w:rsidRDefault="005E161F" w:rsidP="005E161F">
      <w:pPr>
        <w:tabs>
          <w:tab w:val="left" w:pos="6946"/>
        </w:tabs>
        <w:rPr>
          <w:rFonts w:asciiTheme="minorHAnsi" w:hAnsiTheme="minorHAnsi"/>
          <w:sz w:val="22"/>
          <w:szCs w:val="22"/>
          <w:lang w:val="en-GB"/>
        </w:rPr>
      </w:pPr>
      <w:r w:rsidRPr="005E161F">
        <w:rPr>
          <w:rFonts w:asciiTheme="minorHAnsi" w:hAnsiTheme="minorHAnsi"/>
          <w:sz w:val="22"/>
          <w:szCs w:val="22"/>
          <w:lang w:val="en-GB"/>
        </w:rPr>
        <w:t>This new support has been created by the French Minister of Culture and Communication Fleur Pellerin in October 2015 to consolidate the financial structure of video game companies.</w:t>
      </w:r>
    </w:p>
    <w:p w14:paraId="29E83E07" w14:textId="77777777" w:rsidR="00257308" w:rsidRPr="001F4FE2" w:rsidRDefault="00257308" w:rsidP="00257308">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cs="Calibri"/>
          <w:b/>
          <w:color w:val="000000"/>
          <w:sz w:val="22"/>
          <w:szCs w:val="22"/>
          <w:lang w:val="en-US"/>
        </w:rPr>
        <w:t xml:space="preserve"> </w:t>
      </w:r>
      <w:r w:rsidR="009939CE" w:rsidRPr="000F354C">
        <w:rPr>
          <w:rFonts w:asciiTheme="minorHAnsi" w:hAnsiTheme="minorHAnsi"/>
          <w:sz w:val="22"/>
          <w:szCs w:val="22"/>
          <w:lang w:val="en-GB"/>
        </w:rPr>
        <w:t>a</w:t>
      </w:r>
      <w:r w:rsidR="003D78F4" w:rsidRPr="000F354C">
        <w:rPr>
          <w:rFonts w:asciiTheme="minorHAnsi" w:hAnsiTheme="minorHAnsi"/>
          <w:sz w:val="22"/>
          <w:szCs w:val="22"/>
          <w:lang w:val="en-GB"/>
        </w:rPr>
        <w:t xml:space="preserve">nnual budget of </w:t>
      </w:r>
      <w:r w:rsidRPr="000F354C">
        <w:rPr>
          <w:rFonts w:asciiTheme="minorHAnsi" w:hAnsiTheme="minorHAnsi"/>
          <w:sz w:val="22"/>
          <w:szCs w:val="22"/>
          <w:lang w:val="en-GB"/>
        </w:rPr>
        <w:t>€20 million</w:t>
      </w:r>
    </w:p>
    <w:p w14:paraId="4DA04E09" w14:textId="77777777" w:rsidR="008D448A" w:rsidRPr="00416CD0" w:rsidRDefault="008D448A" w:rsidP="008D448A">
      <w:pPr>
        <w:rPr>
          <w:rFonts w:asciiTheme="minorHAnsi" w:hAnsiTheme="minorHAnsi"/>
          <w:b/>
          <w:sz w:val="22"/>
          <w:szCs w:val="22"/>
          <w:lang w:val="en-GB"/>
        </w:rPr>
      </w:pPr>
      <w:r w:rsidRPr="00416CD0">
        <w:rPr>
          <w:rFonts w:asciiTheme="minorHAnsi" w:hAnsiTheme="minorHAnsi"/>
          <w:b/>
          <w:sz w:val="22"/>
          <w:szCs w:val="22"/>
          <w:lang w:val="en-GB"/>
        </w:rPr>
        <w:t xml:space="preserve">Funding stage: </w:t>
      </w:r>
      <w:r w:rsidRPr="00416CD0">
        <w:rPr>
          <w:rFonts w:asciiTheme="minorHAnsi" w:hAnsiTheme="minorHAnsi"/>
          <w:sz w:val="22"/>
          <w:szCs w:val="22"/>
          <w:lang w:val="en-GB"/>
        </w:rPr>
        <w:t>development stage</w:t>
      </w:r>
    </w:p>
    <w:p w14:paraId="19DE91A7" w14:textId="77777777" w:rsidR="0000519D" w:rsidRPr="001B01ED" w:rsidRDefault="0000519D" w:rsidP="0000519D">
      <w:pPr>
        <w:rPr>
          <w:rFonts w:asciiTheme="minorHAnsi" w:hAnsiTheme="minorHAnsi"/>
          <w:sz w:val="22"/>
          <w:szCs w:val="22"/>
          <w:lang w:val="fr-FR"/>
        </w:rPr>
      </w:pPr>
      <w:r w:rsidRPr="00416CD0">
        <w:rPr>
          <w:rFonts w:asciiTheme="minorHAnsi" w:hAnsiTheme="minorHAnsi"/>
          <w:b/>
          <w:sz w:val="22"/>
          <w:szCs w:val="22"/>
          <w:lang w:val="en-GB"/>
        </w:rPr>
        <w:t xml:space="preserve">Funding size: </w:t>
      </w:r>
      <w:r w:rsidRPr="00416CD0">
        <w:rPr>
          <w:rFonts w:asciiTheme="minorHAnsi" w:hAnsiTheme="minorHAnsi"/>
          <w:sz w:val="22"/>
          <w:szCs w:val="22"/>
          <w:lang w:val="en-GB"/>
        </w:rPr>
        <w:t>the adva</w:t>
      </w:r>
      <w:r w:rsidR="00F42D0F" w:rsidRPr="00416CD0">
        <w:rPr>
          <w:rFonts w:asciiTheme="minorHAnsi" w:hAnsiTheme="minorHAnsi"/>
          <w:sz w:val="22"/>
          <w:szCs w:val="22"/>
          <w:lang w:val="en-GB"/>
        </w:rPr>
        <w:t>nced amount can’t exceed €2 million</w:t>
      </w:r>
    </w:p>
    <w:p w14:paraId="0A867A1B" w14:textId="77777777" w:rsidR="0000519D" w:rsidRPr="00416CD0" w:rsidRDefault="0000519D" w:rsidP="0000519D">
      <w:pPr>
        <w:rPr>
          <w:rFonts w:asciiTheme="minorHAnsi" w:hAnsiTheme="minorHAnsi"/>
          <w:sz w:val="22"/>
          <w:szCs w:val="22"/>
          <w:lang w:val="en-GB"/>
        </w:rPr>
      </w:pPr>
      <w:r w:rsidRPr="00416CD0">
        <w:rPr>
          <w:rFonts w:asciiTheme="minorHAnsi" w:hAnsiTheme="minorHAnsi"/>
          <w:b/>
          <w:sz w:val="22"/>
          <w:szCs w:val="22"/>
          <w:lang w:val="en-GB"/>
        </w:rPr>
        <w:t xml:space="preserve">Eligible criteria: </w:t>
      </w:r>
      <w:r w:rsidR="005E161F" w:rsidRPr="005E161F">
        <w:rPr>
          <w:rFonts w:asciiTheme="minorHAnsi" w:hAnsiTheme="minorHAnsi"/>
          <w:sz w:val="22"/>
          <w:szCs w:val="22"/>
          <w:lang w:val="en-GB"/>
        </w:rPr>
        <w:t>Eligible are</w:t>
      </w:r>
      <w:r w:rsidR="005E161F">
        <w:rPr>
          <w:rFonts w:asciiTheme="minorHAnsi" w:hAnsiTheme="minorHAnsi"/>
          <w:b/>
          <w:sz w:val="22"/>
          <w:szCs w:val="22"/>
          <w:lang w:val="en-GB"/>
        </w:rPr>
        <w:t xml:space="preserve"> </w:t>
      </w:r>
      <w:r w:rsidR="005E161F">
        <w:rPr>
          <w:rFonts w:asciiTheme="minorHAnsi" w:hAnsiTheme="minorHAnsi"/>
          <w:sz w:val="22"/>
          <w:szCs w:val="22"/>
          <w:lang w:val="en-GB"/>
        </w:rPr>
        <w:t>companies</w:t>
      </w:r>
      <w:r w:rsidRPr="00416CD0">
        <w:rPr>
          <w:rFonts w:asciiTheme="minorHAnsi" w:hAnsiTheme="minorHAnsi"/>
          <w:sz w:val="22"/>
          <w:szCs w:val="22"/>
          <w:lang w:val="en-GB"/>
        </w:rPr>
        <w:t xml:space="preserve"> whose turnover result</w:t>
      </w:r>
      <w:r w:rsidR="005E161F">
        <w:rPr>
          <w:rFonts w:asciiTheme="minorHAnsi" w:hAnsiTheme="minorHAnsi"/>
          <w:sz w:val="22"/>
          <w:szCs w:val="22"/>
          <w:lang w:val="en-GB"/>
        </w:rPr>
        <w:t>s</w:t>
      </w:r>
      <w:r w:rsidRPr="00416CD0">
        <w:rPr>
          <w:rFonts w:asciiTheme="minorHAnsi" w:hAnsiTheme="minorHAnsi"/>
          <w:sz w:val="22"/>
          <w:szCs w:val="22"/>
          <w:lang w:val="en-GB"/>
        </w:rPr>
        <w:t xml:space="preserve"> mainly from games production. </w:t>
      </w:r>
    </w:p>
    <w:p w14:paraId="64070764" w14:textId="77777777" w:rsidR="0000519D" w:rsidRPr="00416CD0" w:rsidRDefault="0000519D" w:rsidP="0000519D">
      <w:pPr>
        <w:rPr>
          <w:rFonts w:asciiTheme="minorHAnsi" w:hAnsiTheme="minorHAnsi"/>
          <w:sz w:val="22"/>
          <w:szCs w:val="22"/>
          <w:lang w:val="en-GB"/>
        </w:rPr>
      </w:pPr>
      <w:r w:rsidRPr="00416CD0">
        <w:rPr>
          <w:rFonts w:asciiTheme="minorHAnsi" w:hAnsiTheme="minorHAnsi"/>
          <w:sz w:val="22"/>
          <w:szCs w:val="22"/>
          <w:lang w:val="en-GB"/>
        </w:rPr>
        <w:t xml:space="preserve">The recipient company must </w:t>
      </w:r>
      <w:r w:rsidR="005E161F">
        <w:rPr>
          <w:rFonts w:asciiTheme="minorHAnsi" w:hAnsiTheme="minorHAnsi"/>
          <w:sz w:val="22"/>
          <w:szCs w:val="22"/>
          <w:lang w:val="en-GB"/>
        </w:rPr>
        <w:t>exist</w:t>
      </w:r>
      <w:r w:rsidRPr="00416CD0">
        <w:rPr>
          <w:rFonts w:asciiTheme="minorHAnsi" w:hAnsiTheme="minorHAnsi"/>
          <w:sz w:val="22"/>
          <w:szCs w:val="22"/>
          <w:lang w:val="en-GB"/>
        </w:rPr>
        <w:t xml:space="preserve"> since more than 2 years and must satisfy the small or medium-sized enterprise criteria (SME), as defined by the European Commission.</w:t>
      </w:r>
    </w:p>
    <w:p w14:paraId="7CB38042" w14:textId="77777777" w:rsidR="008D448A" w:rsidRPr="000F354C" w:rsidRDefault="0000519D" w:rsidP="008D448A">
      <w:pPr>
        <w:rPr>
          <w:rFonts w:asciiTheme="minorHAnsi" w:hAnsiTheme="minorHAnsi"/>
          <w:sz w:val="22"/>
          <w:szCs w:val="22"/>
          <w:lang w:val="en-GB"/>
        </w:rPr>
      </w:pPr>
      <w:r w:rsidRPr="00416CD0">
        <w:rPr>
          <w:rFonts w:asciiTheme="minorHAnsi" w:hAnsiTheme="minorHAnsi"/>
          <w:b/>
          <w:sz w:val="22"/>
          <w:szCs w:val="22"/>
          <w:lang w:val="en-GB"/>
        </w:rPr>
        <w:t>Funding conditions</w:t>
      </w:r>
      <w:r w:rsidR="008D448A" w:rsidRPr="00416CD0">
        <w:rPr>
          <w:rFonts w:asciiTheme="minorHAnsi" w:hAnsiTheme="minorHAnsi"/>
          <w:b/>
          <w:sz w:val="22"/>
          <w:szCs w:val="22"/>
          <w:lang w:val="en-GB"/>
        </w:rPr>
        <w:t xml:space="preserve">: </w:t>
      </w:r>
      <w:r w:rsidR="008D448A" w:rsidRPr="00416CD0">
        <w:rPr>
          <w:rFonts w:asciiTheme="minorHAnsi" w:hAnsiTheme="minorHAnsi"/>
          <w:sz w:val="22"/>
          <w:szCs w:val="22"/>
          <w:lang w:val="en-GB"/>
        </w:rPr>
        <w:t>The financial support comes through an advance</w:t>
      </w:r>
      <w:r w:rsidR="00A47EF5" w:rsidRPr="00416CD0">
        <w:rPr>
          <w:rFonts w:asciiTheme="minorHAnsi" w:hAnsiTheme="minorHAnsi"/>
          <w:sz w:val="22"/>
          <w:szCs w:val="22"/>
          <w:lang w:val="en-GB"/>
        </w:rPr>
        <w:t>d grant</w:t>
      </w:r>
      <w:r w:rsidR="008D448A" w:rsidRPr="00416CD0">
        <w:rPr>
          <w:rFonts w:asciiTheme="minorHAnsi" w:hAnsiTheme="minorHAnsi"/>
          <w:sz w:val="22"/>
          <w:szCs w:val="22"/>
          <w:lang w:val="en-GB"/>
        </w:rPr>
        <w:t xml:space="preserve"> that can represent</w:t>
      </w:r>
      <w:r w:rsidR="005E161F">
        <w:rPr>
          <w:rFonts w:asciiTheme="minorHAnsi" w:hAnsiTheme="minorHAnsi"/>
          <w:sz w:val="22"/>
          <w:szCs w:val="22"/>
          <w:lang w:val="en-GB"/>
        </w:rPr>
        <w:t xml:space="preserve"> up to 100% of the budget </w:t>
      </w:r>
      <w:r w:rsidR="008D448A" w:rsidRPr="00416CD0">
        <w:rPr>
          <w:rFonts w:asciiTheme="minorHAnsi" w:hAnsiTheme="minorHAnsi"/>
          <w:sz w:val="22"/>
          <w:szCs w:val="22"/>
          <w:lang w:val="en-GB"/>
        </w:rPr>
        <w:t xml:space="preserve">of the video games company. </w:t>
      </w:r>
      <w:r w:rsidR="008D448A" w:rsidRPr="000F354C">
        <w:rPr>
          <w:rFonts w:asciiTheme="minorHAnsi" w:hAnsiTheme="minorHAnsi"/>
          <w:sz w:val="22"/>
          <w:szCs w:val="22"/>
          <w:lang w:val="en-GB"/>
        </w:rPr>
        <w:t>This advance</w:t>
      </w:r>
      <w:r w:rsidR="00A47EF5" w:rsidRPr="000F354C">
        <w:rPr>
          <w:rFonts w:asciiTheme="minorHAnsi" w:hAnsiTheme="minorHAnsi"/>
          <w:sz w:val="22"/>
          <w:szCs w:val="22"/>
          <w:lang w:val="en-GB"/>
        </w:rPr>
        <w:t>d aid</w:t>
      </w:r>
      <w:r w:rsidR="008D448A" w:rsidRPr="000F354C">
        <w:rPr>
          <w:rFonts w:asciiTheme="minorHAnsi" w:hAnsiTheme="minorHAnsi"/>
          <w:sz w:val="22"/>
          <w:szCs w:val="22"/>
          <w:lang w:val="en-GB"/>
        </w:rPr>
        <w:t xml:space="preserve"> is refundable over a period </w:t>
      </w:r>
      <w:r w:rsidR="005E161F" w:rsidRPr="000F354C">
        <w:rPr>
          <w:rFonts w:asciiTheme="minorHAnsi" w:hAnsiTheme="minorHAnsi"/>
          <w:sz w:val="22"/>
          <w:szCs w:val="22"/>
          <w:lang w:val="en-GB"/>
        </w:rPr>
        <w:t>of one to seven</w:t>
      </w:r>
      <w:r w:rsidR="008D448A" w:rsidRPr="000F354C">
        <w:rPr>
          <w:rFonts w:asciiTheme="minorHAnsi" w:hAnsiTheme="minorHAnsi"/>
          <w:sz w:val="22"/>
          <w:szCs w:val="22"/>
          <w:lang w:val="en-GB"/>
        </w:rPr>
        <w:t xml:space="preserve"> years.</w:t>
      </w:r>
    </w:p>
    <w:p w14:paraId="0D4C6AA0" w14:textId="77777777" w:rsidR="008D448A" w:rsidRDefault="00A47EF5" w:rsidP="008D448A">
      <w:pPr>
        <w:rPr>
          <w:rFonts w:asciiTheme="minorHAnsi" w:hAnsiTheme="minorHAnsi"/>
          <w:sz w:val="22"/>
          <w:szCs w:val="22"/>
          <w:lang w:val="fr-FR"/>
        </w:rPr>
      </w:pPr>
      <w:r>
        <w:rPr>
          <w:rFonts w:asciiTheme="minorHAnsi" w:hAnsiTheme="minorHAnsi"/>
          <w:sz w:val="22"/>
          <w:szCs w:val="22"/>
          <w:lang w:val="fr-FR"/>
        </w:rPr>
        <w:t>Security</w:t>
      </w:r>
      <w:r w:rsidR="008D448A" w:rsidRPr="0063476E">
        <w:rPr>
          <w:rFonts w:asciiTheme="minorHAnsi" w:hAnsiTheme="minorHAnsi"/>
          <w:sz w:val="22"/>
          <w:szCs w:val="22"/>
          <w:lang w:val="fr-FR"/>
        </w:rPr>
        <w:t xml:space="preserve"> is not required</w:t>
      </w:r>
      <w:r w:rsidR="008D448A" w:rsidRPr="000F354C">
        <w:rPr>
          <w:rFonts w:asciiTheme="minorHAnsi" w:hAnsiTheme="minorHAnsi"/>
          <w:lang w:val="en-GB"/>
        </w:rPr>
        <w:t xml:space="preserve"> </w:t>
      </w:r>
      <w:r w:rsidR="008D448A" w:rsidRPr="000F354C">
        <w:rPr>
          <w:rFonts w:asciiTheme="minorHAnsi" w:hAnsiTheme="minorHAnsi"/>
          <w:sz w:val="22"/>
          <w:szCs w:val="22"/>
          <w:lang w:val="en-GB"/>
        </w:rPr>
        <w:t>for the advance</w:t>
      </w:r>
      <w:r w:rsidRPr="000F354C">
        <w:rPr>
          <w:rFonts w:asciiTheme="minorHAnsi" w:hAnsiTheme="minorHAnsi"/>
          <w:sz w:val="22"/>
          <w:szCs w:val="22"/>
          <w:lang w:val="en-GB"/>
        </w:rPr>
        <w:t xml:space="preserve"> payment</w:t>
      </w:r>
      <w:r w:rsidR="008D448A" w:rsidRPr="000F354C">
        <w:rPr>
          <w:rFonts w:asciiTheme="minorHAnsi" w:hAnsiTheme="minorHAnsi"/>
          <w:sz w:val="22"/>
          <w:szCs w:val="22"/>
          <w:lang w:val="en-GB"/>
        </w:rPr>
        <w:t xml:space="preserve"> but the advance </w:t>
      </w:r>
      <w:r w:rsidR="008D448A" w:rsidRPr="0063476E">
        <w:rPr>
          <w:rFonts w:asciiTheme="minorHAnsi" w:hAnsiTheme="minorHAnsi"/>
          <w:sz w:val="22"/>
          <w:szCs w:val="22"/>
          <w:lang w:val="fr-FR"/>
        </w:rPr>
        <w:t xml:space="preserve">may be subject to </w:t>
      </w:r>
      <w:r w:rsidR="008D448A">
        <w:rPr>
          <w:rFonts w:asciiTheme="minorHAnsi" w:hAnsiTheme="minorHAnsi"/>
          <w:sz w:val="22"/>
          <w:szCs w:val="22"/>
          <w:lang w:val="fr-FR"/>
        </w:rPr>
        <w:t xml:space="preserve">special </w:t>
      </w:r>
      <w:r w:rsidR="008D448A" w:rsidRPr="0063476E">
        <w:rPr>
          <w:rFonts w:asciiTheme="minorHAnsi" w:hAnsiTheme="minorHAnsi"/>
          <w:sz w:val="22"/>
          <w:szCs w:val="22"/>
          <w:lang w:val="fr-FR"/>
        </w:rPr>
        <w:t>conditions</w:t>
      </w:r>
      <w:r w:rsidR="008D448A">
        <w:rPr>
          <w:rFonts w:asciiTheme="minorHAnsi" w:hAnsiTheme="minorHAnsi"/>
          <w:sz w:val="22"/>
          <w:szCs w:val="22"/>
          <w:lang w:val="fr-FR"/>
        </w:rPr>
        <w:t>.</w:t>
      </w:r>
    </w:p>
    <w:p w14:paraId="47A33F56" w14:textId="77777777" w:rsidR="008D448A" w:rsidRPr="001B01ED" w:rsidRDefault="005E161F" w:rsidP="008D448A">
      <w:pPr>
        <w:rPr>
          <w:rFonts w:asciiTheme="minorHAnsi" w:hAnsiTheme="minorHAnsi"/>
          <w:sz w:val="22"/>
          <w:szCs w:val="22"/>
          <w:lang w:val="fr-FR"/>
        </w:rPr>
      </w:pPr>
      <w:r>
        <w:rPr>
          <w:rFonts w:asciiTheme="minorHAnsi" w:hAnsiTheme="minorHAnsi"/>
          <w:sz w:val="22"/>
          <w:szCs w:val="22"/>
          <w:lang w:val="fr-FR"/>
        </w:rPr>
        <w:t>A</w:t>
      </w:r>
      <w:r w:rsidR="008D448A">
        <w:rPr>
          <w:rFonts w:asciiTheme="minorHAnsi" w:hAnsiTheme="minorHAnsi"/>
          <w:sz w:val="22"/>
          <w:szCs w:val="22"/>
          <w:lang w:val="fr-FR"/>
        </w:rPr>
        <w:t xml:space="preserve"> fix</w:t>
      </w:r>
      <w:r>
        <w:rPr>
          <w:rFonts w:asciiTheme="minorHAnsi" w:hAnsiTheme="minorHAnsi"/>
          <w:sz w:val="22"/>
          <w:szCs w:val="22"/>
          <w:lang w:val="fr-FR"/>
        </w:rPr>
        <w:t>ed</w:t>
      </w:r>
      <w:r w:rsidR="008D448A">
        <w:rPr>
          <w:rFonts w:asciiTheme="minorHAnsi" w:hAnsiTheme="minorHAnsi"/>
          <w:sz w:val="22"/>
          <w:szCs w:val="22"/>
          <w:lang w:val="fr-FR"/>
        </w:rPr>
        <w:t xml:space="preserve"> interest rate (4,6% per year) and a </w:t>
      </w:r>
      <w:r w:rsidR="008D448A" w:rsidRPr="001B01ED">
        <w:rPr>
          <w:rFonts w:asciiTheme="minorHAnsi" w:hAnsiTheme="minorHAnsi"/>
          <w:sz w:val="22"/>
          <w:szCs w:val="22"/>
          <w:lang w:val="fr-FR"/>
        </w:rPr>
        <w:t>floating interest rate</w:t>
      </w:r>
      <w:r w:rsidR="008D448A">
        <w:rPr>
          <w:rFonts w:asciiTheme="minorHAnsi" w:hAnsiTheme="minorHAnsi"/>
          <w:sz w:val="22"/>
          <w:szCs w:val="22"/>
          <w:lang w:val="fr-FR"/>
        </w:rPr>
        <w:t xml:space="preserve"> related to the succes of the project will have to be paid.</w:t>
      </w:r>
    </w:p>
    <w:p w14:paraId="5CC19D75" w14:textId="77777777" w:rsidR="00125B8E" w:rsidRPr="000F354C" w:rsidRDefault="00125B8E" w:rsidP="008D448A">
      <w:pPr>
        <w:rPr>
          <w:rFonts w:asciiTheme="minorHAnsi" w:hAnsiTheme="minorHAnsi"/>
          <w:b/>
          <w:sz w:val="22"/>
          <w:szCs w:val="22"/>
          <w:lang w:val="en-GB"/>
        </w:rPr>
      </w:pPr>
    </w:p>
    <w:p w14:paraId="0AC27BD5" w14:textId="77777777" w:rsidR="008D448A" w:rsidRPr="000F354C" w:rsidRDefault="00D0117A" w:rsidP="008D448A">
      <w:pPr>
        <w:rPr>
          <w:rFonts w:asciiTheme="minorHAnsi" w:hAnsiTheme="minorHAnsi"/>
          <w:sz w:val="22"/>
          <w:szCs w:val="22"/>
          <w:lang w:val="en-GB"/>
        </w:rPr>
      </w:pPr>
      <w:r w:rsidRPr="000F354C">
        <w:rPr>
          <w:rFonts w:asciiTheme="minorHAnsi" w:hAnsiTheme="minorHAnsi"/>
          <w:b/>
          <w:sz w:val="22"/>
          <w:szCs w:val="22"/>
          <w:lang w:val="en-GB"/>
        </w:rPr>
        <w:t>For fu</w:t>
      </w:r>
      <w:r w:rsidR="009F7265" w:rsidRPr="000F354C">
        <w:rPr>
          <w:rFonts w:asciiTheme="minorHAnsi" w:hAnsiTheme="minorHAnsi"/>
          <w:b/>
          <w:sz w:val="22"/>
          <w:szCs w:val="22"/>
          <w:lang w:val="en-GB"/>
        </w:rPr>
        <w:t>r</w:t>
      </w:r>
      <w:r w:rsidRPr="000F354C">
        <w:rPr>
          <w:rFonts w:asciiTheme="minorHAnsi" w:hAnsiTheme="minorHAnsi"/>
          <w:b/>
          <w:sz w:val="22"/>
          <w:szCs w:val="22"/>
          <w:lang w:val="en-GB"/>
        </w:rPr>
        <w:t>ther information</w:t>
      </w:r>
      <w:r w:rsidR="008D448A" w:rsidRPr="000F354C">
        <w:rPr>
          <w:rFonts w:asciiTheme="minorHAnsi" w:hAnsiTheme="minorHAnsi"/>
          <w:b/>
          <w:sz w:val="22"/>
          <w:szCs w:val="22"/>
          <w:lang w:val="en-GB"/>
        </w:rPr>
        <w:t>:</w:t>
      </w:r>
      <w:r w:rsidR="008D448A" w:rsidRPr="000F354C">
        <w:rPr>
          <w:rFonts w:asciiTheme="minorHAnsi" w:hAnsiTheme="minorHAnsi"/>
          <w:sz w:val="22"/>
          <w:szCs w:val="22"/>
          <w:lang w:val="en-GB"/>
        </w:rPr>
        <w:t xml:space="preserve"> </w:t>
      </w:r>
      <w:r w:rsidRPr="000F354C">
        <w:rPr>
          <w:rStyle w:val="Hypertextovodkaz"/>
          <w:rFonts w:asciiTheme="minorHAnsi" w:hAnsiTheme="minorHAnsi"/>
          <w:sz w:val="22"/>
          <w:szCs w:val="22"/>
          <w:lang w:val="en-GB"/>
        </w:rPr>
        <w:t>http://www.ifcic.fr/vous-etes-une-entreprise-culturelle/jeu-video.html</w:t>
      </w:r>
    </w:p>
    <w:p w14:paraId="62154430" w14:textId="77777777" w:rsidR="00171F4E" w:rsidRPr="000F354C" w:rsidRDefault="00171F4E" w:rsidP="009F3695">
      <w:pPr>
        <w:rPr>
          <w:rFonts w:asciiTheme="minorHAnsi" w:hAnsiTheme="minorHAnsi"/>
          <w:u w:val="single"/>
          <w:lang w:val="en-GB"/>
        </w:rPr>
      </w:pPr>
    </w:p>
    <w:p w14:paraId="64E5CCE9" w14:textId="77777777" w:rsidR="00171F4E" w:rsidRPr="000F354C" w:rsidRDefault="00171F4E" w:rsidP="009F3695">
      <w:pPr>
        <w:rPr>
          <w:rFonts w:asciiTheme="minorHAnsi" w:hAnsiTheme="minorHAnsi"/>
          <w:u w:val="single"/>
          <w:lang w:val="en-GB"/>
        </w:rPr>
      </w:pPr>
    </w:p>
    <w:p w14:paraId="5EF300ED" w14:textId="77777777" w:rsidR="00171F4E" w:rsidRPr="000F354C" w:rsidRDefault="00171F4E" w:rsidP="009F3695">
      <w:pPr>
        <w:rPr>
          <w:rFonts w:asciiTheme="minorHAnsi" w:hAnsiTheme="minorHAnsi"/>
          <w:u w:val="single"/>
          <w:lang w:val="en-GB"/>
        </w:rPr>
      </w:pPr>
    </w:p>
    <w:p w14:paraId="2B776EB9" w14:textId="77777777" w:rsidR="009F3695" w:rsidRPr="000F354C" w:rsidRDefault="00442A7E" w:rsidP="009F3695">
      <w:pPr>
        <w:rPr>
          <w:rFonts w:asciiTheme="minorHAnsi" w:hAnsiTheme="minorHAnsi"/>
          <w:u w:val="single"/>
          <w:lang w:val="en-GB"/>
        </w:rPr>
      </w:pPr>
      <w:r w:rsidRPr="000F354C">
        <w:rPr>
          <w:rFonts w:asciiTheme="minorHAnsi" w:hAnsiTheme="minorHAnsi"/>
          <w:u w:val="single"/>
          <w:lang w:val="en-GB"/>
        </w:rPr>
        <w:t>IFCIC Guarantee</w:t>
      </w:r>
    </w:p>
    <w:p w14:paraId="1FDF74E5" w14:textId="77777777" w:rsidR="009F3695" w:rsidRPr="000F354C" w:rsidRDefault="008E17EA" w:rsidP="009F3695">
      <w:pPr>
        <w:rPr>
          <w:rFonts w:asciiTheme="minorHAnsi" w:hAnsiTheme="minorHAnsi"/>
          <w:sz w:val="22"/>
          <w:szCs w:val="22"/>
          <w:lang w:val="en-GB"/>
        </w:rPr>
      </w:pPr>
      <w:r w:rsidRPr="000F354C">
        <w:rPr>
          <w:rFonts w:asciiTheme="minorHAnsi" w:hAnsiTheme="minorHAnsi"/>
          <w:sz w:val="22"/>
          <w:szCs w:val="22"/>
          <w:lang w:val="en-GB"/>
        </w:rPr>
        <w:t xml:space="preserve">IFCIC Guarantee is </w:t>
      </w:r>
      <w:r w:rsidR="00442A7E" w:rsidRPr="000F354C">
        <w:rPr>
          <w:rFonts w:asciiTheme="minorHAnsi" w:hAnsiTheme="minorHAnsi"/>
          <w:sz w:val="22"/>
          <w:szCs w:val="22"/>
          <w:lang w:val="en-GB"/>
        </w:rPr>
        <w:t>endo</w:t>
      </w:r>
      <w:r w:rsidR="005E161F" w:rsidRPr="000F354C">
        <w:rPr>
          <w:rFonts w:asciiTheme="minorHAnsi" w:hAnsiTheme="minorHAnsi"/>
          <w:sz w:val="22"/>
          <w:szCs w:val="22"/>
          <w:lang w:val="en-GB"/>
        </w:rPr>
        <w:t>rsed</w:t>
      </w:r>
      <w:r w:rsidR="00442A7E" w:rsidRPr="000F354C">
        <w:rPr>
          <w:rFonts w:asciiTheme="minorHAnsi" w:hAnsiTheme="minorHAnsi"/>
          <w:sz w:val="22"/>
          <w:szCs w:val="22"/>
          <w:lang w:val="en-GB"/>
        </w:rPr>
        <w:t xml:space="preserve"> by the CNC</w:t>
      </w:r>
      <w:r w:rsidR="00AB78CE" w:rsidRPr="000F354C">
        <w:rPr>
          <w:rFonts w:asciiTheme="minorHAnsi" w:hAnsiTheme="minorHAnsi"/>
          <w:sz w:val="22"/>
          <w:szCs w:val="22"/>
          <w:lang w:val="en-GB"/>
        </w:rPr>
        <w:t xml:space="preserve"> (National Ce</w:t>
      </w:r>
      <w:r w:rsidR="005E161F" w:rsidRPr="000F354C">
        <w:rPr>
          <w:rFonts w:asciiTheme="minorHAnsi" w:hAnsiTheme="minorHAnsi"/>
          <w:sz w:val="22"/>
          <w:szCs w:val="22"/>
          <w:lang w:val="en-GB"/>
        </w:rPr>
        <w:t>nter of Cinematography and the Moving I</w:t>
      </w:r>
      <w:r w:rsidR="00AB78CE" w:rsidRPr="000F354C">
        <w:rPr>
          <w:rFonts w:asciiTheme="minorHAnsi" w:hAnsiTheme="minorHAnsi"/>
          <w:sz w:val="22"/>
          <w:szCs w:val="22"/>
          <w:lang w:val="en-GB"/>
        </w:rPr>
        <w:t>mage)</w:t>
      </w:r>
      <w:r w:rsidR="005E161F" w:rsidRPr="000F354C">
        <w:rPr>
          <w:rFonts w:asciiTheme="minorHAnsi" w:hAnsiTheme="minorHAnsi"/>
          <w:sz w:val="22"/>
          <w:szCs w:val="22"/>
          <w:lang w:val="en-GB"/>
        </w:rPr>
        <w:t>;</w:t>
      </w:r>
      <w:r w:rsidR="009F3695" w:rsidRPr="000F354C">
        <w:rPr>
          <w:rFonts w:asciiTheme="minorHAnsi" w:hAnsiTheme="minorHAnsi"/>
          <w:sz w:val="22"/>
          <w:szCs w:val="22"/>
          <w:lang w:val="en-GB"/>
        </w:rPr>
        <w:t xml:space="preserve"> </w:t>
      </w:r>
      <w:r w:rsidRPr="000F354C">
        <w:rPr>
          <w:rFonts w:asciiTheme="minorHAnsi" w:hAnsiTheme="minorHAnsi"/>
          <w:sz w:val="22"/>
          <w:szCs w:val="22"/>
          <w:lang w:val="en-GB"/>
        </w:rPr>
        <w:t xml:space="preserve">it secures </w:t>
      </w:r>
      <w:r w:rsidR="009F3695" w:rsidRPr="000F354C">
        <w:rPr>
          <w:rFonts w:asciiTheme="minorHAnsi" w:hAnsiTheme="minorHAnsi"/>
          <w:sz w:val="22"/>
          <w:szCs w:val="22"/>
          <w:lang w:val="en-GB"/>
        </w:rPr>
        <w:t xml:space="preserve">bank </w:t>
      </w:r>
      <w:r w:rsidRPr="000F354C">
        <w:rPr>
          <w:rFonts w:asciiTheme="minorHAnsi" w:hAnsiTheme="minorHAnsi"/>
          <w:sz w:val="22"/>
          <w:szCs w:val="22"/>
          <w:lang w:val="en-GB"/>
        </w:rPr>
        <w:t xml:space="preserve">credits </w:t>
      </w:r>
      <w:r w:rsidR="009F3695" w:rsidRPr="000F354C">
        <w:rPr>
          <w:rFonts w:asciiTheme="minorHAnsi" w:hAnsiTheme="minorHAnsi"/>
          <w:sz w:val="22"/>
          <w:szCs w:val="22"/>
          <w:lang w:val="en-GB"/>
        </w:rPr>
        <w:t>in the short, medium and long term for video game companies</w:t>
      </w:r>
      <w:r w:rsidR="00442A7E" w:rsidRPr="000F354C">
        <w:rPr>
          <w:rFonts w:asciiTheme="minorHAnsi" w:hAnsiTheme="minorHAnsi"/>
          <w:sz w:val="22"/>
          <w:szCs w:val="22"/>
          <w:lang w:val="en-GB"/>
        </w:rPr>
        <w:t>.</w:t>
      </w:r>
    </w:p>
    <w:p w14:paraId="5A9425D2" w14:textId="77777777" w:rsidR="007D6DAE" w:rsidRPr="000F354C" w:rsidRDefault="007D6DAE" w:rsidP="0008290D">
      <w:pPr>
        <w:rPr>
          <w:rFonts w:asciiTheme="minorHAnsi" w:hAnsiTheme="minorHAnsi"/>
          <w:sz w:val="22"/>
          <w:szCs w:val="22"/>
          <w:lang w:val="en-GB"/>
        </w:rPr>
      </w:pPr>
      <w:r w:rsidRPr="000F354C">
        <w:rPr>
          <w:rFonts w:asciiTheme="minorHAnsi" w:hAnsiTheme="minorHAnsi"/>
          <w:b/>
          <w:sz w:val="22"/>
          <w:szCs w:val="22"/>
          <w:lang w:val="en-GB"/>
        </w:rPr>
        <w:t xml:space="preserve">Eligible credits </w:t>
      </w:r>
      <w:r w:rsidR="00B42B3B" w:rsidRPr="000F354C">
        <w:rPr>
          <w:rFonts w:asciiTheme="minorHAnsi" w:hAnsiTheme="minorHAnsi"/>
          <w:b/>
          <w:sz w:val="22"/>
          <w:szCs w:val="22"/>
          <w:lang w:val="en-GB"/>
        </w:rPr>
        <w:t>ensured</w:t>
      </w:r>
      <w:r w:rsidRPr="000F354C">
        <w:rPr>
          <w:rFonts w:asciiTheme="minorHAnsi" w:hAnsiTheme="minorHAnsi"/>
          <w:b/>
          <w:sz w:val="22"/>
          <w:szCs w:val="22"/>
          <w:lang w:val="en-GB"/>
        </w:rPr>
        <w:t xml:space="preserve"> by the guarantee: </w:t>
      </w:r>
      <w:r w:rsidR="00B42B3B" w:rsidRPr="000F354C">
        <w:rPr>
          <w:rFonts w:asciiTheme="minorHAnsi" w:hAnsiTheme="minorHAnsi"/>
          <w:sz w:val="22"/>
          <w:szCs w:val="22"/>
          <w:lang w:val="en-GB"/>
        </w:rPr>
        <w:t>bank lending, leasing, finance lease</w:t>
      </w:r>
      <w:r w:rsidRPr="000F354C">
        <w:rPr>
          <w:rFonts w:asciiTheme="minorHAnsi" w:hAnsiTheme="minorHAnsi"/>
          <w:sz w:val="22"/>
          <w:szCs w:val="22"/>
          <w:lang w:val="en-GB"/>
        </w:rPr>
        <w:t xml:space="preserve">, </w:t>
      </w:r>
      <w:r w:rsidR="005E161F" w:rsidRPr="000F354C">
        <w:rPr>
          <w:rFonts w:asciiTheme="minorHAnsi" w:hAnsiTheme="minorHAnsi"/>
          <w:sz w:val="22"/>
          <w:szCs w:val="22"/>
          <w:lang w:val="en-GB"/>
        </w:rPr>
        <w:t xml:space="preserve">help with the </w:t>
      </w:r>
      <w:r w:rsidRPr="000F354C">
        <w:rPr>
          <w:rFonts w:asciiTheme="minorHAnsi" w:hAnsiTheme="minorHAnsi"/>
          <w:sz w:val="22"/>
          <w:szCs w:val="22"/>
          <w:lang w:val="en-GB"/>
        </w:rPr>
        <w:t>financial need</w:t>
      </w:r>
      <w:r w:rsidR="00B42B3B" w:rsidRPr="000F354C">
        <w:rPr>
          <w:rFonts w:asciiTheme="minorHAnsi" w:hAnsiTheme="minorHAnsi"/>
          <w:sz w:val="22"/>
          <w:szCs w:val="22"/>
          <w:lang w:val="en-GB"/>
        </w:rPr>
        <w:t>s</w:t>
      </w:r>
      <w:r w:rsidR="005E161F" w:rsidRPr="000F354C">
        <w:rPr>
          <w:rFonts w:asciiTheme="minorHAnsi" w:hAnsiTheme="minorHAnsi"/>
          <w:sz w:val="22"/>
          <w:szCs w:val="22"/>
          <w:lang w:val="en-GB"/>
        </w:rPr>
        <w:t xml:space="preserve"> of</w:t>
      </w:r>
      <w:r w:rsidRPr="000F354C">
        <w:rPr>
          <w:rFonts w:asciiTheme="minorHAnsi" w:hAnsiTheme="minorHAnsi"/>
          <w:sz w:val="22"/>
          <w:szCs w:val="22"/>
          <w:lang w:val="en-GB"/>
        </w:rPr>
        <w:t xml:space="preserve"> the video game com</w:t>
      </w:r>
      <w:r w:rsidR="00B42B3B" w:rsidRPr="000F354C">
        <w:rPr>
          <w:rFonts w:asciiTheme="minorHAnsi" w:hAnsiTheme="minorHAnsi"/>
          <w:sz w:val="22"/>
          <w:szCs w:val="22"/>
          <w:lang w:val="en-GB"/>
        </w:rPr>
        <w:t>pany</w:t>
      </w:r>
      <w:r w:rsidRPr="000F354C">
        <w:rPr>
          <w:rFonts w:asciiTheme="minorHAnsi" w:hAnsiTheme="minorHAnsi"/>
          <w:sz w:val="22"/>
          <w:szCs w:val="22"/>
          <w:lang w:val="en-GB"/>
        </w:rPr>
        <w:t xml:space="preserve"> such</w:t>
      </w:r>
      <w:r w:rsidR="00B42B3B" w:rsidRPr="000F354C">
        <w:rPr>
          <w:rFonts w:asciiTheme="minorHAnsi" w:hAnsiTheme="minorHAnsi"/>
          <w:sz w:val="22"/>
          <w:szCs w:val="22"/>
          <w:lang w:val="en-GB"/>
        </w:rPr>
        <w:t xml:space="preserve"> as funding of the cash-flow for the developing of a video game, </w:t>
      </w:r>
      <w:r w:rsidR="005E161F" w:rsidRPr="000F354C">
        <w:rPr>
          <w:rFonts w:asciiTheme="minorHAnsi" w:hAnsiTheme="minorHAnsi"/>
          <w:sz w:val="22"/>
          <w:szCs w:val="22"/>
          <w:lang w:val="en-GB"/>
        </w:rPr>
        <w:t>reinforcement of</w:t>
      </w:r>
      <w:r w:rsidR="00CC2474" w:rsidRPr="000F354C">
        <w:rPr>
          <w:rFonts w:asciiTheme="minorHAnsi" w:hAnsiTheme="minorHAnsi"/>
          <w:sz w:val="22"/>
          <w:szCs w:val="22"/>
          <w:lang w:val="en-GB"/>
        </w:rPr>
        <w:t xml:space="preserve"> working capital</w:t>
      </w:r>
    </w:p>
    <w:p w14:paraId="007BBEB6" w14:textId="77777777" w:rsidR="00442A7E" w:rsidRPr="000F354C" w:rsidRDefault="00442A7E" w:rsidP="0008290D">
      <w:pPr>
        <w:rPr>
          <w:rFonts w:asciiTheme="minorHAnsi" w:hAnsiTheme="minorHAnsi"/>
          <w:sz w:val="22"/>
          <w:szCs w:val="22"/>
          <w:lang w:val="en-GB"/>
        </w:rPr>
      </w:pPr>
      <w:r w:rsidRPr="000F354C">
        <w:rPr>
          <w:rFonts w:asciiTheme="minorHAnsi" w:hAnsiTheme="minorHAnsi"/>
          <w:b/>
          <w:sz w:val="22"/>
          <w:szCs w:val="22"/>
          <w:lang w:val="en-GB"/>
        </w:rPr>
        <w:t xml:space="preserve">Funding conditions: </w:t>
      </w:r>
      <w:r w:rsidRPr="000F354C">
        <w:rPr>
          <w:rFonts w:asciiTheme="minorHAnsi" w:hAnsiTheme="minorHAnsi"/>
          <w:sz w:val="22"/>
          <w:szCs w:val="22"/>
          <w:lang w:val="en-GB"/>
        </w:rPr>
        <w:t xml:space="preserve">The </w:t>
      </w:r>
      <w:r w:rsidR="00370E01" w:rsidRPr="000F354C">
        <w:rPr>
          <w:rFonts w:asciiTheme="minorHAnsi" w:hAnsiTheme="minorHAnsi"/>
          <w:sz w:val="22"/>
          <w:szCs w:val="22"/>
          <w:lang w:val="en-GB"/>
        </w:rPr>
        <w:t>guarantee</w:t>
      </w:r>
      <w:r w:rsidRPr="000F354C">
        <w:rPr>
          <w:rFonts w:asciiTheme="minorHAnsi" w:hAnsiTheme="minorHAnsi"/>
          <w:sz w:val="22"/>
          <w:szCs w:val="22"/>
          <w:lang w:val="en-GB"/>
        </w:rPr>
        <w:t xml:space="preserve"> rate </w:t>
      </w:r>
      <w:r w:rsidR="00626C23" w:rsidRPr="000F354C">
        <w:rPr>
          <w:rFonts w:asciiTheme="minorHAnsi" w:hAnsiTheme="minorHAnsi"/>
          <w:sz w:val="22"/>
          <w:szCs w:val="22"/>
          <w:lang w:val="en-GB"/>
        </w:rPr>
        <w:t>grants</w:t>
      </w:r>
      <w:r w:rsidR="00370E01" w:rsidRPr="000F354C">
        <w:rPr>
          <w:rFonts w:asciiTheme="minorHAnsi" w:hAnsiTheme="minorHAnsi"/>
          <w:sz w:val="22"/>
          <w:szCs w:val="22"/>
          <w:lang w:val="en-GB"/>
        </w:rPr>
        <w:t xml:space="preserve"> by IFCIC </w:t>
      </w:r>
      <w:r w:rsidRPr="000F354C">
        <w:rPr>
          <w:rFonts w:asciiTheme="minorHAnsi" w:hAnsiTheme="minorHAnsi"/>
          <w:sz w:val="22"/>
          <w:szCs w:val="22"/>
          <w:lang w:val="en-GB"/>
        </w:rPr>
        <w:t xml:space="preserve">is generally 50 % of the </w:t>
      </w:r>
      <w:r w:rsidR="00370E01" w:rsidRPr="000F354C">
        <w:rPr>
          <w:rFonts w:asciiTheme="minorHAnsi" w:hAnsiTheme="minorHAnsi"/>
          <w:sz w:val="22"/>
          <w:szCs w:val="22"/>
          <w:lang w:val="en-GB"/>
        </w:rPr>
        <w:t>credit amount</w:t>
      </w:r>
      <w:r w:rsidR="00363AEF" w:rsidRPr="000F354C">
        <w:rPr>
          <w:rFonts w:asciiTheme="minorHAnsi" w:hAnsiTheme="minorHAnsi"/>
          <w:sz w:val="22"/>
          <w:szCs w:val="22"/>
          <w:lang w:val="en-GB"/>
        </w:rPr>
        <w:t xml:space="preserve"> taken</w:t>
      </w:r>
      <w:r w:rsidR="007F7881" w:rsidRPr="000F354C">
        <w:rPr>
          <w:rFonts w:asciiTheme="minorHAnsi" w:hAnsiTheme="minorHAnsi"/>
          <w:sz w:val="22"/>
          <w:szCs w:val="22"/>
          <w:lang w:val="en-GB"/>
        </w:rPr>
        <w:t xml:space="preserve"> out by the video game company</w:t>
      </w:r>
      <w:r w:rsidRPr="000F354C">
        <w:rPr>
          <w:rFonts w:asciiTheme="minorHAnsi" w:hAnsiTheme="minorHAnsi"/>
          <w:sz w:val="22"/>
          <w:szCs w:val="22"/>
          <w:lang w:val="en-GB"/>
        </w:rPr>
        <w:t xml:space="preserve">. </w:t>
      </w:r>
      <w:r w:rsidR="00626C23" w:rsidRPr="000F354C">
        <w:rPr>
          <w:rFonts w:asciiTheme="minorHAnsi" w:hAnsiTheme="minorHAnsi"/>
          <w:sz w:val="22"/>
          <w:szCs w:val="22"/>
          <w:lang w:val="en-GB"/>
        </w:rPr>
        <w:t>The risk exposure</w:t>
      </w:r>
      <w:r w:rsidRPr="000F354C">
        <w:rPr>
          <w:rFonts w:asciiTheme="minorHAnsi" w:hAnsiTheme="minorHAnsi"/>
          <w:sz w:val="22"/>
          <w:szCs w:val="22"/>
          <w:lang w:val="en-GB"/>
        </w:rPr>
        <w:t xml:space="preserve"> </w:t>
      </w:r>
      <w:r w:rsidR="00626C23" w:rsidRPr="000F354C">
        <w:rPr>
          <w:rFonts w:asciiTheme="minorHAnsi" w:hAnsiTheme="minorHAnsi"/>
          <w:sz w:val="22"/>
          <w:szCs w:val="22"/>
          <w:lang w:val="en-GB"/>
        </w:rPr>
        <w:t>amount</w:t>
      </w:r>
      <w:r w:rsidR="000E0F06" w:rsidRPr="000F354C">
        <w:rPr>
          <w:rFonts w:asciiTheme="minorHAnsi" w:hAnsiTheme="minorHAnsi"/>
          <w:sz w:val="22"/>
          <w:szCs w:val="22"/>
          <w:lang w:val="en-GB"/>
        </w:rPr>
        <w:t xml:space="preserve"> of this guarantee</w:t>
      </w:r>
      <w:r w:rsidR="00626C23" w:rsidRPr="000F354C">
        <w:rPr>
          <w:rFonts w:asciiTheme="minorHAnsi" w:hAnsiTheme="minorHAnsi"/>
          <w:sz w:val="22"/>
          <w:szCs w:val="22"/>
          <w:lang w:val="en-GB"/>
        </w:rPr>
        <w:t xml:space="preserve"> is </w:t>
      </w:r>
      <w:r w:rsidR="00D0117A" w:rsidRPr="000F354C">
        <w:rPr>
          <w:rFonts w:asciiTheme="minorHAnsi" w:hAnsiTheme="minorHAnsi"/>
          <w:sz w:val="22"/>
          <w:szCs w:val="22"/>
          <w:lang w:val="en-GB"/>
        </w:rPr>
        <w:t>limited</w:t>
      </w:r>
      <w:r w:rsidR="00626C23" w:rsidRPr="000F354C">
        <w:rPr>
          <w:rFonts w:asciiTheme="minorHAnsi" w:hAnsiTheme="minorHAnsi"/>
          <w:sz w:val="22"/>
          <w:szCs w:val="22"/>
          <w:lang w:val="en-GB"/>
        </w:rPr>
        <w:t xml:space="preserve"> to €</w:t>
      </w:r>
      <w:r w:rsidRPr="000F354C">
        <w:rPr>
          <w:rFonts w:asciiTheme="minorHAnsi" w:hAnsiTheme="minorHAnsi"/>
          <w:sz w:val="22"/>
          <w:szCs w:val="22"/>
          <w:lang w:val="en-GB"/>
        </w:rPr>
        <w:t xml:space="preserve">3 million </w:t>
      </w:r>
      <w:r w:rsidR="00626C23" w:rsidRPr="000F354C">
        <w:rPr>
          <w:rFonts w:asciiTheme="minorHAnsi" w:hAnsiTheme="minorHAnsi"/>
          <w:sz w:val="22"/>
          <w:szCs w:val="22"/>
          <w:lang w:val="en-GB"/>
        </w:rPr>
        <w:t>for</w:t>
      </w:r>
      <w:r w:rsidRPr="000F354C">
        <w:rPr>
          <w:rFonts w:asciiTheme="minorHAnsi" w:hAnsiTheme="minorHAnsi"/>
          <w:sz w:val="22"/>
          <w:szCs w:val="22"/>
          <w:lang w:val="en-GB"/>
        </w:rPr>
        <w:t xml:space="preserve"> </w:t>
      </w:r>
      <w:r w:rsidR="0008290D" w:rsidRPr="000F354C">
        <w:rPr>
          <w:rFonts w:asciiTheme="minorHAnsi" w:hAnsiTheme="minorHAnsi"/>
          <w:sz w:val="22"/>
          <w:szCs w:val="22"/>
          <w:lang w:val="en-GB"/>
        </w:rPr>
        <w:t>video games</w:t>
      </w:r>
      <w:r w:rsidR="00626C23" w:rsidRPr="000F354C">
        <w:rPr>
          <w:rFonts w:asciiTheme="minorHAnsi" w:hAnsiTheme="minorHAnsi"/>
          <w:sz w:val="22"/>
          <w:szCs w:val="22"/>
          <w:lang w:val="en-GB"/>
        </w:rPr>
        <w:t xml:space="preserve"> companies</w:t>
      </w:r>
      <w:r w:rsidR="0008290D" w:rsidRPr="000F354C">
        <w:rPr>
          <w:rFonts w:asciiTheme="minorHAnsi" w:hAnsiTheme="minorHAnsi"/>
          <w:sz w:val="22"/>
          <w:szCs w:val="22"/>
          <w:lang w:val="en-GB"/>
        </w:rPr>
        <w:t>.</w:t>
      </w:r>
    </w:p>
    <w:p w14:paraId="2650024B" w14:textId="77777777" w:rsidR="001F4FE2" w:rsidRPr="00A83841" w:rsidRDefault="00E25558" w:rsidP="001F4FE2">
      <w:pPr>
        <w:rPr>
          <w:rFonts w:asciiTheme="minorHAnsi" w:eastAsia="Times New Roman" w:hAnsiTheme="minorHAnsi"/>
          <w:sz w:val="22"/>
          <w:szCs w:val="22"/>
          <w:lang w:val="fr-FR" w:eastAsia="fr-FR"/>
        </w:rPr>
      </w:pPr>
      <w:r w:rsidRPr="000F354C">
        <w:rPr>
          <w:rFonts w:asciiTheme="minorHAnsi" w:hAnsiTheme="minorHAnsi"/>
          <w:b/>
          <w:sz w:val="22"/>
          <w:szCs w:val="22"/>
          <w:lang w:val="en-GB"/>
        </w:rPr>
        <w:t>Games p</w:t>
      </w:r>
      <w:r w:rsidR="001F4FE2" w:rsidRPr="000F354C">
        <w:rPr>
          <w:rFonts w:asciiTheme="minorHAnsi" w:hAnsiTheme="minorHAnsi"/>
          <w:b/>
          <w:sz w:val="22"/>
          <w:szCs w:val="22"/>
          <w:lang w:val="en-GB"/>
        </w:rPr>
        <w:t>latform</w:t>
      </w:r>
      <w:r w:rsidRPr="000F354C">
        <w:rPr>
          <w:rFonts w:asciiTheme="minorHAnsi" w:hAnsiTheme="minorHAnsi"/>
          <w:b/>
          <w:sz w:val="22"/>
          <w:szCs w:val="22"/>
          <w:lang w:val="en-GB"/>
        </w:rPr>
        <w:t>s</w:t>
      </w:r>
      <w:r w:rsidR="001F4FE2" w:rsidRPr="000F354C">
        <w:rPr>
          <w:rFonts w:asciiTheme="minorHAnsi" w:hAnsiTheme="minorHAnsi"/>
          <w:b/>
          <w:sz w:val="22"/>
          <w:szCs w:val="22"/>
          <w:lang w:val="en-GB"/>
        </w:rPr>
        <w:t xml:space="preserve">: </w:t>
      </w:r>
      <w:r w:rsidR="001F4FE2" w:rsidRPr="000F354C">
        <w:rPr>
          <w:rFonts w:asciiTheme="minorHAnsi" w:hAnsiTheme="minorHAnsi"/>
          <w:sz w:val="22"/>
          <w:szCs w:val="22"/>
          <w:lang w:val="en-GB"/>
        </w:rPr>
        <w:t>PC</w:t>
      </w:r>
      <w:r w:rsidR="00A83841" w:rsidRPr="000F354C">
        <w:rPr>
          <w:rFonts w:asciiTheme="minorHAnsi" w:hAnsiTheme="minorHAnsi"/>
          <w:sz w:val="22"/>
          <w:szCs w:val="22"/>
          <w:lang w:val="en-GB"/>
        </w:rPr>
        <w:t xml:space="preserve">, </w:t>
      </w:r>
      <w:r w:rsidR="00A83841" w:rsidRPr="00A83841">
        <w:rPr>
          <w:rFonts w:asciiTheme="minorHAnsi" w:eastAsia="Times New Roman" w:hAnsiTheme="minorHAnsi"/>
          <w:color w:val="252525"/>
          <w:sz w:val="22"/>
          <w:szCs w:val="22"/>
          <w:shd w:val="clear" w:color="auto" w:fill="FFFFFF"/>
          <w:lang w:val="fr-FR" w:eastAsia="fr-FR"/>
        </w:rPr>
        <w:t>PSP, Xbox360</w:t>
      </w:r>
      <w:r w:rsidR="00A83841">
        <w:rPr>
          <w:rFonts w:asciiTheme="minorHAnsi" w:eastAsia="Times New Roman" w:hAnsiTheme="minorHAnsi"/>
          <w:color w:val="252525"/>
          <w:sz w:val="22"/>
          <w:szCs w:val="22"/>
          <w:shd w:val="clear" w:color="auto" w:fill="FFFFFF"/>
          <w:lang w:val="fr-FR" w:eastAsia="fr-FR"/>
        </w:rPr>
        <w:t>, PS3, Wii, smartphone, tablet</w:t>
      </w:r>
    </w:p>
    <w:p w14:paraId="6674B73C" w14:textId="77777777" w:rsidR="001F4FE2" w:rsidRDefault="001F4FE2" w:rsidP="001F4FE2">
      <w:pPr>
        <w:rPr>
          <w:rFonts w:asciiTheme="minorHAnsi" w:hAnsiTheme="minorHAnsi"/>
          <w:sz w:val="22"/>
          <w:szCs w:val="22"/>
          <w:lang w:val="fr-FR"/>
        </w:rPr>
      </w:pPr>
      <w:r w:rsidRPr="00031F43">
        <w:rPr>
          <w:rFonts w:asciiTheme="minorHAnsi" w:hAnsiTheme="minorHAnsi"/>
          <w:b/>
          <w:sz w:val="22"/>
          <w:szCs w:val="22"/>
          <w:lang w:val="fr-FR"/>
        </w:rPr>
        <w:t xml:space="preserve">Games </w:t>
      </w:r>
      <w:r w:rsidR="0008290D">
        <w:rPr>
          <w:rFonts w:asciiTheme="minorHAnsi" w:hAnsiTheme="minorHAnsi"/>
          <w:b/>
          <w:sz w:val="22"/>
          <w:szCs w:val="22"/>
          <w:lang w:val="fr-FR"/>
        </w:rPr>
        <w:t>studios</w:t>
      </w:r>
      <w:r w:rsidR="00CB462F">
        <w:rPr>
          <w:rFonts w:asciiTheme="minorHAnsi" w:hAnsiTheme="minorHAnsi"/>
          <w:b/>
          <w:sz w:val="22"/>
          <w:szCs w:val="22"/>
          <w:lang w:val="fr-FR"/>
        </w:rPr>
        <w:t xml:space="preserve"> having</w:t>
      </w:r>
      <w:r w:rsidR="001E22D5">
        <w:rPr>
          <w:rFonts w:asciiTheme="minorHAnsi" w:hAnsiTheme="minorHAnsi"/>
          <w:b/>
          <w:sz w:val="22"/>
          <w:szCs w:val="22"/>
          <w:lang w:val="fr-FR"/>
        </w:rPr>
        <w:t xml:space="preserve"> already used this guarantee</w:t>
      </w:r>
      <w:r w:rsidRPr="00031F43">
        <w:rPr>
          <w:rFonts w:asciiTheme="minorHAnsi" w:hAnsiTheme="minorHAnsi"/>
          <w:b/>
          <w:sz w:val="22"/>
          <w:szCs w:val="22"/>
          <w:lang w:val="fr-FR"/>
        </w:rPr>
        <w:t>:</w:t>
      </w:r>
      <w:r>
        <w:rPr>
          <w:rFonts w:asciiTheme="minorHAnsi" w:hAnsiTheme="minorHAnsi"/>
          <w:b/>
          <w:sz w:val="22"/>
          <w:szCs w:val="22"/>
          <w:lang w:val="fr-FR"/>
        </w:rPr>
        <w:t xml:space="preserve"> </w:t>
      </w:r>
      <w:r w:rsidR="00A83841" w:rsidRPr="00A83841">
        <w:rPr>
          <w:rFonts w:asciiTheme="minorHAnsi" w:hAnsiTheme="minorHAnsi"/>
          <w:sz w:val="22"/>
          <w:szCs w:val="22"/>
          <w:lang w:val="fr-FR"/>
        </w:rPr>
        <w:t>Cyanide Studio</w:t>
      </w:r>
      <w:r>
        <w:rPr>
          <w:rFonts w:asciiTheme="minorHAnsi" w:hAnsiTheme="minorHAnsi"/>
          <w:sz w:val="22"/>
          <w:szCs w:val="22"/>
          <w:lang w:val="fr-FR"/>
        </w:rPr>
        <w:t xml:space="preserve">, </w:t>
      </w:r>
      <w:r w:rsidR="00A83841" w:rsidRPr="00A83841">
        <w:rPr>
          <w:rFonts w:asciiTheme="minorHAnsi" w:hAnsiTheme="minorHAnsi"/>
          <w:sz w:val="22"/>
          <w:szCs w:val="22"/>
          <w:lang w:val="fr-FR"/>
        </w:rPr>
        <w:t>Artefacts Studio</w:t>
      </w:r>
    </w:p>
    <w:p w14:paraId="26A662C9" w14:textId="77777777" w:rsidR="00AB78CE" w:rsidRPr="000F354C" w:rsidRDefault="00AB78CE" w:rsidP="00F420F0">
      <w:pPr>
        <w:rPr>
          <w:rFonts w:asciiTheme="minorHAnsi" w:hAnsiTheme="minorHAnsi"/>
          <w:lang w:val="en-GB"/>
        </w:rPr>
      </w:pPr>
    </w:p>
    <w:p w14:paraId="58287D0E" w14:textId="77777777" w:rsidR="001F4FE2" w:rsidRPr="00AB78CE" w:rsidRDefault="00AB78CE" w:rsidP="00F420F0">
      <w:pPr>
        <w:rPr>
          <w:rFonts w:asciiTheme="minorHAnsi" w:hAnsiTheme="minorHAnsi"/>
          <w:sz w:val="22"/>
          <w:szCs w:val="22"/>
          <w:lang w:val="en-US"/>
        </w:rPr>
      </w:pPr>
      <w:r w:rsidRPr="00561FF3">
        <w:rPr>
          <w:rFonts w:asciiTheme="minorHAnsi" w:hAnsiTheme="minorHAnsi"/>
          <w:b/>
          <w:sz w:val="22"/>
          <w:szCs w:val="22"/>
          <w:lang w:val="en-US"/>
        </w:rPr>
        <w:t>For further information:</w:t>
      </w:r>
      <w:r w:rsidR="00171F4E">
        <w:rPr>
          <w:rFonts w:asciiTheme="minorHAnsi" w:hAnsiTheme="minorHAnsi"/>
          <w:b/>
          <w:sz w:val="22"/>
          <w:szCs w:val="22"/>
          <w:lang w:val="en-US"/>
        </w:rPr>
        <w:t xml:space="preserve"> </w:t>
      </w:r>
      <w:r w:rsidRPr="00AB78CE">
        <w:rPr>
          <w:rFonts w:asciiTheme="minorHAnsi" w:hAnsiTheme="minorHAnsi"/>
          <w:color w:val="0000FF"/>
          <w:sz w:val="22"/>
          <w:szCs w:val="22"/>
          <w:u w:val="single"/>
          <w:lang w:val="en-US"/>
        </w:rPr>
        <w:t>http://www.ifcic.fr/images/documents/principales_caracteristiques_garantie_aux_credits_entreprises_culturelles.pdf</w:t>
      </w:r>
    </w:p>
    <w:p w14:paraId="2452593B" w14:textId="77777777" w:rsidR="00AB78CE" w:rsidRPr="000F354C" w:rsidRDefault="00AB78CE" w:rsidP="00F420F0">
      <w:pPr>
        <w:rPr>
          <w:rFonts w:asciiTheme="minorHAnsi" w:hAnsiTheme="minorHAnsi"/>
          <w:lang w:val="en-GB"/>
        </w:rPr>
      </w:pPr>
    </w:p>
    <w:p w14:paraId="0635E96E" w14:textId="77777777" w:rsidR="00363AEF" w:rsidRPr="000F354C" w:rsidRDefault="00363AEF" w:rsidP="006F468C">
      <w:pPr>
        <w:rPr>
          <w:rFonts w:asciiTheme="minorHAnsi" w:hAnsiTheme="minorHAnsi"/>
          <w:lang w:val="en-GB"/>
        </w:rPr>
      </w:pPr>
    </w:p>
    <w:p w14:paraId="5D48CEE4" w14:textId="15D3B024" w:rsidR="006F468C" w:rsidRDefault="00CE2F31" w:rsidP="006F468C">
      <w:pPr>
        <w:rPr>
          <w:rFonts w:asciiTheme="minorHAnsi" w:hAnsiTheme="minorHAnsi"/>
          <w:b/>
          <w:i/>
          <w:u w:val="single"/>
        </w:rPr>
      </w:pPr>
      <w:r>
        <w:rPr>
          <w:rFonts w:asciiTheme="minorHAnsi" w:hAnsiTheme="minorHAnsi"/>
          <w:b/>
          <w:u w:val="single"/>
        </w:rPr>
        <w:t xml:space="preserve">3. </w:t>
      </w:r>
      <w:r w:rsidR="0015385E">
        <w:rPr>
          <w:rFonts w:asciiTheme="minorHAnsi" w:hAnsiTheme="minorHAnsi"/>
          <w:b/>
          <w:u w:val="single"/>
        </w:rPr>
        <w:t>DRAC Bourgogne-</w:t>
      </w:r>
      <w:r w:rsidR="00F420F0" w:rsidRPr="001D3762">
        <w:rPr>
          <w:rFonts w:asciiTheme="minorHAnsi" w:hAnsiTheme="minorHAnsi"/>
          <w:b/>
          <w:u w:val="single"/>
        </w:rPr>
        <w:t>Franche-Comté</w:t>
      </w:r>
      <w:r w:rsidR="0097115B" w:rsidRPr="0097115B">
        <w:t xml:space="preserve"> </w:t>
      </w:r>
    </w:p>
    <w:p w14:paraId="4D35E7EE" w14:textId="77777777" w:rsidR="006F468C" w:rsidRPr="000F354C" w:rsidRDefault="006F468C" w:rsidP="00F420F0">
      <w:pPr>
        <w:rPr>
          <w:rFonts w:asciiTheme="minorHAnsi" w:hAnsiTheme="minorHAnsi"/>
          <w:sz w:val="22"/>
          <w:szCs w:val="22"/>
          <w:lang w:val="en-GB"/>
        </w:rPr>
      </w:pPr>
      <w:r w:rsidRPr="000F354C">
        <w:rPr>
          <w:rFonts w:asciiTheme="minorHAnsi" w:hAnsiTheme="minorHAnsi"/>
          <w:b/>
          <w:sz w:val="22"/>
          <w:szCs w:val="22"/>
          <w:lang w:val="en-GB"/>
        </w:rPr>
        <w:t xml:space="preserve">Regional </w:t>
      </w:r>
      <w:r w:rsidR="00E25558" w:rsidRPr="000F354C">
        <w:rPr>
          <w:rFonts w:asciiTheme="minorHAnsi" w:hAnsiTheme="minorHAnsi"/>
          <w:b/>
          <w:sz w:val="22"/>
          <w:szCs w:val="22"/>
          <w:lang w:val="en-GB"/>
        </w:rPr>
        <w:t>f</w:t>
      </w:r>
      <w:r w:rsidRPr="000F354C">
        <w:rPr>
          <w:rFonts w:asciiTheme="minorHAnsi" w:hAnsiTheme="minorHAnsi"/>
          <w:b/>
          <w:sz w:val="22"/>
          <w:szCs w:val="22"/>
          <w:lang w:val="en-GB"/>
        </w:rPr>
        <w:t>und:</w:t>
      </w:r>
      <w:r w:rsidRPr="000F354C">
        <w:rPr>
          <w:rFonts w:asciiTheme="minorHAnsi" w:hAnsiTheme="minorHAnsi"/>
          <w:sz w:val="22"/>
          <w:szCs w:val="22"/>
          <w:lang w:val="en-GB"/>
        </w:rPr>
        <w:t xml:space="preserve"> </w:t>
      </w:r>
      <w:r w:rsidR="00157404" w:rsidRPr="000F354C">
        <w:rPr>
          <w:rFonts w:asciiTheme="minorHAnsi" w:hAnsiTheme="minorHAnsi"/>
          <w:sz w:val="22"/>
          <w:szCs w:val="22"/>
          <w:lang w:val="en-GB"/>
        </w:rPr>
        <w:t>financed by the Ministry of Culture and C</w:t>
      </w:r>
      <w:r w:rsidRPr="000F354C">
        <w:rPr>
          <w:rFonts w:asciiTheme="minorHAnsi" w:hAnsiTheme="minorHAnsi"/>
          <w:sz w:val="22"/>
          <w:szCs w:val="22"/>
          <w:lang w:val="en-GB"/>
        </w:rPr>
        <w:t>ommunication, managed by the DRAC (Regional Direction for Cultural Affairs)</w:t>
      </w:r>
    </w:p>
    <w:p w14:paraId="280F6CE7" w14:textId="77777777" w:rsidR="006F468C" w:rsidRPr="000F354C" w:rsidRDefault="006F468C" w:rsidP="006F468C">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72D1B2C8" w14:textId="77777777" w:rsidR="00F420F0" w:rsidRPr="00B16A33" w:rsidRDefault="00E25558" w:rsidP="00F420F0">
      <w:pPr>
        <w:rPr>
          <w:rFonts w:asciiTheme="minorHAnsi" w:hAnsiTheme="minorHAnsi" w:cs="Helvetica"/>
          <w:b/>
          <w:i/>
          <w:sz w:val="22"/>
          <w:szCs w:val="22"/>
          <w:lang w:val="en-US"/>
        </w:rPr>
      </w:pPr>
      <w:r w:rsidRPr="000F354C">
        <w:rPr>
          <w:rFonts w:asciiTheme="minorHAnsi" w:hAnsiTheme="minorHAnsi"/>
          <w:b/>
          <w:sz w:val="22"/>
          <w:szCs w:val="22"/>
          <w:lang w:val="en-GB"/>
        </w:rPr>
        <w:t>Short d</w:t>
      </w:r>
      <w:r w:rsidR="00157404" w:rsidRPr="000F354C">
        <w:rPr>
          <w:rFonts w:asciiTheme="minorHAnsi" w:hAnsiTheme="minorHAnsi"/>
          <w:b/>
          <w:sz w:val="22"/>
          <w:szCs w:val="22"/>
          <w:lang w:val="en-GB"/>
        </w:rPr>
        <w:t xml:space="preserve">escription: </w:t>
      </w:r>
      <w:r w:rsidR="00F420F0" w:rsidRPr="00B16A33">
        <w:rPr>
          <w:rFonts w:asciiTheme="minorHAnsi" w:hAnsiTheme="minorHAnsi" w:cs="Helvetica"/>
          <w:sz w:val="22"/>
          <w:szCs w:val="22"/>
          <w:lang w:val="en-US"/>
        </w:rPr>
        <w:t>Individual Help for Creation (AIC) and Workshop Help (AIA) are supports for artists, all fields included. In 2011, Benjamin Lavigne, multimedia creator, received support for his experimental video game project “Ainsi parlait Zarathoustra - the video game”.</w:t>
      </w:r>
    </w:p>
    <w:p w14:paraId="71C48CD4" w14:textId="77777777" w:rsidR="00F420F0" w:rsidRPr="00A60B30" w:rsidRDefault="00F420F0" w:rsidP="00F420F0">
      <w:pPr>
        <w:rPr>
          <w:rFonts w:asciiTheme="minorHAnsi" w:hAnsiTheme="minorHAnsi" w:cs="Helvetica"/>
          <w:b/>
          <w:i/>
          <w:sz w:val="22"/>
          <w:szCs w:val="22"/>
          <w:lang w:val="en-US"/>
        </w:rPr>
      </w:pPr>
    </w:p>
    <w:p w14:paraId="1C5B89B1" w14:textId="77777777" w:rsidR="00F420F0" w:rsidRPr="00A60B30" w:rsidRDefault="00561FF3" w:rsidP="00F420F0">
      <w:pPr>
        <w:rPr>
          <w:rFonts w:asciiTheme="minorHAnsi" w:hAnsiTheme="minorHAnsi"/>
          <w:sz w:val="22"/>
          <w:szCs w:val="22"/>
          <w:lang w:val="en-US"/>
        </w:rPr>
      </w:pPr>
      <w:r w:rsidRPr="00416CD0">
        <w:rPr>
          <w:rFonts w:asciiTheme="minorHAnsi" w:hAnsiTheme="minorHAnsi"/>
          <w:b/>
          <w:sz w:val="22"/>
          <w:szCs w:val="22"/>
          <w:lang w:val="en-US"/>
        </w:rPr>
        <w:t>Website</w:t>
      </w:r>
      <w:r w:rsidR="00F420F0" w:rsidRPr="00416CD0">
        <w:rPr>
          <w:rFonts w:asciiTheme="minorHAnsi" w:hAnsiTheme="minorHAnsi"/>
          <w:b/>
          <w:sz w:val="22"/>
          <w:szCs w:val="22"/>
          <w:lang w:val="en-US"/>
        </w:rPr>
        <w:t>:</w:t>
      </w:r>
      <w:r w:rsidR="00F420F0" w:rsidRPr="00416CD0">
        <w:rPr>
          <w:rFonts w:asciiTheme="minorHAnsi" w:hAnsiTheme="minorHAnsi"/>
          <w:sz w:val="22"/>
          <w:szCs w:val="22"/>
          <w:lang w:val="en-US"/>
        </w:rPr>
        <w:t> </w:t>
      </w:r>
      <w:hyperlink r:id="rId19" w:history="1">
        <w:r w:rsidR="00F420F0" w:rsidRPr="00A60B30">
          <w:rPr>
            <w:rStyle w:val="Hypertextovodkaz"/>
            <w:rFonts w:asciiTheme="minorHAnsi" w:hAnsiTheme="minorHAnsi"/>
            <w:sz w:val="22"/>
            <w:szCs w:val="22"/>
            <w:lang w:val="en-US"/>
          </w:rPr>
          <w:t>http://www.culturecommunication.gouv.fr/Regions/Drac-Franche-Comte/Domaines-d-intervention/Pole-creation-diffusion-et-industries-culturelles/Arts-plastiques/Creation-Aide-aux-artistes</w:t>
        </w:r>
      </w:hyperlink>
    </w:p>
    <w:p w14:paraId="7EBE1BB2" w14:textId="77777777" w:rsidR="0048711F" w:rsidRDefault="0048711F" w:rsidP="00D45B5D">
      <w:pPr>
        <w:rPr>
          <w:rFonts w:asciiTheme="minorHAnsi" w:hAnsiTheme="minorHAnsi"/>
          <w:b/>
          <w:sz w:val="22"/>
          <w:szCs w:val="22"/>
          <w:u w:val="single"/>
          <w:lang w:val="en-US"/>
        </w:rPr>
      </w:pPr>
    </w:p>
    <w:p w14:paraId="5E39780B" w14:textId="77777777" w:rsidR="0048711F" w:rsidRPr="00B16A33" w:rsidRDefault="0048711F" w:rsidP="00D45B5D">
      <w:pPr>
        <w:rPr>
          <w:rFonts w:asciiTheme="minorHAnsi" w:hAnsiTheme="minorHAnsi"/>
          <w:color w:val="000000"/>
          <w:sz w:val="21"/>
          <w:szCs w:val="21"/>
          <w:lang w:val="en-GB"/>
        </w:rPr>
      </w:pPr>
    </w:p>
    <w:p w14:paraId="5DBF2BEA" w14:textId="751907A7" w:rsidR="00D45B5D" w:rsidRPr="0048668F" w:rsidRDefault="00CE2F31" w:rsidP="00D45B5D">
      <w:pPr>
        <w:rPr>
          <w:rFonts w:asciiTheme="minorHAnsi" w:hAnsiTheme="minorHAnsi"/>
          <w:b/>
          <w:u w:val="single"/>
          <w:lang w:val="en-US"/>
        </w:rPr>
      </w:pPr>
      <w:r>
        <w:rPr>
          <w:rFonts w:asciiTheme="minorHAnsi" w:hAnsiTheme="minorHAnsi"/>
          <w:b/>
          <w:u w:val="single"/>
          <w:lang w:val="en-US"/>
        </w:rPr>
        <w:t xml:space="preserve">4. </w:t>
      </w:r>
      <w:r w:rsidR="00275ABB">
        <w:rPr>
          <w:rFonts w:asciiTheme="minorHAnsi" w:hAnsiTheme="minorHAnsi"/>
          <w:b/>
          <w:u w:val="single"/>
          <w:lang w:val="en-US"/>
        </w:rPr>
        <w:t>Fund Interactive experiences</w:t>
      </w:r>
      <w:r w:rsidR="007F3EFA">
        <w:rPr>
          <w:rFonts w:asciiTheme="minorHAnsi" w:hAnsiTheme="minorHAnsi"/>
          <w:b/>
          <w:u w:val="single"/>
          <w:lang w:val="en-US"/>
        </w:rPr>
        <w:t xml:space="preserve"> 2016</w:t>
      </w:r>
    </w:p>
    <w:p w14:paraId="0A049BC2" w14:textId="77777777" w:rsidR="00D45B5D" w:rsidRPr="00416CD0" w:rsidRDefault="00E25558" w:rsidP="00642B08">
      <w:pPr>
        <w:rPr>
          <w:rFonts w:asciiTheme="minorHAnsi" w:hAnsiTheme="minorHAnsi"/>
          <w:sz w:val="22"/>
          <w:szCs w:val="22"/>
          <w:lang w:val="en-GB"/>
        </w:rPr>
      </w:pPr>
      <w:r>
        <w:rPr>
          <w:rFonts w:asciiTheme="minorHAnsi" w:hAnsiTheme="minorHAnsi"/>
          <w:b/>
          <w:sz w:val="22"/>
          <w:szCs w:val="22"/>
          <w:lang w:val="en-GB"/>
        </w:rPr>
        <w:t>Regional f</w:t>
      </w:r>
      <w:r w:rsidR="00642B08" w:rsidRPr="00416CD0">
        <w:rPr>
          <w:rFonts w:asciiTheme="minorHAnsi" w:hAnsiTheme="minorHAnsi"/>
          <w:b/>
          <w:sz w:val="22"/>
          <w:szCs w:val="22"/>
          <w:lang w:val="en-GB"/>
        </w:rPr>
        <w:t xml:space="preserve">und: </w:t>
      </w:r>
      <w:r w:rsidR="00642B08" w:rsidRPr="00416CD0">
        <w:rPr>
          <w:rFonts w:asciiTheme="minorHAnsi" w:hAnsiTheme="minorHAnsi"/>
          <w:sz w:val="22"/>
          <w:szCs w:val="22"/>
          <w:lang w:val="en-GB"/>
        </w:rPr>
        <w:t>co-financed by the Nord Pas de Calais-Picardie</w:t>
      </w:r>
      <w:r w:rsidR="00642B08" w:rsidRPr="00416CD0">
        <w:rPr>
          <w:lang w:val="en-GB"/>
        </w:rPr>
        <w:t xml:space="preserve"> </w:t>
      </w:r>
      <w:r w:rsidR="00642B08" w:rsidRPr="00416CD0">
        <w:rPr>
          <w:rFonts w:asciiTheme="minorHAnsi" w:hAnsiTheme="minorHAnsi"/>
          <w:sz w:val="22"/>
          <w:szCs w:val="22"/>
          <w:lang w:val="en-GB"/>
        </w:rPr>
        <w:t>Regional Council</w:t>
      </w:r>
      <w:r w:rsidR="00363AEF" w:rsidRPr="00416CD0">
        <w:rPr>
          <w:rFonts w:asciiTheme="minorHAnsi" w:hAnsiTheme="minorHAnsi"/>
          <w:sz w:val="22"/>
          <w:szCs w:val="22"/>
          <w:lang w:val="en-GB"/>
        </w:rPr>
        <w:t>, the</w:t>
      </w:r>
      <w:r w:rsidR="00642B08" w:rsidRPr="00416CD0">
        <w:rPr>
          <w:rFonts w:asciiTheme="minorHAnsi" w:hAnsiTheme="minorHAnsi"/>
          <w:sz w:val="22"/>
          <w:szCs w:val="22"/>
          <w:lang w:val="en-GB"/>
        </w:rPr>
        <w:t xml:space="preserve"> Lille European Metropolis, the National Film and Moving Image Centre, the Chamber of Commerce and Industry of Grand Hainaut, the digital and cultural centre Louvre Lens Vallée and Urban Community of Dunkerque Grand Littoral</w:t>
      </w:r>
      <w:r w:rsidR="008E42C1" w:rsidRPr="00416CD0">
        <w:rPr>
          <w:rFonts w:asciiTheme="minorHAnsi" w:hAnsiTheme="minorHAnsi"/>
          <w:sz w:val="22"/>
          <w:szCs w:val="22"/>
          <w:lang w:val="en-GB"/>
        </w:rPr>
        <w:t>, managed by Pictanovo</w:t>
      </w:r>
      <w:r w:rsidR="00B95058" w:rsidRPr="00416CD0">
        <w:rPr>
          <w:rFonts w:asciiTheme="minorHAnsi" w:hAnsiTheme="minorHAnsi"/>
          <w:sz w:val="22"/>
          <w:szCs w:val="22"/>
          <w:lang w:val="en-GB"/>
        </w:rPr>
        <w:t xml:space="preserve"> (Public organ</w:t>
      </w:r>
      <w:r w:rsidR="00363AEF">
        <w:rPr>
          <w:rFonts w:asciiTheme="minorHAnsi" w:hAnsiTheme="minorHAnsi"/>
          <w:sz w:val="22"/>
          <w:szCs w:val="22"/>
          <w:lang w:val="en-GB"/>
        </w:rPr>
        <w:t>isation</w:t>
      </w:r>
      <w:r w:rsidR="00B95058" w:rsidRPr="00416CD0">
        <w:rPr>
          <w:rFonts w:asciiTheme="minorHAnsi" w:hAnsiTheme="minorHAnsi"/>
          <w:sz w:val="22"/>
          <w:szCs w:val="22"/>
          <w:lang w:val="en-GB"/>
        </w:rPr>
        <w:t xml:space="preserve"> in Nord-Pas-de-Calais for audiovisual, multimedia and cinema).</w:t>
      </w:r>
    </w:p>
    <w:p w14:paraId="6DD81C98" w14:textId="77777777" w:rsidR="00D45B5D" w:rsidRPr="000F354C" w:rsidRDefault="00642B08" w:rsidP="00D45B5D">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16CDD920" w14:textId="77777777" w:rsidR="00AB5828" w:rsidRPr="000F354C" w:rsidRDefault="00E25558" w:rsidP="00D45B5D">
      <w:pPr>
        <w:rPr>
          <w:rFonts w:asciiTheme="minorHAnsi" w:hAnsiTheme="minorHAnsi"/>
          <w:sz w:val="22"/>
          <w:szCs w:val="22"/>
          <w:lang w:val="en-GB"/>
        </w:rPr>
      </w:pPr>
      <w:r w:rsidRPr="000F354C">
        <w:rPr>
          <w:rFonts w:asciiTheme="minorHAnsi" w:hAnsiTheme="minorHAnsi"/>
          <w:b/>
          <w:sz w:val="22"/>
          <w:szCs w:val="22"/>
          <w:lang w:val="en-GB"/>
        </w:rPr>
        <w:t>Shot d</w:t>
      </w:r>
      <w:r w:rsidR="00AB5828" w:rsidRPr="000F354C">
        <w:rPr>
          <w:rFonts w:asciiTheme="minorHAnsi" w:hAnsiTheme="minorHAnsi"/>
          <w:b/>
          <w:sz w:val="22"/>
          <w:szCs w:val="22"/>
          <w:lang w:val="en-GB"/>
        </w:rPr>
        <w:t>escription:</w:t>
      </w:r>
      <w:r w:rsidR="00AB5828" w:rsidRPr="000F354C">
        <w:rPr>
          <w:rFonts w:asciiTheme="minorHAnsi" w:hAnsiTheme="minorHAnsi"/>
          <w:sz w:val="22"/>
          <w:szCs w:val="22"/>
          <w:lang w:val="en-GB"/>
        </w:rPr>
        <w:t xml:space="preserve"> The call for project</w:t>
      </w:r>
      <w:r w:rsidR="00363AEF" w:rsidRPr="000F354C">
        <w:rPr>
          <w:rFonts w:asciiTheme="minorHAnsi" w:hAnsiTheme="minorHAnsi"/>
          <w:sz w:val="22"/>
          <w:szCs w:val="22"/>
          <w:lang w:val="en-GB"/>
        </w:rPr>
        <w:t>s</w:t>
      </w:r>
      <w:r w:rsidR="00AB5828" w:rsidRPr="000F354C">
        <w:rPr>
          <w:rFonts w:asciiTheme="minorHAnsi" w:hAnsiTheme="minorHAnsi"/>
          <w:sz w:val="22"/>
          <w:szCs w:val="22"/>
          <w:lang w:val="en-GB"/>
        </w:rPr>
        <w:t xml:space="preserve"> "EXPERIENCE INTERACTIVE" </w:t>
      </w:r>
      <w:r w:rsidR="00363AEF" w:rsidRPr="000F354C">
        <w:rPr>
          <w:rFonts w:asciiTheme="minorHAnsi" w:hAnsiTheme="minorHAnsi"/>
          <w:sz w:val="22"/>
          <w:szCs w:val="22"/>
          <w:lang w:val="en-GB"/>
        </w:rPr>
        <w:t>applies to</w:t>
      </w:r>
      <w:r w:rsidR="00AB5828" w:rsidRPr="000F354C">
        <w:rPr>
          <w:rFonts w:asciiTheme="minorHAnsi" w:hAnsiTheme="minorHAnsi"/>
          <w:sz w:val="22"/>
          <w:szCs w:val="22"/>
          <w:lang w:val="en-GB"/>
        </w:rPr>
        <w:t xml:space="preserve"> production companies, communication agencies, video games studios</w:t>
      </w:r>
      <w:r w:rsidR="00363AEF" w:rsidRPr="000F354C">
        <w:rPr>
          <w:rFonts w:asciiTheme="minorHAnsi" w:hAnsiTheme="minorHAnsi"/>
          <w:sz w:val="22"/>
          <w:szCs w:val="22"/>
          <w:lang w:val="en-GB"/>
        </w:rPr>
        <w:t>, c</w:t>
      </w:r>
      <w:r w:rsidR="00AB5828" w:rsidRPr="000F354C">
        <w:rPr>
          <w:rFonts w:asciiTheme="minorHAnsi" w:hAnsiTheme="minorHAnsi"/>
          <w:sz w:val="22"/>
          <w:szCs w:val="22"/>
          <w:lang w:val="en-GB"/>
        </w:rPr>
        <w:t>ultural Industrie</w:t>
      </w:r>
      <w:r w:rsidR="00363AEF" w:rsidRPr="000F354C">
        <w:rPr>
          <w:rFonts w:asciiTheme="minorHAnsi" w:hAnsiTheme="minorHAnsi"/>
          <w:sz w:val="22"/>
          <w:szCs w:val="22"/>
          <w:lang w:val="en-GB"/>
        </w:rPr>
        <w:t>s and c</w:t>
      </w:r>
      <w:r w:rsidR="00AB5828" w:rsidRPr="000F354C">
        <w:rPr>
          <w:rFonts w:asciiTheme="minorHAnsi" w:hAnsiTheme="minorHAnsi"/>
          <w:sz w:val="22"/>
          <w:szCs w:val="22"/>
          <w:lang w:val="en-GB"/>
        </w:rPr>
        <w:t>reative businesses</w:t>
      </w:r>
      <w:r w:rsidR="00944FA4" w:rsidRPr="000F354C">
        <w:rPr>
          <w:rFonts w:asciiTheme="minorHAnsi" w:hAnsiTheme="minorHAnsi"/>
          <w:sz w:val="22"/>
          <w:szCs w:val="22"/>
          <w:lang w:val="en-GB"/>
        </w:rPr>
        <w:t xml:space="preserve">. </w:t>
      </w:r>
      <w:r w:rsidR="00AB5828" w:rsidRPr="000F354C">
        <w:rPr>
          <w:rFonts w:asciiTheme="minorHAnsi" w:hAnsiTheme="minorHAnsi"/>
          <w:sz w:val="22"/>
          <w:szCs w:val="22"/>
          <w:lang w:val="en-GB"/>
        </w:rPr>
        <w:t>This fund ha</w:t>
      </w:r>
      <w:r w:rsidR="00944FA4" w:rsidRPr="000F354C">
        <w:rPr>
          <w:rFonts w:asciiTheme="minorHAnsi" w:hAnsiTheme="minorHAnsi"/>
          <w:sz w:val="22"/>
          <w:szCs w:val="22"/>
          <w:lang w:val="en-GB"/>
        </w:rPr>
        <w:t>s supported 27 projects in 2015 and</w:t>
      </w:r>
      <w:r w:rsidR="00AB5828" w:rsidRPr="000F354C">
        <w:rPr>
          <w:rFonts w:asciiTheme="minorHAnsi" w:hAnsiTheme="minorHAnsi"/>
          <w:sz w:val="22"/>
          <w:szCs w:val="22"/>
          <w:lang w:val="en-GB"/>
        </w:rPr>
        <w:t xml:space="preserve"> over 140 projects since 2012.</w:t>
      </w:r>
    </w:p>
    <w:p w14:paraId="720F554C" w14:textId="77777777" w:rsidR="00770072" w:rsidRPr="000F354C" w:rsidRDefault="00770072" w:rsidP="00770072">
      <w:pPr>
        <w:rPr>
          <w:rFonts w:asciiTheme="minorHAnsi" w:hAnsiTheme="minorHAnsi"/>
          <w:b/>
          <w:sz w:val="22"/>
          <w:szCs w:val="22"/>
          <w:lang w:val="en-GB"/>
        </w:rPr>
      </w:pPr>
      <w:r w:rsidRPr="000F354C">
        <w:rPr>
          <w:rFonts w:asciiTheme="minorHAnsi" w:hAnsiTheme="minorHAnsi"/>
          <w:b/>
          <w:sz w:val="22"/>
          <w:szCs w:val="22"/>
          <w:lang w:val="en-GB"/>
        </w:rPr>
        <w:t xml:space="preserve">Funding size: </w:t>
      </w:r>
      <w:r w:rsidRPr="000F354C">
        <w:rPr>
          <w:rFonts w:asciiTheme="minorHAnsi" w:hAnsiTheme="minorHAnsi"/>
          <w:sz w:val="22"/>
          <w:szCs w:val="22"/>
          <w:lang w:val="en-GB"/>
        </w:rPr>
        <w:t>early stage</w:t>
      </w:r>
    </w:p>
    <w:p w14:paraId="5148390C" w14:textId="77777777" w:rsidR="00770072" w:rsidRPr="00B16A33" w:rsidRDefault="00770072" w:rsidP="00770072">
      <w:pPr>
        <w:rPr>
          <w:rFonts w:asciiTheme="minorHAnsi" w:hAnsiTheme="minorHAnsi"/>
          <w:sz w:val="22"/>
          <w:szCs w:val="22"/>
          <w:lang w:val="en-US"/>
        </w:rPr>
      </w:pPr>
      <w:r w:rsidRPr="000F354C">
        <w:rPr>
          <w:rFonts w:asciiTheme="minorHAnsi" w:hAnsiTheme="minorHAnsi"/>
          <w:b/>
          <w:sz w:val="22"/>
          <w:szCs w:val="22"/>
          <w:lang w:val="en-GB"/>
        </w:rPr>
        <w:t xml:space="preserve">Funding size: </w:t>
      </w:r>
      <w:r w:rsidRPr="000F354C">
        <w:rPr>
          <w:rFonts w:asciiTheme="minorHAnsi" w:hAnsiTheme="minorHAnsi"/>
          <w:sz w:val="22"/>
          <w:szCs w:val="22"/>
          <w:lang w:val="en-GB"/>
        </w:rPr>
        <w:t xml:space="preserve">up to </w:t>
      </w:r>
      <w:r w:rsidR="004361DA" w:rsidRPr="000F354C">
        <w:rPr>
          <w:rFonts w:asciiTheme="minorHAnsi" w:hAnsiTheme="minorHAnsi"/>
          <w:sz w:val="22"/>
          <w:szCs w:val="22"/>
          <w:lang w:val="en-GB"/>
        </w:rPr>
        <w:t>€100.</w:t>
      </w:r>
      <w:r w:rsidRPr="000F354C">
        <w:rPr>
          <w:rFonts w:asciiTheme="minorHAnsi" w:hAnsiTheme="minorHAnsi"/>
          <w:sz w:val="22"/>
          <w:szCs w:val="22"/>
          <w:lang w:val="en-GB"/>
        </w:rPr>
        <w:t>000 per project</w:t>
      </w:r>
    </w:p>
    <w:p w14:paraId="5AC165B0" w14:textId="77777777" w:rsidR="00770072" w:rsidRDefault="009D102E" w:rsidP="00770072">
      <w:pPr>
        <w:rPr>
          <w:rFonts w:asciiTheme="minorHAnsi" w:hAnsiTheme="minorHAnsi"/>
          <w:sz w:val="22"/>
          <w:szCs w:val="22"/>
          <w:lang w:val="en-US"/>
        </w:rPr>
      </w:pPr>
      <w:r>
        <w:rPr>
          <w:rFonts w:asciiTheme="minorHAnsi" w:hAnsiTheme="minorHAnsi"/>
          <w:b/>
          <w:sz w:val="22"/>
          <w:szCs w:val="22"/>
          <w:lang w:val="en-US"/>
        </w:rPr>
        <w:t>E</w:t>
      </w:r>
      <w:r w:rsidR="00770072">
        <w:rPr>
          <w:rFonts w:asciiTheme="minorHAnsi" w:hAnsiTheme="minorHAnsi"/>
          <w:b/>
          <w:sz w:val="22"/>
          <w:szCs w:val="22"/>
          <w:lang w:val="en-US"/>
        </w:rPr>
        <w:t>ligible</w:t>
      </w:r>
      <w:r>
        <w:rPr>
          <w:rFonts w:asciiTheme="minorHAnsi" w:hAnsiTheme="minorHAnsi"/>
          <w:b/>
          <w:sz w:val="22"/>
          <w:szCs w:val="22"/>
          <w:lang w:val="en-US"/>
        </w:rPr>
        <w:t xml:space="preserve"> criteria</w:t>
      </w:r>
      <w:r w:rsidR="00770072" w:rsidRPr="00B16A33">
        <w:rPr>
          <w:rFonts w:asciiTheme="minorHAnsi" w:hAnsiTheme="minorHAnsi"/>
          <w:b/>
          <w:sz w:val="22"/>
          <w:szCs w:val="22"/>
          <w:lang w:val="en-US"/>
        </w:rPr>
        <w:t xml:space="preserve">: </w:t>
      </w:r>
      <w:r w:rsidR="00770072">
        <w:rPr>
          <w:rFonts w:asciiTheme="minorHAnsi" w:hAnsiTheme="minorHAnsi"/>
          <w:sz w:val="22"/>
          <w:szCs w:val="22"/>
          <w:lang w:val="en-US"/>
        </w:rPr>
        <w:t>S</w:t>
      </w:r>
      <w:r w:rsidR="00770072" w:rsidRPr="00B16A33">
        <w:rPr>
          <w:rFonts w:asciiTheme="minorHAnsi" w:hAnsiTheme="minorHAnsi"/>
          <w:sz w:val="22"/>
          <w:szCs w:val="22"/>
          <w:lang w:val="en-US"/>
        </w:rPr>
        <w:t>eriou</w:t>
      </w:r>
      <w:r w:rsidR="00363AEF">
        <w:rPr>
          <w:rFonts w:asciiTheme="minorHAnsi" w:hAnsiTheme="minorHAnsi"/>
          <w:sz w:val="22"/>
          <w:szCs w:val="22"/>
          <w:lang w:val="en-US"/>
        </w:rPr>
        <w:t>s games, software</w:t>
      </w:r>
      <w:r w:rsidR="00770072" w:rsidRPr="00B16A33">
        <w:rPr>
          <w:rFonts w:asciiTheme="minorHAnsi" w:hAnsiTheme="minorHAnsi"/>
          <w:sz w:val="22"/>
          <w:szCs w:val="22"/>
          <w:lang w:val="en-US"/>
        </w:rPr>
        <w:t xml:space="preserve"> with pedagogical, informational, communicational, ideological or training intentions combined with a playful approach, use of game mechanisms in other fields and especially with regards to learning, working, communication and audiovisual writing contexts, serious gaming and serious use of existing video games.</w:t>
      </w:r>
    </w:p>
    <w:p w14:paraId="4866F318" w14:textId="77777777" w:rsidR="00275ABB" w:rsidRDefault="00770072" w:rsidP="00E7095C">
      <w:pPr>
        <w:pStyle w:val="FormtovanvHTML"/>
        <w:shd w:val="clear" w:color="auto" w:fill="FFFFFF"/>
        <w:rPr>
          <w:rFonts w:asciiTheme="minorHAnsi" w:hAnsiTheme="minorHAnsi"/>
          <w:sz w:val="22"/>
          <w:szCs w:val="22"/>
        </w:rPr>
      </w:pPr>
      <w:r>
        <w:rPr>
          <w:rFonts w:asciiTheme="minorHAnsi" w:hAnsiTheme="minorHAnsi"/>
          <w:b/>
          <w:sz w:val="22"/>
          <w:szCs w:val="22"/>
        </w:rPr>
        <w:t>Funding condition</w:t>
      </w:r>
      <w:r w:rsidR="00CF3FE2" w:rsidRPr="007E2A30">
        <w:rPr>
          <w:rFonts w:asciiTheme="minorHAnsi" w:hAnsiTheme="minorHAnsi"/>
          <w:b/>
          <w:sz w:val="22"/>
          <w:szCs w:val="22"/>
        </w:rPr>
        <w:t>s:</w:t>
      </w:r>
      <w:r w:rsidR="008E42C1">
        <w:rPr>
          <w:rFonts w:asciiTheme="minorHAnsi" w:hAnsiTheme="minorHAnsi"/>
          <w:b/>
          <w:sz w:val="22"/>
          <w:szCs w:val="22"/>
        </w:rPr>
        <w:t xml:space="preserve"> </w:t>
      </w:r>
      <w:r w:rsidR="00F146CF" w:rsidRPr="00F146CF">
        <w:rPr>
          <w:rFonts w:asciiTheme="minorHAnsi" w:hAnsiTheme="minorHAnsi"/>
          <w:sz w:val="22"/>
          <w:szCs w:val="22"/>
        </w:rPr>
        <w:t>Pictanovo does not provide funding but acts as a co-producer</w:t>
      </w:r>
      <w:r w:rsidR="00F146CF">
        <w:rPr>
          <w:rFonts w:asciiTheme="minorHAnsi" w:hAnsiTheme="minorHAnsi"/>
          <w:sz w:val="22"/>
          <w:szCs w:val="22"/>
        </w:rPr>
        <w:t xml:space="preserve"> in the proposal submitted</w:t>
      </w:r>
      <w:r w:rsidR="00F146CF" w:rsidRPr="00F146CF">
        <w:rPr>
          <w:rFonts w:asciiTheme="minorHAnsi" w:hAnsiTheme="minorHAnsi"/>
          <w:sz w:val="22"/>
          <w:szCs w:val="22"/>
        </w:rPr>
        <w:t>.</w:t>
      </w:r>
      <w:r w:rsidR="008E42C1">
        <w:rPr>
          <w:rFonts w:asciiTheme="minorHAnsi" w:hAnsiTheme="minorHAnsi"/>
          <w:b/>
          <w:sz w:val="22"/>
          <w:szCs w:val="22"/>
        </w:rPr>
        <w:t xml:space="preserve"> </w:t>
      </w:r>
      <w:r w:rsidR="008E42C1" w:rsidRPr="008E42C1">
        <w:rPr>
          <w:rFonts w:asciiTheme="minorHAnsi" w:hAnsiTheme="minorHAnsi"/>
          <w:sz w:val="22"/>
          <w:szCs w:val="22"/>
        </w:rPr>
        <w:t xml:space="preserve">Thus </w:t>
      </w:r>
      <w:r w:rsidR="008E42C1">
        <w:rPr>
          <w:rFonts w:asciiTheme="minorHAnsi" w:hAnsiTheme="minorHAnsi"/>
          <w:sz w:val="22"/>
          <w:szCs w:val="22"/>
        </w:rPr>
        <w:t xml:space="preserve">the subsidy </w:t>
      </w:r>
      <w:r w:rsidR="00F146CF" w:rsidRPr="00F146CF">
        <w:rPr>
          <w:rFonts w:asciiTheme="minorHAnsi" w:hAnsiTheme="minorHAnsi"/>
          <w:sz w:val="22"/>
          <w:szCs w:val="22"/>
        </w:rPr>
        <w:t xml:space="preserve">contribution </w:t>
      </w:r>
      <w:r w:rsidR="008E42C1">
        <w:rPr>
          <w:rFonts w:asciiTheme="minorHAnsi" w:hAnsiTheme="minorHAnsi"/>
          <w:sz w:val="22"/>
          <w:szCs w:val="22"/>
        </w:rPr>
        <w:t>award</w:t>
      </w:r>
      <w:r w:rsidR="00363AEF">
        <w:rPr>
          <w:rFonts w:asciiTheme="minorHAnsi" w:hAnsiTheme="minorHAnsi"/>
          <w:sz w:val="22"/>
          <w:szCs w:val="22"/>
        </w:rPr>
        <w:t>s</w:t>
      </w:r>
      <w:r w:rsidR="00E7095C">
        <w:rPr>
          <w:rFonts w:asciiTheme="minorHAnsi" w:hAnsiTheme="minorHAnsi"/>
          <w:sz w:val="22"/>
          <w:szCs w:val="22"/>
        </w:rPr>
        <w:t xml:space="preserve"> Pictanovo the right </w:t>
      </w:r>
      <w:r w:rsidR="00F146CF" w:rsidRPr="00F146CF">
        <w:rPr>
          <w:rFonts w:asciiTheme="minorHAnsi" w:hAnsiTheme="minorHAnsi"/>
          <w:sz w:val="22"/>
          <w:szCs w:val="22"/>
        </w:rPr>
        <w:t xml:space="preserve">to </w:t>
      </w:r>
      <w:r w:rsidR="008E42C1">
        <w:rPr>
          <w:rFonts w:asciiTheme="minorHAnsi" w:hAnsiTheme="minorHAnsi"/>
          <w:sz w:val="22"/>
          <w:szCs w:val="22"/>
        </w:rPr>
        <w:t xml:space="preserve">receive in return a percentage on the </w:t>
      </w:r>
      <w:r w:rsidR="00F146CF" w:rsidRPr="00F146CF">
        <w:rPr>
          <w:rFonts w:asciiTheme="minorHAnsi" w:hAnsiTheme="minorHAnsi"/>
          <w:sz w:val="22"/>
          <w:szCs w:val="22"/>
        </w:rPr>
        <w:t>net income</w:t>
      </w:r>
      <w:r w:rsidR="008E42C1">
        <w:rPr>
          <w:rFonts w:asciiTheme="minorHAnsi" w:hAnsiTheme="minorHAnsi"/>
          <w:sz w:val="22"/>
          <w:szCs w:val="22"/>
        </w:rPr>
        <w:t>s</w:t>
      </w:r>
      <w:r w:rsidR="00F146CF" w:rsidRPr="00F146CF">
        <w:rPr>
          <w:rFonts w:asciiTheme="minorHAnsi" w:hAnsiTheme="minorHAnsi"/>
          <w:sz w:val="22"/>
          <w:szCs w:val="22"/>
        </w:rPr>
        <w:t xml:space="preserve"> of</w:t>
      </w:r>
      <w:r w:rsidR="008E42C1">
        <w:rPr>
          <w:rFonts w:asciiTheme="minorHAnsi" w:hAnsiTheme="minorHAnsi"/>
          <w:sz w:val="22"/>
          <w:szCs w:val="22"/>
        </w:rPr>
        <w:t xml:space="preserve"> marketing linked to the project. </w:t>
      </w:r>
    </w:p>
    <w:p w14:paraId="3088B79C" w14:textId="77777777" w:rsidR="00B95058" w:rsidRDefault="008E42C1" w:rsidP="00E7095C">
      <w:pPr>
        <w:pStyle w:val="FormtovanvHTML"/>
        <w:shd w:val="clear" w:color="auto" w:fill="FFFFFF"/>
        <w:rPr>
          <w:rFonts w:asciiTheme="minorHAnsi" w:hAnsiTheme="minorHAnsi"/>
          <w:color w:val="212121"/>
          <w:sz w:val="22"/>
          <w:szCs w:val="22"/>
        </w:rPr>
      </w:pPr>
      <w:r>
        <w:rPr>
          <w:rFonts w:asciiTheme="minorHAnsi" w:hAnsiTheme="minorHAnsi"/>
          <w:sz w:val="22"/>
          <w:szCs w:val="22"/>
        </w:rPr>
        <w:t>The subsidy is granted in the form of a deposit</w:t>
      </w:r>
      <w:r w:rsidR="00E7095C">
        <w:rPr>
          <w:rFonts w:asciiTheme="minorHAnsi" w:hAnsiTheme="minorHAnsi"/>
          <w:sz w:val="22"/>
          <w:szCs w:val="22"/>
        </w:rPr>
        <w:t xml:space="preserve"> and the amount paid will correspond with </w:t>
      </w:r>
      <w:r w:rsidR="0006281D">
        <w:rPr>
          <w:rFonts w:asciiTheme="minorHAnsi" w:hAnsiTheme="minorHAnsi"/>
          <w:color w:val="212121"/>
          <w:sz w:val="22"/>
          <w:szCs w:val="22"/>
        </w:rPr>
        <w:t>the progress of the projec</w:t>
      </w:r>
      <w:r w:rsidR="00363AEF">
        <w:rPr>
          <w:rFonts w:asciiTheme="minorHAnsi" w:hAnsiTheme="minorHAnsi"/>
          <w:color w:val="212121"/>
          <w:sz w:val="22"/>
          <w:szCs w:val="22"/>
        </w:rPr>
        <w:t>t</w:t>
      </w:r>
      <w:r w:rsidR="0006281D">
        <w:rPr>
          <w:rFonts w:asciiTheme="minorHAnsi" w:hAnsiTheme="minorHAnsi"/>
          <w:color w:val="212121"/>
          <w:sz w:val="22"/>
          <w:szCs w:val="22"/>
        </w:rPr>
        <w:t>. J</w:t>
      </w:r>
      <w:r w:rsidR="00E7095C" w:rsidRPr="00E7095C">
        <w:rPr>
          <w:rFonts w:asciiTheme="minorHAnsi" w:hAnsiTheme="minorHAnsi"/>
          <w:color w:val="212121"/>
          <w:sz w:val="22"/>
          <w:szCs w:val="22"/>
        </w:rPr>
        <w:t>ustifi</w:t>
      </w:r>
      <w:r w:rsidR="00E7095C">
        <w:rPr>
          <w:rFonts w:asciiTheme="minorHAnsi" w:hAnsiTheme="minorHAnsi"/>
          <w:color w:val="212121"/>
          <w:sz w:val="22"/>
          <w:szCs w:val="22"/>
        </w:rPr>
        <w:t xml:space="preserve">cation of local spending by </w:t>
      </w:r>
      <w:r w:rsidR="00E7095C" w:rsidRPr="00E7095C">
        <w:rPr>
          <w:rFonts w:asciiTheme="minorHAnsi" w:hAnsiTheme="minorHAnsi"/>
          <w:color w:val="212121"/>
          <w:sz w:val="22"/>
          <w:szCs w:val="22"/>
        </w:rPr>
        <w:t>certified copies of accounting docu</w:t>
      </w:r>
      <w:r w:rsidR="00E7095C">
        <w:rPr>
          <w:rFonts w:asciiTheme="minorHAnsi" w:hAnsiTheme="minorHAnsi"/>
          <w:color w:val="212121"/>
          <w:sz w:val="22"/>
          <w:szCs w:val="22"/>
        </w:rPr>
        <w:t>ments (invoices, timetable sheet,</w:t>
      </w:r>
      <w:r w:rsidR="00E7095C" w:rsidRPr="00E7095C">
        <w:rPr>
          <w:rFonts w:asciiTheme="minorHAnsi" w:hAnsiTheme="minorHAnsi"/>
          <w:color w:val="212121"/>
          <w:sz w:val="22"/>
          <w:szCs w:val="22"/>
        </w:rPr>
        <w:t xml:space="preserve"> pay</w:t>
      </w:r>
      <w:r w:rsidR="00E7095C">
        <w:rPr>
          <w:rFonts w:asciiTheme="minorHAnsi" w:hAnsiTheme="minorHAnsi"/>
          <w:color w:val="212121"/>
          <w:sz w:val="22"/>
          <w:szCs w:val="22"/>
        </w:rPr>
        <w:t xml:space="preserve"> sheet</w:t>
      </w:r>
      <w:r w:rsidR="00E7095C" w:rsidRPr="00E7095C">
        <w:rPr>
          <w:rFonts w:asciiTheme="minorHAnsi" w:hAnsiTheme="minorHAnsi"/>
          <w:color w:val="212121"/>
          <w:sz w:val="22"/>
          <w:szCs w:val="22"/>
        </w:rPr>
        <w:t>)</w:t>
      </w:r>
      <w:r w:rsidR="00B95058">
        <w:rPr>
          <w:rFonts w:asciiTheme="minorHAnsi" w:hAnsiTheme="minorHAnsi"/>
          <w:color w:val="212121"/>
          <w:sz w:val="22"/>
          <w:szCs w:val="22"/>
        </w:rPr>
        <w:t xml:space="preserve"> could be required by Pictavano</w:t>
      </w:r>
      <w:r w:rsidR="00E7095C">
        <w:rPr>
          <w:rFonts w:asciiTheme="minorHAnsi" w:hAnsiTheme="minorHAnsi"/>
          <w:color w:val="212121"/>
          <w:sz w:val="22"/>
          <w:szCs w:val="22"/>
        </w:rPr>
        <w:t xml:space="preserve">. </w:t>
      </w:r>
    </w:p>
    <w:p w14:paraId="07F8B7FD" w14:textId="77777777" w:rsidR="00944FA4" w:rsidRPr="00E7095C" w:rsidRDefault="00944FA4" w:rsidP="00E7095C">
      <w:pPr>
        <w:pStyle w:val="FormtovanvHTML"/>
        <w:shd w:val="clear" w:color="auto" w:fill="FFFFFF"/>
        <w:rPr>
          <w:rFonts w:ascii="inherit" w:hAnsi="inherit"/>
          <w:color w:val="212121"/>
        </w:rPr>
      </w:pPr>
      <w:r w:rsidRPr="00944FA4">
        <w:rPr>
          <w:rFonts w:asciiTheme="minorHAnsi" w:hAnsiTheme="minorHAnsi"/>
          <w:sz w:val="22"/>
          <w:szCs w:val="22"/>
        </w:rPr>
        <w:t>The total</w:t>
      </w:r>
      <w:r>
        <w:rPr>
          <w:rFonts w:asciiTheme="minorHAnsi" w:hAnsiTheme="minorHAnsi"/>
          <w:sz w:val="22"/>
          <w:szCs w:val="22"/>
        </w:rPr>
        <w:t xml:space="preserve"> of the amount of the subsidy granted </w:t>
      </w:r>
      <w:r w:rsidR="00F146CF">
        <w:rPr>
          <w:rFonts w:asciiTheme="minorHAnsi" w:hAnsiTheme="minorHAnsi"/>
          <w:sz w:val="22"/>
          <w:szCs w:val="22"/>
        </w:rPr>
        <w:t>can not exceed 50% of the budget for the project.</w:t>
      </w:r>
    </w:p>
    <w:p w14:paraId="6BB70FFE" w14:textId="77777777" w:rsidR="00944FA4" w:rsidRDefault="00944FA4" w:rsidP="00D45B5D">
      <w:pPr>
        <w:rPr>
          <w:rFonts w:asciiTheme="minorHAnsi" w:hAnsiTheme="minorHAnsi"/>
          <w:sz w:val="22"/>
          <w:szCs w:val="22"/>
          <w:lang w:val="en-US"/>
        </w:rPr>
      </w:pPr>
      <w:r>
        <w:rPr>
          <w:rFonts w:asciiTheme="minorHAnsi" w:hAnsiTheme="minorHAnsi"/>
          <w:sz w:val="22"/>
          <w:szCs w:val="22"/>
          <w:lang w:val="en-US"/>
        </w:rPr>
        <w:t>Project that are not submitted in the French language are not eligible.</w:t>
      </w:r>
    </w:p>
    <w:p w14:paraId="68ED6E1E" w14:textId="77777777" w:rsidR="00770072" w:rsidRDefault="00E82E27" w:rsidP="00770072">
      <w:pPr>
        <w:rPr>
          <w:rFonts w:asciiTheme="minorHAnsi" w:hAnsiTheme="minorHAnsi"/>
          <w:b/>
          <w:sz w:val="22"/>
          <w:szCs w:val="22"/>
          <w:lang w:val="en-US"/>
        </w:rPr>
      </w:pPr>
      <w:r w:rsidRPr="00416CD0">
        <w:rPr>
          <w:rFonts w:asciiTheme="minorHAnsi" w:hAnsiTheme="minorHAnsi"/>
          <w:b/>
          <w:sz w:val="22"/>
          <w:szCs w:val="22"/>
          <w:lang w:val="fr-FR"/>
        </w:rPr>
        <w:t>Games</w:t>
      </w:r>
      <w:r w:rsidR="00E25558">
        <w:rPr>
          <w:rFonts w:asciiTheme="minorHAnsi" w:hAnsiTheme="minorHAnsi"/>
          <w:b/>
          <w:sz w:val="22"/>
          <w:szCs w:val="22"/>
          <w:lang w:val="fr-FR"/>
        </w:rPr>
        <w:t xml:space="preserve"> p</w:t>
      </w:r>
      <w:r w:rsidR="00770072" w:rsidRPr="00416CD0">
        <w:rPr>
          <w:rFonts w:asciiTheme="minorHAnsi" w:hAnsiTheme="minorHAnsi"/>
          <w:b/>
          <w:sz w:val="22"/>
          <w:szCs w:val="22"/>
          <w:lang w:val="fr-FR"/>
        </w:rPr>
        <w:t>l</w:t>
      </w:r>
      <w:r w:rsidRPr="00416CD0">
        <w:rPr>
          <w:rFonts w:asciiTheme="minorHAnsi" w:hAnsiTheme="minorHAnsi"/>
          <w:b/>
          <w:sz w:val="22"/>
          <w:szCs w:val="22"/>
          <w:lang w:val="fr-FR"/>
        </w:rPr>
        <w:t>a</w:t>
      </w:r>
      <w:r w:rsidR="00770072" w:rsidRPr="00416CD0">
        <w:rPr>
          <w:rFonts w:asciiTheme="minorHAnsi" w:hAnsiTheme="minorHAnsi"/>
          <w:b/>
          <w:sz w:val="22"/>
          <w:szCs w:val="22"/>
          <w:lang w:val="fr-FR"/>
        </w:rPr>
        <w:t>tform</w:t>
      </w:r>
      <w:r w:rsidR="00F65BFC" w:rsidRPr="00416CD0">
        <w:rPr>
          <w:rFonts w:asciiTheme="minorHAnsi" w:hAnsiTheme="minorHAnsi"/>
          <w:b/>
          <w:sz w:val="22"/>
          <w:szCs w:val="22"/>
          <w:lang w:val="fr-FR"/>
        </w:rPr>
        <w:t>s</w:t>
      </w:r>
      <w:r w:rsidR="00770072" w:rsidRPr="00416CD0">
        <w:rPr>
          <w:rFonts w:asciiTheme="minorHAnsi" w:hAnsiTheme="minorHAnsi"/>
          <w:b/>
          <w:sz w:val="22"/>
          <w:szCs w:val="22"/>
          <w:lang w:val="fr-FR"/>
        </w:rPr>
        <w:t xml:space="preserve">: </w:t>
      </w:r>
      <w:r w:rsidR="00770072" w:rsidRPr="00416CD0">
        <w:rPr>
          <w:rFonts w:asciiTheme="minorHAnsi" w:hAnsiTheme="minorHAnsi"/>
          <w:sz w:val="22"/>
          <w:szCs w:val="22"/>
          <w:lang w:val="fr-FR"/>
        </w:rPr>
        <w:t>PC, tablet, connected TV, mobile</w:t>
      </w:r>
    </w:p>
    <w:p w14:paraId="77A675FF" w14:textId="77777777" w:rsidR="00D45B5D" w:rsidRPr="00706D6C" w:rsidRDefault="00B95058" w:rsidP="00D45B5D">
      <w:pPr>
        <w:rPr>
          <w:rFonts w:asciiTheme="minorHAnsi" w:hAnsiTheme="minorHAnsi"/>
          <w:sz w:val="22"/>
          <w:szCs w:val="22"/>
          <w:lang w:val="fr-FR"/>
        </w:rPr>
      </w:pPr>
      <w:r>
        <w:rPr>
          <w:rFonts w:asciiTheme="minorHAnsi" w:hAnsiTheme="minorHAnsi"/>
          <w:b/>
          <w:sz w:val="22"/>
          <w:szCs w:val="22"/>
          <w:lang w:val="en-US"/>
        </w:rPr>
        <w:t>Games financed</w:t>
      </w:r>
      <w:r w:rsidRPr="002A61B1">
        <w:rPr>
          <w:rFonts w:asciiTheme="minorHAnsi" w:hAnsiTheme="minorHAnsi"/>
          <w:b/>
          <w:sz w:val="22"/>
          <w:szCs w:val="22"/>
          <w:lang w:val="en-US"/>
        </w:rPr>
        <w:t>:</w:t>
      </w:r>
      <w:r w:rsidR="00C82EB2">
        <w:rPr>
          <w:rFonts w:asciiTheme="minorHAnsi" w:hAnsiTheme="minorHAnsi"/>
          <w:b/>
          <w:sz w:val="22"/>
          <w:szCs w:val="22"/>
          <w:lang w:val="en-US"/>
        </w:rPr>
        <w:t xml:space="preserve"> </w:t>
      </w:r>
      <w:r w:rsidR="00C82EB2" w:rsidRPr="00C82EB2">
        <w:rPr>
          <w:rFonts w:asciiTheme="minorHAnsi" w:hAnsiTheme="minorHAnsi"/>
          <w:sz w:val="22"/>
          <w:szCs w:val="22"/>
          <w:lang w:val="en-US"/>
        </w:rPr>
        <w:t xml:space="preserve">Les îles du </w:t>
      </w:r>
      <w:r w:rsidR="00C82EB2">
        <w:rPr>
          <w:rFonts w:asciiTheme="minorHAnsi" w:hAnsiTheme="minorHAnsi"/>
          <w:sz w:val="22"/>
          <w:szCs w:val="22"/>
          <w:lang w:val="en-US"/>
        </w:rPr>
        <w:t xml:space="preserve">future, </w:t>
      </w:r>
      <w:r w:rsidR="00C82EB2" w:rsidRPr="00C82EB2">
        <w:rPr>
          <w:rFonts w:asciiTheme="minorHAnsi" w:hAnsiTheme="minorHAnsi"/>
          <w:sz w:val="22"/>
          <w:szCs w:val="22"/>
          <w:lang w:val="en-US"/>
        </w:rPr>
        <w:t>Children bundle</w:t>
      </w:r>
      <w:r w:rsidR="00706D6C">
        <w:rPr>
          <w:rFonts w:asciiTheme="minorHAnsi" w:hAnsiTheme="minorHAnsi"/>
          <w:sz w:val="22"/>
          <w:szCs w:val="22"/>
          <w:lang w:val="en-US"/>
        </w:rPr>
        <w:t xml:space="preserve">, </w:t>
      </w:r>
      <w:r w:rsidR="00706D6C" w:rsidRPr="00706D6C">
        <w:rPr>
          <w:rFonts w:asciiTheme="minorHAnsi" w:hAnsiTheme="minorHAnsi"/>
          <w:sz w:val="22"/>
          <w:szCs w:val="22"/>
          <w:lang w:val="en-US"/>
        </w:rPr>
        <w:t>Game &amp; Touch</w:t>
      </w:r>
      <w:r w:rsidR="00706D6C">
        <w:rPr>
          <w:rFonts w:asciiTheme="minorHAnsi" w:hAnsiTheme="minorHAnsi"/>
          <w:sz w:val="22"/>
          <w:szCs w:val="22"/>
          <w:lang w:val="en-US"/>
        </w:rPr>
        <w:t xml:space="preserve">, Dead in Bermuda, Prismancers, Shiness, </w:t>
      </w:r>
      <w:r w:rsidR="00706D6C" w:rsidRPr="00706D6C">
        <w:rPr>
          <w:rFonts w:asciiTheme="minorHAnsi" w:hAnsiTheme="minorHAnsi"/>
          <w:sz w:val="22"/>
          <w:szCs w:val="22"/>
          <w:lang w:val="fr-FR"/>
        </w:rPr>
        <w:t>Drakerz Confrontation</w:t>
      </w:r>
      <w:r w:rsidR="00706D6C">
        <w:rPr>
          <w:rFonts w:asciiTheme="minorHAnsi" w:hAnsiTheme="minorHAnsi"/>
          <w:sz w:val="22"/>
          <w:szCs w:val="22"/>
          <w:lang w:val="fr-FR"/>
        </w:rPr>
        <w:t xml:space="preserve">, </w:t>
      </w:r>
      <w:r w:rsidR="00706D6C" w:rsidRPr="00706D6C">
        <w:rPr>
          <w:rFonts w:asciiTheme="minorHAnsi" w:hAnsiTheme="minorHAnsi"/>
          <w:sz w:val="22"/>
          <w:szCs w:val="22"/>
          <w:lang w:val="fr-FR"/>
        </w:rPr>
        <w:t>Junk Food Monsters</w:t>
      </w:r>
      <w:r w:rsidR="00706D6C">
        <w:rPr>
          <w:rFonts w:asciiTheme="minorHAnsi" w:hAnsiTheme="minorHAnsi"/>
          <w:sz w:val="22"/>
          <w:szCs w:val="22"/>
          <w:lang w:val="fr-FR"/>
        </w:rPr>
        <w:t xml:space="preserve">, </w:t>
      </w:r>
      <w:r w:rsidR="00706D6C" w:rsidRPr="00706D6C">
        <w:rPr>
          <w:rFonts w:asciiTheme="minorHAnsi" w:hAnsiTheme="minorHAnsi"/>
          <w:sz w:val="22"/>
          <w:szCs w:val="22"/>
          <w:lang w:val="fr-FR"/>
        </w:rPr>
        <w:t>Inside My Radio</w:t>
      </w:r>
      <w:r w:rsidR="00D511FE">
        <w:rPr>
          <w:rFonts w:asciiTheme="minorHAnsi" w:hAnsiTheme="minorHAnsi"/>
          <w:sz w:val="22"/>
          <w:szCs w:val="22"/>
          <w:lang w:val="fr-FR"/>
        </w:rPr>
        <w:t>, Rushin’ Paris</w:t>
      </w:r>
    </w:p>
    <w:p w14:paraId="4809B691" w14:textId="77777777" w:rsidR="00B95058" w:rsidRPr="00B16A33" w:rsidRDefault="00B95058" w:rsidP="00D45B5D">
      <w:pPr>
        <w:rPr>
          <w:rFonts w:asciiTheme="minorHAnsi" w:hAnsiTheme="minorHAnsi"/>
          <w:sz w:val="22"/>
          <w:szCs w:val="22"/>
          <w:lang w:val="en-US"/>
        </w:rPr>
      </w:pPr>
    </w:p>
    <w:p w14:paraId="37ADA720" w14:textId="77777777" w:rsidR="00D45B5D" w:rsidRPr="00B16A33" w:rsidRDefault="00561FF3" w:rsidP="00D45B5D">
      <w:pPr>
        <w:rPr>
          <w:rFonts w:asciiTheme="minorHAnsi" w:hAnsiTheme="minorHAnsi"/>
          <w:sz w:val="22"/>
          <w:szCs w:val="22"/>
          <w:lang w:val="en-GB"/>
        </w:rPr>
      </w:pPr>
      <w:r>
        <w:rPr>
          <w:rFonts w:asciiTheme="minorHAnsi" w:hAnsiTheme="minorHAnsi"/>
          <w:b/>
          <w:sz w:val="22"/>
          <w:szCs w:val="22"/>
          <w:lang w:val="en-GB"/>
        </w:rPr>
        <w:t>Website</w:t>
      </w:r>
      <w:r w:rsidR="00D45B5D" w:rsidRPr="00B16A33">
        <w:rPr>
          <w:rFonts w:asciiTheme="minorHAnsi" w:hAnsiTheme="minorHAnsi"/>
          <w:b/>
          <w:sz w:val="22"/>
          <w:szCs w:val="22"/>
          <w:lang w:val="en-GB"/>
        </w:rPr>
        <w:t xml:space="preserve">: </w:t>
      </w:r>
      <w:hyperlink r:id="rId20" w:tgtFrame="_blank" w:history="1">
        <w:r w:rsidR="00D45B5D" w:rsidRPr="00B16A33">
          <w:rPr>
            <w:rStyle w:val="Hypertextovodkaz"/>
            <w:rFonts w:asciiTheme="minorHAnsi" w:hAnsiTheme="minorHAnsi"/>
            <w:sz w:val="22"/>
            <w:szCs w:val="22"/>
            <w:lang w:val="en-GB"/>
          </w:rPr>
          <w:t>www.transmedia-transregion.com</w:t>
        </w:r>
      </w:hyperlink>
      <w:r w:rsidR="00D45B5D" w:rsidRPr="00B16A33">
        <w:rPr>
          <w:rFonts w:asciiTheme="minorHAnsi" w:hAnsiTheme="minorHAnsi"/>
          <w:sz w:val="22"/>
          <w:szCs w:val="22"/>
          <w:lang w:val="en-GB"/>
        </w:rPr>
        <w:t xml:space="preserve"> </w:t>
      </w:r>
    </w:p>
    <w:p w14:paraId="1BF15749" w14:textId="77777777" w:rsidR="00D45B5D" w:rsidRDefault="00D45B5D" w:rsidP="00F420F0">
      <w:pPr>
        <w:rPr>
          <w:rFonts w:asciiTheme="minorHAnsi" w:hAnsiTheme="minorHAnsi"/>
          <w:lang w:val="en-US"/>
        </w:rPr>
      </w:pPr>
    </w:p>
    <w:p w14:paraId="14AE4B23" w14:textId="77777777" w:rsidR="0048711F" w:rsidRPr="00416CD0" w:rsidRDefault="0048711F" w:rsidP="0048711F">
      <w:pPr>
        <w:rPr>
          <w:rFonts w:asciiTheme="minorHAnsi" w:hAnsiTheme="minorHAnsi"/>
          <w:b/>
          <w:u w:val="single"/>
          <w:lang w:val="en-US"/>
        </w:rPr>
      </w:pPr>
    </w:p>
    <w:p w14:paraId="7D85395B" w14:textId="5C4782CF" w:rsidR="0048711F" w:rsidRPr="00416CD0" w:rsidRDefault="00CE2F31" w:rsidP="0048711F">
      <w:pPr>
        <w:rPr>
          <w:rFonts w:asciiTheme="minorHAnsi" w:hAnsiTheme="minorHAnsi"/>
          <w:b/>
          <w:u w:val="single"/>
          <w:lang w:val="en-US"/>
        </w:rPr>
      </w:pPr>
      <w:r>
        <w:rPr>
          <w:rFonts w:asciiTheme="minorHAnsi" w:hAnsiTheme="minorHAnsi"/>
          <w:b/>
          <w:u w:val="single"/>
          <w:lang w:val="en-US"/>
        </w:rPr>
        <w:t xml:space="preserve">5. </w:t>
      </w:r>
      <w:r w:rsidR="0048711F" w:rsidRPr="00416CD0">
        <w:rPr>
          <w:rFonts w:asciiTheme="minorHAnsi" w:hAnsiTheme="minorHAnsi"/>
          <w:b/>
          <w:u w:val="single"/>
          <w:lang w:val="en-US"/>
        </w:rPr>
        <w:t>Pôle Image MAGELIS Poitou-Charentes</w:t>
      </w:r>
    </w:p>
    <w:p w14:paraId="7AF6485F" w14:textId="77777777" w:rsidR="0048711F" w:rsidRPr="00416CD0" w:rsidRDefault="00E25558" w:rsidP="0048711F">
      <w:pPr>
        <w:rPr>
          <w:rFonts w:asciiTheme="minorHAnsi" w:hAnsiTheme="minorHAnsi"/>
          <w:sz w:val="22"/>
          <w:szCs w:val="22"/>
          <w:lang w:val="en-US"/>
        </w:rPr>
      </w:pPr>
      <w:r>
        <w:rPr>
          <w:rFonts w:asciiTheme="minorHAnsi" w:hAnsiTheme="minorHAnsi"/>
          <w:b/>
          <w:sz w:val="22"/>
          <w:szCs w:val="22"/>
          <w:lang w:val="en-US"/>
        </w:rPr>
        <w:t>Regional f</w:t>
      </w:r>
      <w:r w:rsidR="0048711F" w:rsidRPr="00416CD0">
        <w:rPr>
          <w:rFonts w:asciiTheme="minorHAnsi" w:hAnsiTheme="minorHAnsi"/>
          <w:b/>
          <w:sz w:val="22"/>
          <w:szCs w:val="22"/>
          <w:lang w:val="en-US"/>
        </w:rPr>
        <w:t xml:space="preserve">und: </w:t>
      </w:r>
      <w:r w:rsidR="0048711F" w:rsidRPr="00416CD0">
        <w:rPr>
          <w:rFonts w:asciiTheme="minorHAnsi" w:hAnsiTheme="minorHAnsi"/>
          <w:sz w:val="22"/>
          <w:szCs w:val="22"/>
          <w:lang w:val="en-US"/>
        </w:rPr>
        <w:t>co-financed by the Charente Department(60%), the Aquitaine Limousin Poitou Charentes Region (20%), city of Angoulême (10%) and the Urban Community of Angoulême (10%)</w:t>
      </w:r>
    </w:p>
    <w:p w14:paraId="55436F81" w14:textId="77777777" w:rsidR="0048711F" w:rsidRPr="000F354C" w:rsidRDefault="0048711F" w:rsidP="0048711F">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17197F9B" w14:textId="77777777" w:rsidR="0048711F" w:rsidRDefault="00E25558" w:rsidP="0048711F">
      <w:pPr>
        <w:rPr>
          <w:rFonts w:asciiTheme="minorHAnsi" w:hAnsiTheme="minorHAnsi"/>
          <w:sz w:val="22"/>
          <w:szCs w:val="22"/>
          <w:lang w:val="en-US"/>
        </w:rPr>
      </w:pPr>
      <w:r w:rsidRPr="000F354C">
        <w:rPr>
          <w:rFonts w:asciiTheme="minorHAnsi" w:hAnsiTheme="minorHAnsi"/>
          <w:b/>
          <w:sz w:val="22"/>
          <w:szCs w:val="22"/>
          <w:lang w:val="en-GB"/>
        </w:rPr>
        <w:t>Short d</w:t>
      </w:r>
      <w:r w:rsidR="0048711F" w:rsidRPr="000F354C">
        <w:rPr>
          <w:rFonts w:asciiTheme="minorHAnsi" w:hAnsiTheme="minorHAnsi"/>
          <w:b/>
          <w:sz w:val="22"/>
          <w:szCs w:val="22"/>
          <w:lang w:val="en-GB"/>
        </w:rPr>
        <w:t>escription:</w:t>
      </w:r>
      <w:r w:rsidR="0048711F" w:rsidRPr="000F354C">
        <w:rPr>
          <w:lang w:val="en-GB"/>
        </w:rPr>
        <w:t xml:space="preserve"> </w:t>
      </w:r>
      <w:r w:rsidR="0048711F" w:rsidRPr="000F354C">
        <w:rPr>
          <w:rFonts w:asciiTheme="minorHAnsi" w:hAnsiTheme="minorHAnsi"/>
          <w:sz w:val="22"/>
          <w:szCs w:val="22"/>
          <w:lang w:val="en-GB"/>
        </w:rPr>
        <w:t>Established in 1</w:t>
      </w:r>
      <w:r w:rsidR="00BC7E2C" w:rsidRPr="000F354C">
        <w:rPr>
          <w:rFonts w:asciiTheme="minorHAnsi" w:hAnsiTheme="minorHAnsi"/>
          <w:sz w:val="22"/>
          <w:szCs w:val="22"/>
          <w:lang w:val="en-GB"/>
        </w:rPr>
        <w:t xml:space="preserve">997, the Pôle Image Magelis </w:t>
      </w:r>
      <w:r w:rsidR="0048711F" w:rsidRPr="00244E7E">
        <w:rPr>
          <w:rFonts w:asciiTheme="minorHAnsi" w:hAnsiTheme="minorHAnsi"/>
          <w:sz w:val="22"/>
          <w:szCs w:val="22"/>
          <w:lang w:val="en-US"/>
        </w:rPr>
        <w:t>offers a support fund to promote artistic creation in the video game industry and supports innovative projects, not only those technologically demanding but also those that are artistically and creatively innovative.</w:t>
      </w:r>
    </w:p>
    <w:p w14:paraId="48412BAF" w14:textId="77777777" w:rsidR="0048711F" w:rsidRPr="00416CD0" w:rsidRDefault="0048711F" w:rsidP="0048711F">
      <w:pPr>
        <w:rPr>
          <w:rFonts w:asciiTheme="minorHAnsi" w:hAnsiTheme="minorHAnsi"/>
          <w:sz w:val="22"/>
          <w:szCs w:val="22"/>
          <w:lang w:val="en-US"/>
        </w:rPr>
      </w:pPr>
      <w:r w:rsidRPr="00416CD0">
        <w:rPr>
          <w:rFonts w:asciiTheme="minorHAnsi" w:hAnsiTheme="minorHAnsi"/>
          <w:b/>
          <w:sz w:val="22"/>
          <w:szCs w:val="22"/>
          <w:lang w:val="en-US"/>
        </w:rPr>
        <w:t xml:space="preserve">Funding stage: </w:t>
      </w:r>
      <w:r w:rsidRPr="00416CD0">
        <w:rPr>
          <w:rFonts w:asciiTheme="minorHAnsi" w:hAnsiTheme="minorHAnsi"/>
          <w:sz w:val="22"/>
          <w:szCs w:val="22"/>
          <w:lang w:val="en-US"/>
        </w:rPr>
        <w:t>early stage</w:t>
      </w:r>
    </w:p>
    <w:p w14:paraId="0735B244" w14:textId="77777777" w:rsidR="0048711F" w:rsidRDefault="0048711F" w:rsidP="0048711F">
      <w:pPr>
        <w:rPr>
          <w:rFonts w:asciiTheme="minorHAnsi" w:hAnsiTheme="minorHAnsi"/>
          <w:b/>
          <w:sz w:val="22"/>
          <w:szCs w:val="22"/>
          <w:lang w:val="en-US"/>
        </w:rPr>
      </w:pPr>
      <w:r w:rsidRPr="00416CD0">
        <w:rPr>
          <w:rFonts w:asciiTheme="minorHAnsi" w:hAnsiTheme="minorHAnsi"/>
          <w:b/>
          <w:sz w:val="22"/>
          <w:szCs w:val="22"/>
          <w:lang w:val="en-US"/>
        </w:rPr>
        <w:t>Funding size:</w:t>
      </w:r>
      <w:r w:rsidRPr="00416CD0">
        <w:rPr>
          <w:rFonts w:asciiTheme="minorHAnsi" w:hAnsiTheme="minorHAnsi"/>
          <w:sz w:val="22"/>
          <w:szCs w:val="22"/>
          <w:lang w:val="en-US"/>
        </w:rPr>
        <w:t xml:space="preserve"> </w:t>
      </w:r>
      <w:r w:rsidR="004361DA" w:rsidRPr="00416CD0">
        <w:rPr>
          <w:rFonts w:asciiTheme="minorHAnsi" w:hAnsiTheme="minorHAnsi"/>
          <w:sz w:val="22"/>
          <w:szCs w:val="22"/>
          <w:lang w:val="en-US"/>
        </w:rPr>
        <w:t>maximum of €150.</w:t>
      </w:r>
      <w:r w:rsidRPr="00416CD0">
        <w:rPr>
          <w:rFonts w:asciiTheme="minorHAnsi" w:hAnsiTheme="minorHAnsi"/>
          <w:sz w:val="22"/>
          <w:szCs w:val="22"/>
          <w:lang w:val="en-US"/>
        </w:rPr>
        <w:t>000</w:t>
      </w:r>
      <w:r w:rsidRPr="009A1E41">
        <w:rPr>
          <w:rFonts w:asciiTheme="minorHAnsi" w:hAnsiTheme="minorHAnsi"/>
          <w:b/>
          <w:sz w:val="22"/>
          <w:szCs w:val="22"/>
          <w:lang w:val="en-US"/>
        </w:rPr>
        <w:t xml:space="preserve"> </w:t>
      </w:r>
    </w:p>
    <w:p w14:paraId="32049E71" w14:textId="77777777" w:rsidR="0048711F" w:rsidRPr="00911F5F" w:rsidRDefault="0048711F" w:rsidP="0048711F">
      <w:pPr>
        <w:rPr>
          <w:rFonts w:asciiTheme="minorHAnsi" w:hAnsiTheme="minorHAnsi"/>
          <w:sz w:val="22"/>
          <w:szCs w:val="22"/>
          <w:lang w:val="en-US"/>
        </w:rPr>
      </w:pPr>
      <w:r>
        <w:rPr>
          <w:rFonts w:asciiTheme="minorHAnsi" w:hAnsiTheme="minorHAnsi"/>
          <w:b/>
          <w:sz w:val="22"/>
          <w:szCs w:val="22"/>
          <w:lang w:val="en-US"/>
        </w:rPr>
        <w:t>Eligible criteria</w:t>
      </w:r>
      <w:r w:rsidRPr="00911F5F">
        <w:rPr>
          <w:rFonts w:asciiTheme="minorHAnsi" w:hAnsiTheme="minorHAnsi"/>
          <w:b/>
          <w:sz w:val="22"/>
          <w:szCs w:val="22"/>
          <w:lang w:val="en-US"/>
        </w:rPr>
        <w:t>:</w:t>
      </w:r>
      <w:r>
        <w:rPr>
          <w:rFonts w:asciiTheme="minorHAnsi" w:hAnsiTheme="minorHAnsi"/>
          <w:sz w:val="22"/>
          <w:szCs w:val="22"/>
          <w:lang w:val="en-US"/>
        </w:rPr>
        <w:t xml:space="preserve"> T</w:t>
      </w:r>
      <w:r w:rsidRPr="00244E7E">
        <w:rPr>
          <w:rFonts w:asciiTheme="minorHAnsi" w:hAnsiTheme="minorHAnsi"/>
          <w:sz w:val="22"/>
          <w:szCs w:val="22"/>
          <w:lang w:val="en-US"/>
        </w:rPr>
        <w:t xml:space="preserve">here must be a significant spending in the </w:t>
      </w:r>
      <w:r>
        <w:rPr>
          <w:rFonts w:asciiTheme="minorHAnsi" w:hAnsiTheme="minorHAnsi"/>
          <w:sz w:val="22"/>
          <w:szCs w:val="22"/>
          <w:lang w:val="en-US"/>
        </w:rPr>
        <w:t>French department</w:t>
      </w:r>
      <w:r w:rsidRPr="002A61B1">
        <w:rPr>
          <w:rFonts w:asciiTheme="minorHAnsi" w:hAnsiTheme="minorHAnsi"/>
          <w:sz w:val="22"/>
          <w:szCs w:val="22"/>
          <w:lang w:val="en-US"/>
        </w:rPr>
        <w:t xml:space="preserve"> </w:t>
      </w:r>
      <w:r>
        <w:rPr>
          <w:rFonts w:asciiTheme="minorHAnsi" w:hAnsiTheme="minorHAnsi"/>
          <w:sz w:val="22"/>
          <w:szCs w:val="22"/>
          <w:lang w:val="en-US"/>
        </w:rPr>
        <w:t xml:space="preserve">of </w:t>
      </w:r>
      <w:r w:rsidRPr="00244E7E">
        <w:rPr>
          <w:rFonts w:asciiTheme="minorHAnsi" w:hAnsiTheme="minorHAnsi"/>
          <w:sz w:val="22"/>
          <w:szCs w:val="22"/>
          <w:lang w:val="en-US"/>
        </w:rPr>
        <w:t>Charente</w:t>
      </w:r>
      <w:r w:rsidR="00BC7E2C">
        <w:rPr>
          <w:rFonts w:asciiTheme="minorHAnsi" w:hAnsiTheme="minorHAnsi"/>
          <w:sz w:val="22"/>
          <w:szCs w:val="22"/>
          <w:lang w:val="en-US"/>
        </w:rPr>
        <w:t>s</w:t>
      </w:r>
      <w:r>
        <w:rPr>
          <w:rFonts w:asciiTheme="minorHAnsi" w:hAnsiTheme="minorHAnsi"/>
          <w:sz w:val="22"/>
          <w:szCs w:val="22"/>
          <w:lang w:val="en-US"/>
        </w:rPr>
        <w:t>.</w:t>
      </w:r>
    </w:p>
    <w:p w14:paraId="763F1051" w14:textId="77777777" w:rsidR="0048711F" w:rsidRDefault="0048711F" w:rsidP="0048711F">
      <w:pPr>
        <w:rPr>
          <w:rFonts w:asciiTheme="minorHAnsi" w:hAnsiTheme="minorHAnsi"/>
          <w:sz w:val="22"/>
          <w:szCs w:val="22"/>
          <w:lang w:val="en-US"/>
        </w:rPr>
      </w:pPr>
      <w:r w:rsidRPr="00244E7E">
        <w:rPr>
          <w:rFonts w:asciiTheme="minorHAnsi" w:hAnsiTheme="minorHAnsi"/>
          <w:sz w:val="22"/>
          <w:szCs w:val="22"/>
          <w:lang w:val="en-US"/>
        </w:rPr>
        <w:t>Beneficiaries can be production companies, publishers, distributors (legal entities establish</w:t>
      </w:r>
      <w:r>
        <w:rPr>
          <w:rFonts w:asciiTheme="minorHAnsi" w:hAnsiTheme="minorHAnsi"/>
          <w:sz w:val="22"/>
          <w:szCs w:val="22"/>
          <w:lang w:val="en-US"/>
        </w:rPr>
        <w:t>ed or not in the Region).</w:t>
      </w:r>
    </w:p>
    <w:p w14:paraId="6C61E743" w14:textId="77777777" w:rsidR="0048711F" w:rsidRDefault="0048711F" w:rsidP="0048711F">
      <w:pPr>
        <w:rPr>
          <w:rFonts w:asciiTheme="minorHAnsi" w:hAnsiTheme="minorHAnsi"/>
          <w:sz w:val="22"/>
          <w:szCs w:val="22"/>
          <w:lang w:val="en-US"/>
        </w:rPr>
      </w:pPr>
      <w:r w:rsidRPr="00416CD0">
        <w:rPr>
          <w:rFonts w:asciiTheme="minorHAnsi" w:hAnsiTheme="minorHAnsi"/>
          <w:b/>
          <w:sz w:val="22"/>
          <w:szCs w:val="22"/>
          <w:lang w:val="en-US"/>
        </w:rPr>
        <w:t>Funding conditions:</w:t>
      </w:r>
    </w:p>
    <w:p w14:paraId="02F1EEA7" w14:textId="77777777" w:rsidR="0048711F" w:rsidRDefault="0048711F" w:rsidP="0048711F">
      <w:pPr>
        <w:rPr>
          <w:rFonts w:asciiTheme="minorHAnsi" w:hAnsiTheme="minorHAnsi"/>
          <w:sz w:val="22"/>
          <w:szCs w:val="22"/>
          <w:lang w:val="en-US"/>
        </w:rPr>
      </w:pPr>
      <w:r>
        <w:rPr>
          <w:rFonts w:asciiTheme="minorHAnsi" w:hAnsiTheme="minorHAnsi"/>
          <w:sz w:val="22"/>
          <w:szCs w:val="22"/>
          <w:lang w:val="en-US"/>
        </w:rPr>
        <w:tab/>
        <w:t xml:space="preserve">- </w:t>
      </w:r>
      <w:r w:rsidRPr="00DC3AB0">
        <w:rPr>
          <w:rFonts w:asciiTheme="minorHAnsi" w:hAnsiTheme="minorHAnsi"/>
          <w:sz w:val="22"/>
          <w:szCs w:val="22"/>
          <w:lang w:val="en-US"/>
        </w:rPr>
        <w:t xml:space="preserve">payment of an account </w:t>
      </w:r>
      <w:r>
        <w:rPr>
          <w:rFonts w:asciiTheme="minorHAnsi" w:hAnsiTheme="minorHAnsi"/>
          <w:sz w:val="22"/>
          <w:szCs w:val="22"/>
          <w:lang w:val="en-US"/>
        </w:rPr>
        <w:t>representing</w:t>
      </w:r>
      <w:r w:rsidRPr="00DC3AB0">
        <w:rPr>
          <w:rFonts w:asciiTheme="minorHAnsi" w:hAnsiTheme="minorHAnsi"/>
          <w:sz w:val="22"/>
          <w:szCs w:val="22"/>
          <w:lang w:val="en-US"/>
        </w:rPr>
        <w:t xml:space="preserve"> 50%</w:t>
      </w:r>
      <w:r>
        <w:rPr>
          <w:rFonts w:asciiTheme="minorHAnsi" w:hAnsiTheme="minorHAnsi"/>
          <w:sz w:val="22"/>
          <w:szCs w:val="22"/>
          <w:lang w:val="en-US"/>
        </w:rPr>
        <w:t xml:space="preserve"> of the subsidy during the signing of the a</w:t>
      </w:r>
      <w:r w:rsidRPr="00DC3AB0">
        <w:rPr>
          <w:rFonts w:asciiTheme="minorHAnsi" w:hAnsiTheme="minorHAnsi"/>
          <w:sz w:val="22"/>
          <w:szCs w:val="22"/>
          <w:lang w:val="en-US"/>
        </w:rPr>
        <w:t>greement</w:t>
      </w:r>
      <w:r>
        <w:rPr>
          <w:rFonts w:asciiTheme="minorHAnsi" w:hAnsiTheme="minorHAnsi"/>
          <w:sz w:val="22"/>
          <w:szCs w:val="22"/>
          <w:lang w:val="en-US"/>
        </w:rPr>
        <w:t xml:space="preserve"> if the project has been selected by Magelis</w:t>
      </w:r>
    </w:p>
    <w:p w14:paraId="165D3325" w14:textId="77777777" w:rsidR="0048711F" w:rsidRDefault="0048711F" w:rsidP="0048711F">
      <w:pPr>
        <w:rPr>
          <w:rFonts w:asciiTheme="minorHAnsi" w:hAnsiTheme="minorHAnsi"/>
          <w:sz w:val="22"/>
          <w:szCs w:val="22"/>
          <w:lang w:val="en-US"/>
        </w:rPr>
      </w:pPr>
      <w:r>
        <w:rPr>
          <w:rFonts w:asciiTheme="minorHAnsi" w:hAnsiTheme="minorHAnsi"/>
          <w:sz w:val="22"/>
          <w:szCs w:val="22"/>
          <w:lang w:val="en-US"/>
        </w:rPr>
        <w:tab/>
        <w:t xml:space="preserve">- the project initiator must send a financial statement with anticipated incomes and expenditures to the Regional Fund </w:t>
      </w:r>
    </w:p>
    <w:p w14:paraId="107FC7F2" w14:textId="77777777" w:rsidR="0048711F" w:rsidRDefault="00E25558" w:rsidP="0048711F">
      <w:pPr>
        <w:rPr>
          <w:rFonts w:asciiTheme="minorHAnsi" w:hAnsiTheme="minorHAnsi"/>
          <w:b/>
          <w:sz w:val="22"/>
          <w:szCs w:val="22"/>
          <w:lang w:val="en-US"/>
        </w:rPr>
      </w:pPr>
      <w:r>
        <w:rPr>
          <w:rFonts w:asciiTheme="minorHAnsi" w:hAnsiTheme="minorHAnsi"/>
          <w:b/>
          <w:sz w:val="22"/>
          <w:szCs w:val="22"/>
          <w:lang w:val="en-US"/>
        </w:rPr>
        <w:t>Games p</w:t>
      </w:r>
      <w:r w:rsidR="0048711F" w:rsidRPr="00416CD0">
        <w:rPr>
          <w:rFonts w:asciiTheme="minorHAnsi" w:hAnsiTheme="minorHAnsi"/>
          <w:b/>
          <w:sz w:val="22"/>
          <w:szCs w:val="22"/>
          <w:lang w:val="en-US"/>
        </w:rPr>
        <w:t xml:space="preserve">latforms: </w:t>
      </w:r>
      <w:r w:rsidR="0048711F" w:rsidRPr="00416CD0">
        <w:rPr>
          <w:rFonts w:asciiTheme="minorHAnsi" w:hAnsiTheme="minorHAnsi"/>
          <w:sz w:val="22"/>
          <w:szCs w:val="22"/>
          <w:lang w:val="en-US"/>
        </w:rPr>
        <w:t>mobile, PC, Mac, PS2, Wii, DS</w:t>
      </w:r>
      <w:r w:rsidR="0048711F">
        <w:rPr>
          <w:rFonts w:asciiTheme="minorHAnsi" w:hAnsiTheme="minorHAnsi"/>
          <w:b/>
          <w:sz w:val="22"/>
          <w:szCs w:val="22"/>
          <w:lang w:val="en-US"/>
        </w:rPr>
        <w:t xml:space="preserve"> </w:t>
      </w:r>
    </w:p>
    <w:p w14:paraId="11264D8F" w14:textId="77777777" w:rsidR="0048711F" w:rsidRPr="00244E7E" w:rsidRDefault="0048711F" w:rsidP="0048711F">
      <w:pPr>
        <w:rPr>
          <w:rFonts w:asciiTheme="minorHAnsi" w:hAnsiTheme="minorHAnsi"/>
          <w:sz w:val="22"/>
          <w:szCs w:val="22"/>
          <w:lang w:val="en-US"/>
        </w:rPr>
      </w:pPr>
      <w:r>
        <w:rPr>
          <w:rFonts w:asciiTheme="minorHAnsi" w:hAnsiTheme="minorHAnsi"/>
          <w:b/>
          <w:sz w:val="22"/>
          <w:szCs w:val="22"/>
          <w:lang w:val="en-US"/>
        </w:rPr>
        <w:t>Games developers financed</w:t>
      </w:r>
      <w:r w:rsidRPr="002A61B1">
        <w:rPr>
          <w:rFonts w:asciiTheme="minorHAnsi" w:hAnsiTheme="minorHAnsi"/>
          <w:b/>
          <w:sz w:val="22"/>
          <w:szCs w:val="22"/>
          <w:lang w:val="en-US"/>
        </w:rPr>
        <w:t>:</w:t>
      </w:r>
      <w:r>
        <w:rPr>
          <w:rFonts w:asciiTheme="minorHAnsi" w:hAnsiTheme="minorHAnsi"/>
          <w:sz w:val="22"/>
          <w:szCs w:val="22"/>
          <w:lang w:val="en-US"/>
        </w:rPr>
        <w:t xml:space="preserve"> </w:t>
      </w:r>
      <w:r w:rsidRPr="002A61B1">
        <w:rPr>
          <w:rFonts w:asciiTheme="minorHAnsi" w:hAnsiTheme="minorHAnsi"/>
          <w:sz w:val="22"/>
          <w:szCs w:val="22"/>
          <w:lang w:val="en-US"/>
        </w:rPr>
        <w:t>Bulwark Studios</w:t>
      </w:r>
      <w:r w:rsidRPr="000F354C">
        <w:rPr>
          <w:lang w:val="en-GB"/>
        </w:rPr>
        <w:t xml:space="preserve"> </w:t>
      </w:r>
      <w:r w:rsidRPr="002A61B1">
        <w:rPr>
          <w:rFonts w:asciiTheme="minorHAnsi" w:hAnsiTheme="minorHAnsi"/>
          <w:sz w:val="22"/>
          <w:szCs w:val="22"/>
          <w:lang w:val="en-US"/>
        </w:rPr>
        <w:t>Dreamtronic</w:t>
      </w:r>
      <w:r>
        <w:rPr>
          <w:rFonts w:asciiTheme="minorHAnsi" w:hAnsiTheme="minorHAnsi"/>
          <w:sz w:val="22"/>
          <w:szCs w:val="22"/>
          <w:lang w:val="en-US"/>
        </w:rPr>
        <w:t xml:space="preserve">, EBIM studio, </w:t>
      </w:r>
      <w:r w:rsidRPr="002A61B1">
        <w:rPr>
          <w:rFonts w:asciiTheme="minorHAnsi" w:hAnsiTheme="minorHAnsi"/>
          <w:sz w:val="22"/>
          <w:szCs w:val="22"/>
          <w:lang w:val="en-US"/>
        </w:rPr>
        <w:t>Equilibre Games</w:t>
      </w:r>
      <w:r>
        <w:rPr>
          <w:rFonts w:asciiTheme="minorHAnsi" w:hAnsiTheme="minorHAnsi"/>
          <w:sz w:val="22"/>
          <w:szCs w:val="22"/>
          <w:lang w:val="en-US"/>
        </w:rPr>
        <w:t>,</w:t>
      </w:r>
      <w:r w:rsidRPr="000F354C">
        <w:rPr>
          <w:lang w:val="en-GB"/>
        </w:rPr>
        <w:t xml:space="preserve"> </w:t>
      </w:r>
      <w:r w:rsidRPr="002A61B1">
        <w:rPr>
          <w:rFonts w:asciiTheme="minorHAnsi" w:hAnsiTheme="minorHAnsi"/>
          <w:sz w:val="22"/>
          <w:szCs w:val="22"/>
          <w:lang w:val="en-US"/>
        </w:rPr>
        <w:t>OUAT Entertainment</w:t>
      </w:r>
      <w:r>
        <w:rPr>
          <w:rFonts w:asciiTheme="minorHAnsi" w:hAnsiTheme="minorHAnsi"/>
          <w:sz w:val="22"/>
          <w:szCs w:val="22"/>
          <w:lang w:val="en-US"/>
        </w:rPr>
        <w:t xml:space="preserve">, </w:t>
      </w:r>
      <w:r w:rsidRPr="002A61B1">
        <w:rPr>
          <w:rFonts w:asciiTheme="minorHAnsi" w:hAnsiTheme="minorHAnsi"/>
          <w:sz w:val="22"/>
          <w:szCs w:val="22"/>
          <w:lang w:val="en-US"/>
        </w:rPr>
        <w:t>Studio Nyx</w:t>
      </w:r>
      <w:r w:rsidRPr="00244E7E">
        <w:rPr>
          <w:rFonts w:asciiTheme="minorHAnsi" w:hAnsiTheme="minorHAnsi"/>
          <w:sz w:val="22"/>
          <w:szCs w:val="22"/>
          <w:lang w:val="en-US"/>
        </w:rPr>
        <w:br/>
      </w:r>
    </w:p>
    <w:p w14:paraId="057A14BC" w14:textId="77777777" w:rsidR="0048711F" w:rsidRPr="007477A2" w:rsidRDefault="0048711F" w:rsidP="0048711F">
      <w:pPr>
        <w:rPr>
          <w:rFonts w:asciiTheme="minorHAnsi" w:hAnsiTheme="minorHAnsi"/>
          <w:sz w:val="22"/>
          <w:szCs w:val="22"/>
          <w:lang w:val="en-US"/>
        </w:rPr>
      </w:pPr>
      <w:r w:rsidRPr="00561FF3">
        <w:rPr>
          <w:rFonts w:asciiTheme="minorHAnsi" w:hAnsiTheme="minorHAnsi"/>
          <w:b/>
          <w:sz w:val="22"/>
          <w:szCs w:val="22"/>
          <w:lang w:val="en-US"/>
        </w:rPr>
        <w:t>For further information:</w:t>
      </w:r>
      <w:r w:rsidRPr="00B16A33">
        <w:rPr>
          <w:rFonts w:asciiTheme="minorHAnsi" w:hAnsiTheme="minorHAnsi"/>
          <w:lang w:val="en-US"/>
        </w:rPr>
        <w:t xml:space="preserve"> </w:t>
      </w:r>
      <w:hyperlink r:id="rId21" w:history="1">
        <w:r w:rsidRPr="005C39C1">
          <w:rPr>
            <w:rStyle w:val="Hypertextovodkaz"/>
            <w:rFonts w:asciiTheme="minorHAnsi" w:hAnsiTheme="minorHAnsi"/>
            <w:sz w:val="22"/>
            <w:szCs w:val="22"/>
            <w:lang w:val="en-US"/>
          </w:rPr>
          <w:t>http://www.magelis.org/aides-a-la-production/</w:t>
        </w:r>
      </w:hyperlink>
    </w:p>
    <w:p w14:paraId="377A2319" w14:textId="77777777" w:rsidR="00F420F0" w:rsidRDefault="00F420F0" w:rsidP="00F420F0">
      <w:pPr>
        <w:rPr>
          <w:rStyle w:val="Siln"/>
          <w:rFonts w:asciiTheme="minorHAnsi" w:hAnsiTheme="minorHAnsi" w:cs="Arial"/>
          <w:b w:val="0"/>
          <w:color w:val="000000"/>
          <w:sz w:val="28"/>
          <w:szCs w:val="28"/>
          <w:u w:val="single"/>
          <w:lang w:val="lt-LT"/>
        </w:rPr>
      </w:pPr>
    </w:p>
    <w:p w14:paraId="63A155C3" w14:textId="77777777" w:rsidR="00246EF6" w:rsidRDefault="00246EF6" w:rsidP="00F420F0">
      <w:pPr>
        <w:rPr>
          <w:rStyle w:val="Siln"/>
          <w:rFonts w:asciiTheme="minorHAnsi" w:hAnsiTheme="minorHAnsi" w:cs="Arial"/>
          <w:b w:val="0"/>
          <w:color w:val="000000"/>
          <w:sz w:val="28"/>
          <w:szCs w:val="28"/>
          <w:u w:val="single"/>
          <w:lang w:val="lt-LT"/>
        </w:rPr>
      </w:pPr>
    </w:p>
    <w:p w14:paraId="3F641852" w14:textId="77777777" w:rsidR="005A286C" w:rsidRDefault="005A286C" w:rsidP="00F420F0">
      <w:pPr>
        <w:rPr>
          <w:rStyle w:val="Siln"/>
          <w:rFonts w:asciiTheme="minorHAnsi" w:hAnsiTheme="minorHAnsi" w:cs="Arial"/>
          <w:b w:val="0"/>
          <w:color w:val="000000"/>
          <w:sz w:val="28"/>
          <w:szCs w:val="28"/>
          <w:u w:val="single"/>
          <w:lang w:val="lt-LT"/>
        </w:rPr>
      </w:pPr>
    </w:p>
    <w:p w14:paraId="7E05CCA4" w14:textId="77777777" w:rsidR="005A286C" w:rsidRDefault="005A286C" w:rsidP="00F420F0">
      <w:pPr>
        <w:rPr>
          <w:rStyle w:val="Siln"/>
          <w:rFonts w:asciiTheme="minorHAnsi" w:hAnsiTheme="minorHAnsi" w:cs="Arial"/>
          <w:b w:val="0"/>
          <w:color w:val="000000"/>
          <w:sz w:val="28"/>
          <w:szCs w:val="28"/>
          <w:u w:val="single"/>
          <w:lang w:val="lt-LT"/>
        </w:rPr>
      </w:pPr>
    </w:p>
    <w:p w14:paraId="3F889B07" w14:textId="77777777" w:rsidR="005A286C" w:rsidRDefault="005A286C" w:rsidP="00F420F0">
      <w:pPr>
        <w:rPr>
          <w:rStyle w:val="Siln"/>
          <w:rFonts w:asciiTheme="minorHAnsi" w:hAnsiTheme="minorHAnsi" w:cs="Arial"/>
          <w:b w:val="0"/>
          <w:color w:val="000000"/>
          <w:sz w:val="28"/>
          <w:szCs w:val="28"/>
          <w:u w:val="single"/>
          <w:lang w:val="lt-LT"/>
        </w:rPr>
      </w:pPr>
    </w:p>
    <w:p w14:paraId="76B0214C" w14:textId="77777777" w:rsidR="005A286C" w:rsidRDefault="005A286C" w:rsidP="00F420F0">
      <w:pPr>
        <w:rPr>
          <w:rStyle w:val="Siln"/>
          <w:rFonts w:asciiTheme="minorHAnsi" w:hAnsiTheme="minorHAnsi" w:cs="Arial"/>
          <w:b w:val="0"/>
          <w:color w:val="000000"/>
          <w:sz w:val="28"/>
          <w:szCs w:val="28"/>
          <w:u w:val="single"/>
          <w:lang w:val="lt-LT"/>
        </w:rPr>
      </w:pPr>
    </w:p>
    <w:p w14:paraId="5DFA64EE" w14:textId="77777777" w:rsidR="006F103E" w:rsidRDefault="006F103E" w:rsidP="00F420F0">
      <w:pPr>
        <w:rPr>
          <w:rStyle w:val="Siln"/>
          <w:rFonts w:asciiTheme="minorHAnsi" w:hAnsiTheme="minorHAnsi" w:cs="Arial"/>
          <w:b w:val="0"/>
          <w:color w:val="000000"/>
          <w:sz w:val="28"/>
          <w:szCs w:val="28"/>
          <w:u w:val="single"/>
          <w:lang w:val="lt-LT"/>
        </w:rPr>
      </w:pPr>
    </w:p>
    <w:p w14:paraId="69FEF645" w14:textId="77777777" w:rsidR="006F103E" w:rsidRDefault="006F103E" w:rsidP="00F420F0">
      <w:pPr>
        <w:rPr>
          <w:rStyle w:val="Siln"/>
          <w:rFonts w:asciiTheme="minorHAnsi" w:hAnsiTheme="minorHAnsi" w:cs="Arial"/>
          <w:b w:val="0"/>
          <w:color w:val="000000"/>
          <w:sz w:val="28"/>
          <w:szCs w:val="28"/>
          <w:u w:val="single"/>
          <w:lang w:val="lt-LT"/>
        </w:rPr>
      </w:pPr>
    </w:p>
    <w:p w14:paraId="753A9FE9" w14:textId="77777777" w:rsidR="005A286C" w:rsidRDefault="005A286C" w:rsidP="00F420F0">
      <w:pPr>
        <w:rPr>
          <w:rStyle w:val="Siln"/>
          <w:rFonts w:asciiTheme="minorHAnsi" w:hAnsiTheme="minorHAnsi" w:cs="Arial"/>
          <w:b w:val="0"/>
          <w:color w:val="000000"/>
          <w:sz w:val="28"/>
          <w:szCs w:val="28"/>
          <w:u w:val="single"/>
          <w:lang w:val="lt-LT"/>
        </w:rPr>
      </w:pPr>
    </w:p>
    <w:p w14:paraId="6515AE98" w14:textId="77777777" w:rsidR="005A286C" w:rsidRDefault="005A286C" w:rsidP="00F420F0">
      <w:pPr>
        <w:rPr>
          <w:rStyle w:val="Siln"/>
          <w:rFonts w:asciiTheme="minorHAnsi" w:hAnsiTheme="minorHAnsi" w:cs="Arial"/>
          <w:b w:val="0"/>
          <w:color w:val="000000"/>
          <w:sz w:val="28"/>
          <w:szCs w:val="28"/>
          <w:u w:val="single"/>
          <w:lang w:val="lt-LT"/>
        </w:rPr>
      </w:pPr>
    </w:p>
    <w:p w14:paraId="0BD7EE4A" w14:textId="77777777" w:rsidR="00F420F0" w:rsidRPr="003B43D0" w:rsidRDefault="00F420F0" w:rsidP="00F420F0">
      <w:pPr>
        <w:rPr>
          <w:rStyle w:val="Siln"/>
          <w:rFonts w:asciiTheme="minorHAnsi" w:hAnsiTheme="minorHAnsi" w:cs="Arial"/>
          <w:b w:val="0"/>
          <w:color w:val="000000"/>
          <w:sz w:val="36"/>
          <w:szCs w:val="36"/>
          <w:u w:val="single"/>
          <w:lang w:val="lt-LT"/>
        </w:rPr>
      </w:pPr>
      <w:r w:rsidRPr="003B43D0">
        <w:rPr>
          <w:rStyle w:val="Siln"/>
          <w:rFonts w:asciiTheme="minorHAnsi" w:hAnsiTheme="minorHAnsi" w:cs="Arial"/>
          <w:b w:val="0"/>
          <w:color w:val="000000"/>
          <w:sz w:val="36"/>
          <w:szCs w:val="36"/>
          <w:u w:val="single"/>
          <w:lang w:val="lt-LT"/>
        </w:rPr>
        <w:t>G</w:t>
      </w:r>
      <w:r w:rsidR="00FD0501" w:rsidRPr="003B43D0">
        <w:rPr>
          <w:rStyle w:val="Siln"/>
          <w:rFonts w:asciiTheme="minorHAnsi" w:hAnsiTheme="minorHAnsi" w:cs="Arial"/>
          <w:b w:val="0"/>
          <w:color w:val="000000"/>
          <w:sz w:val="36"/>
          <w:szCs w:val="36"/>
          <w:u w:val="single"/>
          <w:lang w:val="lt-LT"/>
        </w:rPr>
        <w:t>ermany</w:t>
      </w:r>
    </w:p>
    <w:p w14:paraId="75DD4407" w14:textId="77777777" w:rsidR="00F420F0" w:rsidRPr="000F354C" w:rsidRDefault="005A286C" w:rsidP="00034FAD">
      <w:pPr>
        <w:spacing w:before="100" w:beforeAutospacing="1" w:after="100" w:afterAutospacing="1"/>
        <w:rPr>
          <w:rFonts w:asciiTheme="minorHAnsi" w:hAnsiTheme="minorHAnsi"/>
          <w:lang w:val="en-GB"/>
        </w:rPr>
      </w:pPr>
      <w:r w:rsidRPr="00416CD0">
        <w:rPr>
          <w:rFonts w:asciiTheme="minorHAnsi" w:hAnsiTheme="minorHAnsi"/>
          <w:lang w:val="en-US"/>
        </w:rPr>
        <w:t>The public funds</w:t>
      </w:r>
      <w:r w:rsidR="0066580F" w:rsidRPr="00416CD0">
        <w:rPr>
          <w:rFonts w:asciiTheme="minorHAnsi" w:hAnsiTheme="minorHAnsi"/>
          <w:lang w:val="en-US"/>
        </w:rPr>
        <w:t xml:space="preserve"> for video games</w:t>
      </w:r>
      <w:r w:rsidRPr="00416CD0">
        <w:rPr>
          <w:rFonts w:asciiTheme="minorHAnsi" w:hAnsiTheme="minorHAnsi"/>
          <w:lang w:val="en-US"/>
        </w:rPr>
        <w:t xml:space="preserve"> in Germany are not centralized, </w:t>
      </w:r>
      <w:r w:rsidR="0066580F" w:rsidRPr="00416CD0">
        <w:rPr>
          <w:rFonts w:asciiTheme="minorHAnsi" w:hAnsiTheme="minorHAnsi"/>
          <w:lang w:val="en-US"/>
        </w:rPr>
        <w:t xml:space="preserve">the support schemes are organised on a regional basis. </w:t>
      </w:r>
      <w:r w:rsidR="0066580F" w:rsidRPr="000F354C">
        <w:rPr>
          <w:rFonts w:asciiTheme="minorHAnsi" w:hAnsiTheme="minorHAnsi"/>
          <w:lang w:val="en-GB"/>
        </w:rPr>
        <w:t>Those regions that offer funding, such as Bavaria or Berlin-Brandenburg, ask that the projects have an economic impact in the region. This is not unusual for public funding schemes. </w:t>
      </w:r>
    </w:p>
    <w:p w14:paraId="4487B4C2" w14:textId="77777777" w:rsidR="00F420F0" w:rsidRPr="00EB73DF" w:rsidRDefault="001B5AB4" w:rsidP="00F420F0">
      <w:pPr>
        <w:rPr>
          <w:rFonts w:asciiTheme="minorHAnsi" w:hAnsiTheme="minorHAnsi" w:cs="Calibri"/>
          <w:color w:val="000000"/>
          <w:u w:val="single"/>
          <w:lang w:val="en-US" w:eastAsia="de-DE"/>
        </w:rPr>
      </w:pPr>
      <w:r>
        <w:rPr>
          <w:rFonts w:asciiTheme="minorHAnsi" w:hAnsiTheme="minorHAnsi" w:cs="Calibri"/>
          <w:b/>
          <w:bCs/>
          <w:color w:val="000000"/>
          <w:u w:val="single"/>
          <w:lang w:val="en-US" w:eastAsia="de-DE"/>
        </w:rPr>
        <w:t>1</w:t>
      </w:r>
      <w:r w:rsidR="007F5810">
        <w:rPr>
          <w:rFonts w:asciiTheme="minorHAnsi" w:hAnsiTheme="minorHAnsi" w:cs="Calibri"/>
          <w:b/>
          <w:bCs/>
          <w:color w:val="000000"/>
          <w:u w:val="single"/>
          <w:lang w:val="en-US" w:eastAsia="de-DE"/>
        </w:rPr>
        <w:t xml:space="preserve">. </w:t>
      </w:r>
      <w:r w:rsidR="004D6F4C">
        <w:rPr>
          <w:rFonts w:asciiTheme="minorHAnsi" w:hAnsiTheme="minorHAnsi" w:cs="Calibri"/>
          <w:b/>
          <w:bCs/>
          <w:color w:val="000000"/>
          <w:u w:val="single"/>
          <w:lang w:val="en-US" w:eastAsia="de-DE"/>
        </w:rPr>
        <w:t xml:space="preserve">Nordmedia </w:t>
      </w:r>
    </w:p>
    <w:p w14:paraId="252E45D4" w14:textId="77777777" w:rsidR="00F420F0" w:rsidRPr="00C60835" w:rsidRDefault="00E25558" w:rsidP="00F420F0">
      <w:pPr>
        <w:rPr>
          <w:rFonts w:asciiTheme="minorHAnsi" w:hAnsiTheme="minorHAnsi"/>
          <w:sz w:val="22"/>
          <w:szCs w:val="22"/>
          <w:lang w:val="en-US"/>
        </w:rPr>
      </w:pPr>
      <w:r>
        <w:rPr>
          <w:rFonts w:asciiTheme="minorHAnsi" w:hAnsiTheme="minorHAnsi"/>
          <w:b/>
          <w:sz w:val="22"/>
          <w:szCs w:val="22"/>
          <w:lang w:val="en-US"/>
        </w:rPr>
        <w:t>Regional f</w:t>
      </w:r>
      <w:r w:rsidR="004D6F4C" w:rsidRPr="00C60835">
        <w:rPr>
          <w:rFonts w:asciiTheme="minorHAnsi" w:hAnsiTheme="minorHAnsi"/>
          <w:b/>
          <w:sz w:val="22"/>
          <w:szCs w:val="22"/>
          <w:lang w:val="en-US"/>
        </w:rPr>
        <w:t>und:</w:t>
      </w:r>
      <w:r w:rsidR="00CE2073" w:rsidRPr="00C60835">
        <w:rPr>
          <w:rFonts w:asciiTheme="minorHAnsi" w:hAnsiTheme="minorHAnsi"/>
          <w:b/>
          <w:sz w:val="22"/>
          <w:szCs w:val="22"/>
          <w:lang w:val="en-US"/>
        </w:rPr>
        <w:t xml:space="preserve"> </w:t>
      </w:r>
      <w:r w:rsidR="00CE2073" w:rsidRPr="00C60835">
        <w:rPr>
          <w:rFonts w:asciiTheme="minorHAnsi" w:hAnsiTheme="minorHAnsi"/>
          <w:sz w:val="22"/>
          <w:szCs w:val="22"/>
          <w:lang w:val="en-US"/>
        </w:rPr>
        <w:t xml:space="preserve">co-financed by </w:t>
      </w:r>
      <w:r w:rsidR="00C60835" w:rsidRPr="00C60835">
        <w:rPr>
          <w:rFonts w:asciiTheme="minorHAnsi" w:hAnsiTheme="minorHAnsi"/>
          <w:sz w:val="22"/>
          <w:szCs w:val="22"/>
          <w:lang w:val="en-US"/>
        </w:rPr>
        <w:t>t</w:t>
      </w:r>
      <w:r w:rsidR="00CE2073" w:rsidRPr="00C60835">
        <w:rPr>
          <w:rFonts w:asciiTheme="minorHAnsi" w:hAnsiTheme="minorHAnsi"/>
          <w:sz w:val="22"/>
          <w:szCs w:val="22"/>
          <w:lang w:val="en-US"/>
        </w:rPr>
        <w:t>he state of Lower Saxony, the City of Bremen, the broadcasters NDR, Radio Bremen and the ZDF, managed by the the media region of Lower Saxony and Bremen</w:t>
      </w:r>
    </w:p>
    <w:p w14:paraId="7B399733" w14:textId="77777777" w:rsidR="00CE2073" w:rsidRPr="000F354C" w:rsidRDefault="00CE2073" w:rsidP="00CE2073">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6B6A80C7" w14:textId="77777777" w:rsidR="00187F9D" w:rsidRPr="000F354C" w:rsidRDefault="00803ABC" w:rsidP="00F420F0">
      <w:pPr>
        <w:rPr>
          <w:rFonts w:asciiTheme="minorHAnsi" w:hAnsiTheme="minorHAnsi"/>
          <w:sz w:val="22"/>
          <w:szCs w:val="22"/>
          <w:lang w:val="en-GB"/>
        </w:rPr>
      </w:pPr>
      <w:r w:rsidRPr="000F354C">
        <w:rPr>
          <w:rFonts w:asciiTheme="minorHAnsi" w:hAnsiTheme="minorHAnsi"/>
          <w:b/>
          <w:sz w:val="22"/>
          <w:szCs w:val="22"/>
          <w:lang w:val="en-GB"/>
        </w:rPr>
        <w:t xml:space="preserve">Short </w:t>
      </w:r>
      <w:r w:rsidR="00E25558" w:rsidRPr="000F354C">
        <w:rPr>
          <w:rFonts w:asciiTheme="minorHAnsi" w:hAnsiTheme="minorHAnsi"/>
          <w:b/>
          <w:sz w:val="22"/>
          <w:szCs w:val="22"/>
          <w:lang w:val="en-GB"/>
        </w:rPr>
        <w:t>d</w:t>
      </w:r>
      <w:r w:rsidR="00E3508A" w:rsidRPr="000F354C">
        <w:rPr>
          <w:rFonts w:asciiTheme="minorHAnsi" w:hAnsiTheme="minorHAnsi"/>
          <w:b/>
          <w:sz w:val="22"/>
          <w:szCs w:val="22"/>
          <w:lang w:val="en-GB"/>
        </w:rPr>
        <w:t>escription:</w:t>
      </w:r>
      <w:r w:rsidR="00E3508A" w:rsidRPr="000F354C">
        <w:rPr>
          <w:rFonts w:asciiTheme="minorHAnsi" w:hAnsiTheme="minorHAnsi"/>
          <w:sz w:val="22"/>
          <w:szCs w:val="22"/>
          <w:lang w:val="en-GB"/>
        </w:rPr>
        <w:t xml:space="preserve"> Fun</w:t>
      </w:r>
      <w:r w:rsidR="00D47CE1" w:rsidRPr="000F354C">
        <w:rPr>
          <w:rFonts w:asciiTheme="minorHAnsi" w:hAnsiTheme="minorHAnsi"/>
          <w:sz w:val="22"/>
          <w:szCs w:val="22"/>
          <w:lang w:val="en-GB"/>
        </w:rPr>
        <w:t>ding - networking – developing</w:t>
      </w:r>
      <w:r w:rsidR="00E3508A" w:rsidRPr="000F354C">
        <w:rPr>
          <w:rFonts w:asciiTheme="minorHAnsi" w:hAnsiTheme="minorHAnsi"/>
          <w:sz w:val="22"/>
          <w:szCs w:val="22"/>
          <w:lang w:val="en-GB"/>
        </w:rPr>
        <w:t xml:space="preserve">, these terms essentially sum up the core activities of nordmedia. In its role as the central media sponsorship organisation for Lower Saxony and Bremen, nordmedia has shaped the consolidation and development of the media branch in both of these North German states since 2001. </w:t>
      </w:r>
    </w:p>
    <w:p w14:paraId="6FDB38DE" w14:textId="77777777" w:rsidR="005A286C" w:rsidRPr="000E5708" w:rsidRDefault="000E5708" w:rsidP="00F420F0">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cs="Calibri"/>
          <w:b/>
          <w:color w:val="000000"/>
          <w:sz w:val="22"/>
          <w:szCs w:val="22"/>
          <w:lang w:val="en-US"/>
        </w:rPr>
        <w:t xml:space="preserve"> </w:t>
      </w:r>
      <w:r w:rsidR="00377D33" w:rsidRPr="000F354C">
        <w:rPr>
          <w:rFonts w:asciiTheme="minorHAnsi" w:hAnsiTheme="minorHAnsi"/>
          <w:sz w:val="22"/>
          <w:szCs w:val="22"/>
          <w:lang w:val="en-GB"/>
        </w:rPr>
        <w:t>a</w:t>
      </w:r>
      <w:r w:rsidR="002B5DB0" w:rsidRPr="000F354C">
        <w:rPr>
          <w:rFonts w:asciiTheme="minorHAnsi" w:hAnsiTheme="minorHAnsi"/>
          <w:sz w:val="22"/>
          <w:szCs w:val="22"/>
          <w:lang w:val="en-GB"/>
        </w:rPr>
        <w:t xml:space="preserve">nnual budget of </w:t>
      </w:r>
      <w:r w:rsidRPr="000F354C">
        <w:rPr>
          <w:rFonts w:asciiTheme="minorHAnsi" w:hAnsiTheme="minorHAnsi"/>
          <w:sz w:val="22"/>
          <w:szCs w:val="22"/>
          <w:lang w:val="en-GB"/>
        </w:rPr>
        <w:t>€9 million</w:t>
      </w:r>
    </w:p>
    <w:p w14:paraId="4821901D" w14:textId="77777777" w:rsidR="00513143" w:rsidRPr="000F354C" w:rsidRDefault="00513143" w:rsidP="00F420F0">
      <w:pPr>
        <w:rPr>
          <w:rFonts w:asciiTheme="minorHAnsi" w:hAnsiTheme="minorHAnsi"/>
          <w:sz w:val="22"/>
          <w:szCs w:val="22"/>
          <w:lang w:val="en-GB"/>
        </w:rPr>
      </w:pPr>
      <w:r w:rsidRPr="000F354C">
        <w:rPr>
          <w:rFonts w:asciiTheme="minorHAnsi" w:hAnsiTheme="minorHAnsi"/>
          <w:b/>
          <w:sz w:val="22"/>
          <w:szCs w:val="22"/>
          <w:lang w:val="en-GB"/>
        </w:rPr>
        <w:t xml:space="preserve">Funding stage: </w:t>
      </w:r>
      <w:r w:rsidR="002F44C5" w:rsidRPr="000F354C">
        <w:rPr>
          <w:rFonts w:asciiTheme="minorHAnsi" w:hAnsiTheme="minorHAnsi"/>
          <w:sz w:val="22"/>
          <w:szCs w:val="22"/>
          <w:lang w:val="en-GB"/>
        </w:rPr>
        <w:t>early</w:t>
      </w:r>
      <w:r w:rsidRPr="000F354C">
        <w:rPr>
          <w:rFonts w:asciiTheme="minorHAnsi" w:hAnsiTheme="minorHAnsi"/>
          <w:sz w:val="22"/>
          <w:szCs w:val="22"/>
          <w:lang w:val="en-GB"/>
        </w:rPr>
        <w:t xml:space="preserve"> and development stage</w:t>
      </w:r>
    </w:p>
    <w:p w14:paraId="4AA27EED" w14:textId="4E32633E" w:rsidR="00626742" w:rsidRDefault="00626742" w:rsidP="00626742">
      <w:pPr>
        <w:rPr>
          <w:rFonts w:asciiTheme="minorHAnsi" w:hAnsiTheme="minorHAnsi"/>
          <w:b/>
          <w:sz w:val="22"/>
          <w:szCs w:val="22"/>
          <w:lang w:val="en-US"/>
        </w:rPr>
      </w:pPr>
      <w:r w:rsidRPr="000F354C">
        <w:rPr>
          <w:rFonts w:asciiTheme="minorHAnsi" w:hAnsiTheme="minorHAnsi"/>
          <w:b/>
          <w:sz w:val="22"/>
          <w:szCs w:val="22"/>
          <w:lang w:val="en-GB"/>
        </w:rPr>
        <w:t xml:space="preserve">Funding size: </w:t>
      </w:r>
      <w:r>
        <w:rPr>
          <w:rFonts w:asciiTheme="minorHAnsi" w:hAnsiTheme="minorHAnsi" w:cs="Calibri"/>
          <w:color w:val="000000"/>
          <w:sz w:val="22"/>
          <w:szCs w:val="22"/>
          <w:lang w:val="en-US" w:eastAsia="de-DE"/>
        </w:rPr>
        <w:t xml:space="preserve">There is differents funds: </w:t>
      </w:r>
      <w:r w:rsidRPr="00B16A33">
        <w:rPr>
          <w:rFonts w:asciiTheme="minorHAnsi" w:hAnsiTheme="minorHAnsi" w:cs="Calibri"/>
          <w:color w:val="000000"/>
          <w:sz w:val="22"/>
          <w:szCs w:val="22"/>
          <w:lang w:val="en-US" w:eastAsia="de-DE"/>
        </w:rPr>
        <w:t>concept up to</w:t>
      </w:r>
      <w:r w:rsidR="00B323D7">
        <w:rPr>
          <w:rFonts w:asciiTheme="minorHAnsi" w:hAnsiTheme="minorHAnsi" w:cs="Calibri"/>
          <w:color w:val="000000"/>
          <w:sz w:val="22"/>
          <w:szCs w:val="22"/>
          <w:lang w:val="en-US" w:eastAsia="de-DE"/>
        </w:rPr>
        <w:t xml:space="preserve"> €</w:t>
      </w:r>
      <w:r w:rsidR="000B6D2D">
        <w:rPr>
          <w:rFonts w:asciiTheme="minorHAnsi" w:hAnsiTheme="minorHAnsi" w:cs="Calibri"/>
          <w:color w:val="000000"/>
          <w:sz w:val="22"/>
          <w:szCs w:val="22"/>
          <w:lang w:val="en-US" w:eastAsia="de-DE"/>
        </w:rPr>
        <w:t>25.</w:t>
      </w:r>
      <w:r>
        <w:rPr>
          <w:rFonts w:asciiTheme="minorHAnsi" w:hAnsiTheme="minorHAnsi" w:cs="Calibri"/>
          <w:color w:val="000000"/>
          <w:sz w:val="22"/>
          <w:szCs w:val="22"/>
          <w:lang w:val="en-US" w:eastAsia="de-DE"/>
        </w:rPr>
        <w:t>000; devel</w:t>
      </w:r>
      <w:r w:rsidR="00B323D7">
        <w:rPr>
          <w:rFonts w:asciiTheme="minorHAnsi" w:hAnsiTheme="minorHAnsi" w:cs="Calibri"/>
          <w:color w:val="000000"/>
          <w:sz w:val="22"/>
          <w:szCs w:val="22"/>
          <w:lang w:val="en-US" w:eastAsia="de-DE"/>
        </w:rPr>
        <w:t>opment of prototypes up to €</w:t>
      </w:r>
      <w:r w:rsidR="000B6D2D">
        <w:rPr>
          <w:rFonts w:asciiTheme="minorHAnsi" w:hAnsiTheme="minorHAnsi" w:cs="Calibri"/>
          <w:color w:val="000000"/>
          <w:sz w:val="22"/>
          <w:szCs w:val="22"/>
          <w:lang w:val="en-US" w:eastAsia="de-DE"/>
        </w:rPr>
        <w:t>60.</w:t>
      </w:r>
      <w:r w:rsidRPr="00B16A33">
        <w:rPr>
          <w:rFonts w:asciiTheme="minorHAnsi" w:hAnsiTheme="minorHAnsi" w:cs="Calibri"/>
          <w:color w:val="000000"/>
          <w:sz w:val="22"/>
          <w:szCs w:val="22"/>
          <w:lang w:val="en-US" w:eastAsia="de-DE"/>
        </w:rPr>
        <w:t>0</w:t>
      </w:r>
      <w:r>
        <w:rPr>
          <w:rFonts w:asciiTheme="minorHAnsi" w:hAnsiTheme="minorHAnsi" w:cs="Calibri"/>
          <w:color w:val="000000"/>
          <w:sz w:val="22"/>
          <w:szCs w:val="22"/>
          <w:lang w:val="en-US" w:eastAsia="de-DE"/>
        </w:rPr>
        <w:t>0</w:t>
      </w:r>
      <w:r w:rsidR="000B6D2D">
        <w:rPr>
          <w:rFonts w:asciiTheme="minorHAnsi" w:hAnsiTheme="minorHAnsi" w:cs="Calibri"/>
          <w:color w:val="000000"/>
          <w:sz w:val="22"/>
          <w:szCs w:val="22"/>
          <w:lang w:val="en-US" w:eastAsia="de-DE"/>
        </w:rPr>
        <w:t>0; production up to €</w:t>
      </w:r>
      <w:r w:rsidRPr="00B16A33">
        <w:rPr>
          <w:rFonts w:asciiTheme="minorHAnsi" w:hAnsiTheme="minorHAnsi" w:cs="Calibri"/>
          <w:color w:val="000000"/>
          <w:sz w:val="22"/>
          <w:szCs w:val="22"/>
          <w:lang w:val="en-US" w:eastAsia="de-DE"/>
        </w:rPr>
        <w:t>1</w:t>
      </w:r>
      <w:r w:rsidR="000B6D2D">
        <w:rPr>
          <w:rFonts w:asciiTheme="minorHAnsi" w:hAnsiTheme="minorHAnsi" w:cs="Calibri"/>
          <w:color w:val="000000"/>
          <w:sz w:val="22"/>
          <w:szCs w:val="22"/>
          <w:lang w:val="en-US" w:eastAsia="de-DE"/>
        </w:rPr>
        <w:t>00.000; distribution up to € 50.</w:t>
      </w:r>
      <w:r>
        <w:rPr>
          <w:rFonts w:asciiTheme="minorHAnsi" w:hAnsiTheme="minorHAnsi" w:cs="Calibri"/>
          <w:color w:val="000000"/>
          <w:sz w:val="22"/>
          <w:szCs w:val="22"/>
          <w:lang w:val="en-US" w:eastAsia="de-DE"/>
        </w:rPr>
        <w:t>000.</w:t>
      </w:r>
      <w:r w:rsidRPr="009A1E41">
        <w:rPr>
          <w:rFonts w:asciiTheme="minorHAnsi" w:hAnsiTheme="minorHAnsi"/>
          <w:b/>
          <w:sz w:val="22"/>
          <w:szCs w:val="22"/>
          <w:lang w:val="en-US"/>
        </w:rPr>
        <w:t xml:space="preserve"> </w:t>
      </w:r>
    </w:p>
    <w:p w14:paraId="56EC347F" w14:textId="77777777" w:rsidR="00626742" w:rsidRPr="00B16A33" w:rsidRDefault="00F8422E" w:rsidP="00626742">
      <w:pPr>
        <w:rPr>
          <w:rFonts w:asciiTheme="minorHAnsi" w:hAnsiTheme="minorHAnsi" w:cs="Calibri"/>
          <w:color w:val="000000"/>
          <w:sz w:val="22"/>
          <w:szCs w:val="22"/>
          <w:lang w:val="en-US" w:eastAsia="de-DE"/>
        </w:rPr>
      </w:pPr>
      <w:r>
        <w:rPr>
          <w:rFonts w:asciiTheme="minorHAnsi" w:hAnsiTheme="minorHAnsi" w:cs="Calibri"/>
          <w:b/>
          <w:bCs/>
          <w:sz w:val="22"/>
          <w:szCs w:val="22"/>
          <w:lang w:val="en-GB"/>
        </w:rPr>
        <w:t>Eligible criteria</w:t>
      </w:r>
      <w:r w:rsidR="00626742" w:rsidRPr="00A917AF">
        <w:rPr>
          <w:rFonts w:asciiTheme="minorHAnsi" w:hAnsiTheme="minorHAnsi" w:cs="Calibri"/>
          <w:b/>
          <w:sz w:val="22"/>
          <w:szCs w:val="22"/>
          <w:lang w:val="en-GB"/>
        </w:rPr>
        <w:t>:</w:t>
      </w:r>
      <w:r w:rsidR="00626742">
        <w:rPr>
          <w:rFonts w:asciiTheme="minorHAnsi" w:hAnsiTheme="minorHAnsi" w:cs="Calibri"/>
          <w:sz w:val="22"/>
          <w:szCs w:val="22"/>
          <w:lang w:val="en-GB"/>
        </w:rPr>
        <w:t xml:space="preserve"> The games developer must be located in the Lower Saxony state.</w:t>
      </w:r>
    </w:p>
    <w:p w14:paraId="3EA6C347" w14:textId="77777777" w:rsidR="00513143" w:rsidRPr="00416CD0" w:rsidRDefault="00513143" w:rsidP="00F420F0">
      <w:pPr>
        <w:rPr>
          <w:rFonts w:asciiTheme="minorHAnsi" w:hAnsiTheme="minorHAnsi"/>
          <w:sz w:val="22"/>
          <w:szCs w:val="22"/>
          <w:lang w:val="en-US"/>
        </w:rPr>
      </w:pPr>
      <w:r w:rsidRPr="00416CD0">
        <w:rPr>
          <w:rFonts w:asciiTheme="minorHAnsi" w:hAnsiTheme="minorHAnsi"/>
          <w:b/>
          <w:sz w:val="22"/>
          <w:szCs w:val="22"/>
          <w:lang w:val="en-US"/>
        </w:rPr>
        <w:t xml:space="preserve">Funding </w:t>
      </w:r>
      <w:r w:rsidR="00F8422E" w:rsidRPr="00416CD0">
        <w:rPr>
          <w:rFonts w:asciiTheme="minorHAnsi" w:hAnsiTheme="minorHAnsi"/>
          <w:b/>
          <w:sz w:val="22"/>
          <w:szCs w:val="22"/>
          <w:lang w:val="en-US"/>
        </w:rPr>
        <w:t>condition</w:t>
      </w:r>
      <w:r w:rsidRPr="00416CD0">
        <w:rPr>
          <w:rFonts w:asciiTheme="minorHAnsi" w:hAnsiTheme="minorHAnsi"/>
          <w:b/>
          <w:sz w:val="22"/>
          <w:szCs w:val="22"/>
          <w:lang w:val="en-US"/>
        </w:rPr>
        <w:t xml:space="preserve">s: </w:t>
      </w:r>
      <w:r w:rsidRPr="00416CD0">
        <w:rPr>
          <w:rFonts w:asciiTheme="minorHAnsi" w:hAnsiTheme="minorHAnsi"/>
          <w:sz w:val="22"/>
          <w:szCs w:val="22"/>
          <w:lang w:val="en-US"/>
        </w:rPr>
        <w:t>The promotion can be up to 50% of eligible costs respectively.</w:t>
      </w:r>
    </w:p>
    <w:p w14:paraId="1E9E5E26" w14:textId="77777777" w:rsidR="00626742" w:rsidRPr="00374970" w:rsidRDefault="00E25558" w:rsidP="00626742">
      <w:pPr>
        <w:rPr>
          <w:rFonts w:asciiTheme="minorHAnsi" w:hAnsiTheme="minorHAnsi"/>
          <w:sz w:val="22"/>
          <w:szCs w:val="22"/>
          <w:lang w:val="en-US"/>
        </w:rPr>
      </w:pPr>
      <w:r>
        <w:rPr>
          <w:rFonts w:asciiTheme="minorHAnsi" w:hAnsiTheme="minorHAnsi"/>
          <w:b/>
          <w:sz w:val="22"/>
          <w:szCs w:val="22"/>
          <w:lang w:val="en-US"/>
        </w:rPr>
        <w:t>Games p</w:t>
      </w:r>
      <w:r w:rsidR="00626742" w:rsidRPr="00416CD0">
        <w:rPr>
          <w:rFonts w:asciiTheme="minorHAnsi" w:hAnsiTheme="minorHAnsi"/>
          <w:b/>
          <w:sz w:val="22"/>
          <w:szCs w:val="22"/>
          <w:lang w:val="en-US"/>
        </w:rPr>
        <w:t>l</w:t>
      </w:r>
      <w:r w:rsidR="00360D8A" w:rsidRPr="00416CD0">
        <w:rPr>
          <w:rFonts w:asciiTheme="minorHAnsi" w:hAnsiTheme="minorHAnsi"/>
          <w:b/>
          <w:sz w:val="22"/>
          <w:szCs w:val="22"/>
          <w:lang w:val="en-US"/>
        </w:rPr>
        <w:t>a</w:t>
      </w:r>
      <w:r w:rsidR="00626742" w:rsidRPr="00416CD0">
        <w:rPr>
          <w:rFonts w:asciiTheme="minorHAnsi" w:hAnsiTheme="minorHAnsi"/>
          <w:b/>
          <w:sz w:val="22"/>
          <w:szCs w:val="22"/>
          <w:lang w:val="en-US"/>
        </w:rPr>
        <w:t>tform</w:t>
      </w:r>
      <w:r w:rsidR="00A57E26" w:rsidRPr="00416CD0">
        <w:rPr>
          <w:rFonts w:asciiTheme="minorHAnsi" w:hAnsiTheme="minorHAnsi"/>
          <w:b/>
          <w:sz w:val="22"/>
          <w:szCs w:val="22"/>
          <w:lang w:val="en-US"/>
        </w:rPr>
        <w:t>s</w:t>
      </w:r>
      <w:r w:rsidR="00626742" w:rsidRPr="00416CD0">
        <w:rPr>
          <w:rFonts w:asciiTheme="minorHAnsi" w:hAnsiTheme="minorHAnsi"/>
          <w:b/>
          <w:sz w:val="22"/>
          <w:szCs w:val="22"/>
          <w:lang w:val="en-US"/>
        </w:rPr>
        <w:t xml:space="preserve">: </w:t>
      </w:r>
      <w:r w:rsidR="00626742" w:rsidRPr="00416CD0">
        <w:rPr>
          <w:rFonts w:asciiTheme="minorHAnsi" w:hAnsiTheme="minorHAnsi"/>
          <w:sz w:val="22"/>
          <w:szCs w:val="22"/>
          <w:lang w:val="en-US"/>
        </w:rPr>
        <w:t>PC, tablet, mobile</w:t>
      </w:r>
    </w:p>
    <w:p w14:paraId="3C8EAC19" w14:textId="77777777" w:rsidR="00F420F0" w:rsidRPr="009A1E41" w:rsidRDefault="009A1E41" w:rsidP="00F420F0">
      <w:pPr>
        <w:rPr>
          <w:rFonts w:asciiTheme="minorHAnsi" w:hAnsiTheme="minorHAnsi"/>
          <w:b/>
          <w:sz w:val="22"/>
          <w:szCs w:val="22"/>
          <w:lang w:val="en-US"/>
        </w:rPr>
      </w:pPr>
      <w:r>
        <w:rPr>
          <w:rFonts w:asciiTheme="minorHAnsi" w:hAnsiTheme="minorHAnsi"/>
          <w:b/>
          <w:sz w:val="22"/>
          <w:szCs w:val="22"/>
          <w:lang w:val="en-US"/>
        </w:rPr>
        <w:t>Games financed</w:t>
      </w:r>
      <w:r w:rsidRPr="002A61B1">
        <w:rPr>
          <w:rFonts w:asciiTheme="minorHAnsi" w:hAnsiTheme="minorHAnsi"/>
          <w:b/>
          <w:sz w:val="22"/>
          <w:szCs w:val="22"/>
          <w:lang w:val="en-US"/>
        </w:rPr>
        <w:t>:</w:t>
      </w:r>
      <w:r w:rsidRPr="00DC0E3B">
        <w:rPr>
          <w:rFonts w:asciiTheme="minorHAnsi" w:hAnsiTheme="minorHAnsi"/>
          <w:sz w:val="22"/>
          <w:szCs w:val="22"/>
          <w:lang w:val="en-US"/>
        </w:rPr>
        <w:t xml:space="preserve"> </w:t>
      </w:r>
      <w:r w:rsidRPr="0049091C">
        <w:rPr>
          <w:rFonts w:asciiTheme="minorHAnsi" w:hAnsiTheme="minorHAnsi"/>
          <w:sz w:val="22"/>
          <w:szCs w:val="22"/>
          <w:lang w:val="en-US"/>
        </w:rPr>
        <w:t>Partybaron</w:t>
      </w:r>
      <w:r>
        <w:rPr>
          <w:rFonts w:asciiTheme="minorHAnsi" w:hAnsiTheme="minorHAnsi"/>
          <w:sz w:val="22"/>
          <w:szCs w:val="22"/>
          <w:lang w:val="en-US"/>
        </w:rPr>
        <w:t xml:space="preserve">, </w:t>
      </w:r>
      <w:r w:rsidRPr="0049091C">
        <w:rPr>
          <w:rFonts w:asciiTheme="minorHAnsi" w:hAnsiTheme="minorHAnsi"/>
          <w:sz w:val="22"/>
          <w:szCs w:val="22"/>
          <w:lang w:val="en-US"/>
        </w:rPr>
        <w:t>Kawaida's Journey</w:t>
      </w:r>
      <w:r>
        <w:rPr>
          <w:rFonts w:asciiTheme="minorHAnsi" w:hAnsiTheme="minorHAnsi"/>
          <w:sz w:val="22"/>
          <w:szCs w:val="22"/>
          <w:lang w:val="en-US"/>
        </w:rPr>
        <w:t xml:space="preserve">, </w:t>
      </w:r>
      <w:r w:rsidRPr="0049091C">
        <w:rPr>
          <w:rFonts w:asciiTheme="minorHAnsi" w:hAnsiTheme="minorHAnsi"/>
          <w:sz w:val="22"/>
          <w:szCs w:val="22"/>
          <w:lang w:val="en-US"/>
        </w:rPr>
        <w:t>Creature Island</w:t>
      </w:r>
      <w:r>
        <w:rPr>
          <w:rFonts w:asciiTheme="minorHAnsi" w:hAnsiTheme="minorHAnsi"/>
          <w:sz w:val="22"/>
          <w:szCs w:val="22"/>
          <w:lang w:val="en-US"/>
        </w:rPr>
        <w:t xml:space="preserve">, </w:t>
      </w:r>
      <w:r w:rsidRPr="0049091C">
        <w:rPr>
          <w:rFonts w:asciiTheme="minorHAnsi" w:hAnsiTheme="minorHAnsi"/>
          <w:sz w:val="22"/>
          <w:szCs w:val="22"/>
          <w:lang w:val="en-US"/>
        </w:rPr>
        <w:t>Conspiracy of the Crown</w:t>
      </w:r>
      <w:r>
        <w:rPr>
          <w:rFonts w:asciiTheme="minorHAnsi" w:hAnsiTheme="minorHAnsi"/>
          <w:sz w:val="22"/>
          <w:szCs w:val="22"/>
          <w:lang w:val="en-US"/>
        </w:rPr>
        <w:t xml:space="preserve">, </w:t>
      </w:r>
      <w:r w:rsidRPr="0049091C">
        <w:rPr>
          <w:rFonts w:asciiTheme="minorHAnsi" w:hAnsiTheme="minorHAnsi"/>
          <w:sz w:val="22"/>
          <w:szCs w:val="22"/>
          <w:lang w:val="en-US"/>
        </w:rPr>
        <w:t>Railroad World</w:t>
      </w:r>
      <w:r>
        <w:rPr>
          <w:rFonts w:asciiTheme="minorHAnsi" w:hAnsiTheme="minorHAnsi"/>
          <w:sz w:val="22"/>
          <w:szCs w:val="22"/>
          <w:lang w:val="en-US"/>
        </w:rPr>
        <w:t xml:space="preserve">, </w:t>
      </w:r>
      <w:r w:rsidRPr="0049091C">
        <w:rPr>
          <w:rFonts w:asciiTheme="minorHAnsi" w:hAnsiTheme="minorHAnsi"/>
          <w:sz w:val="22"/>
          <w:szCs w:val="22"/>
          <w:lang w:val="en-US"/>
        </w:rPr>
        <w:t>Die Zwerge</w:t>
      </w:r>
      <w:r>
        <w:rPr>
          <w:rFonts w:asciiTheme="minorHAnsi" w:hAnsiTheme="minorHAnsi"/>
          <w:sz w:val="22"/>
          <w:szCs w:val="22"/>
          <w:lang w:val="en-US"/>
        </w:rPr>
        <w:t xml:space="preserve">, </w:t>
      </w:r>
      <w:r w:rsidRPr="0049091C">
        <w:rPr>
          <w:rFonts w:asciiTheme="minorHAnsi" w:hAnsiTheme="minorHAnsi"/>
          <w:sz w:val="22"/>
          <w:szCs w:val="22"/>
          <w:lang w:val="en-US"/>
        </w:rPr>
        <w:t>Club of Pets</w:t>
      </w:r>
    </w:p>
    <w:p w14:paraId="486D222F" w14:textId="77777777" w:rsidR="00DC0E3B" w:rsidRPr="00B16A33" w:rsidRDefault="00DC0E3B" w:rsidP="00F420F0">
      <w:pPr>
        <w:rPr>
          <w:rFonts w:asciiTheme="minorHAnsi" w:hAnsiTheme="minorHAnsi" w:cs="Calibri"/>
          <w:b/>
          <w:bCs/>
          <w:color w:val="000000"/>
          <w:sz w:val="22"/>
          <w:szCs w:val="22"/>
          <w:lang w:val="en-US" w:eastAsia="de-DE"/>
        </w:rPr>
      </w:pPr>
    </w:p>
    <w:p w14:paraId="1DC53C85" w14:textId="77777777" w:rsidR="00034FAD" w:rsidRPr="00416CD0" w:rsidRDefault="00573A58" w:rsidP="00F420F0">
      <w:pPr>
        <w:rPr>
          <w:rFonts w:asciiTheme="minorHAnsi" w:hAnsiTheme="minorHAnsi"/>
          <w:sz w:val="22"/>
          <w:szCs w:val="22"/>
          <w:lang w:val="en-US"/>
        </w:rPr>
      </w:pPr>
      <w:r w:rsidRPr="00416CD0">
        <w:rPr>
          <w:rFonts w:asciiTheme="minorHAnsi" w:hAnsiTheme="minorHAnsi"/>
          <w:b/>
          <w:sz w:val="22"/>
          <w:szCs w:val="22"/>
          <w:lang w:val="en-US"/>
        </w:rPr>
        <w:t>Website:</w:t>
      </w:r>
      <w:r w:rsidRPr="00416CD0">
        <w:rPr>
          <w:rFonts w:asciiTheme="minorHAnsi" w:hAnsiTheme="minorHAnsi"/>
          <w:sz w:val="22"/>
          <w:szCs w:val="22"/>
          <w:lang w:val="en-US"/>
        </w:rPr>
        <w:t> </w:t>
      </w:r>
      <w:hyperlink r:id="rId22" w:history="1">
        <w:r w:rsidR="00034FAD" w:rsidRPr="00416CD0">
          <w:rPr>
            <w:rStyle w:val="Hypertextovodkaz"/>
            <w:rFonts w:asciiTheme="minorHAnsi" w:hAnsiTheme="minorHAnsi"/>
            <w:sz w:val="22"/>
            <w:szCs w:val="22"/>
            <w:lang w:val="en-US"/>
          </w:rPr>
          <w:t>https://www.nordmedia.de/pages/foerderung/foerderbereiche/gamesfoerderung/subpages/gamesfoerderung_-_naechster_einreichtermin__27_04_2016/index.html</w:t>
        </w:r>
      </w:hyperlink>
    </w:p>
    <w:p w14:paraId="32AF6CD2" w14:textId="77777777" w:rsidR="00C82257" w:rsidRPr="00416CD0" w:rsidRDefault="00034FAD" w:rsidP="00F420F0">
      <w:pPr>
        <w:rPr>
          <w:rFonts w:asciiTheme="minorHAnsi" w:hAnsiTheme="minorHAnsi" w:cs="Calibri"/>
          <w:color w:val="000000"/>
          <w:sz w:val="22"/>
          <w:szCs w:val="22"/>
          <w:lang w:val="en-US" w:eastAsia="de-DE"/>
        </w:rPr>
      </w:pPr>
      <w:r w:rsidRPr="00416CD0">
        <w:rPr>
          <w:rFonts w:asciiTheme="minorHAnsi" w:hAnsiTheme="minorHAnsi" w:cs="Calibri"/>
          <w:color w:val="000000"/>
          <w:sz w:val="22"/>
          <w:szCs w:val="22"/>
          <w:lang w:val="en-US" w:eastAsia="de-DE"/>
        </w:rPr>
        <w:t xml:space="preserve"> </w:t>
      </w:r>
    </w:p>
    <w:p w14:paraId="0EEE781A" w14:textId="77777777" w:rsidR="00076B88" w:rsidRPr="00416CD0" w:rsidRDefault="00076B88" w:rsidP="00F420F0">
      <w:pPr>
        <w:rPr>
          <w:rStyle w:val="Siln"/>
          <w:rFonts w:asciiTheme="minorHAnsi" w:hAnsiTheme="minorHAnsi"/>
          <w:u w:val="single"/>
          <w:lang w:val="en-US"/>
        </w:rPr>
      </w:pPr>
    </w:p>
    <w:p w14:paraId="6D823FAE" w14:textId="77777777" w:rsidR="00F420F0" w:rsidRPr="00EB73DF" w:rsidRDefault="001B5AB4" w:rsidP="00F420F0">
      <w:pPr>
        <w:rPr>
          <w:rStyle w:val="Siln"/>
          <w:rFonts w:asciiTheme="minorHAnsi" w:hAnsiTheme="minorHAnsi"/>
          <w:bCs w:val="0"/>
          <w:u w:val="single"/>
          <w:lang w:val="de-DE"/>
        </w:rPr>
      </w:pPr>
      <w:r>
        <w:rPr>
          <w:rStyle w:val="Siln"/>
          <w:rFonts w:asciiTheme="minorHAnsi" w:hAnsiTheme="minorHAnsi"/>
          <w:u w:val="single"/>
          <w:lang w:val="de-DE"/>
        </w:rPr>
        <w:t>2</w:t>
      </w:r>
      <w:r w:rsidR="007F5810">
        <w:rPr>
          <w:rStyle w:val="Siln"/>
          <w:rFonts w:asciiTheme="minorHAnsi" w:hAnsiTheme="minorHAnsi"/>
          <w:u w:val="single"/>
          <w:lang w:val="de-DE"/>
        </w:rPr>
        <w:t xml:space="preserve">. </w:t>
      </w:r>
      <w:r w:rsidR="00F420F0" w:rsidRPr="00EB73DF">
        <w:rPr>
          <w:rStyle w:val="Siln"/>
          <w:rFonts w:asciiTheme="minorHAnsi" w:hAnsiTheme="minorHAnsi"/>
          <w:u w:val="single"/>
          <w:lang w:val="de-DE"/>
        </w:rPr>
        <w:t xml:space="preserve">Medien und Filmgesellschaft Baden-Wuerttemberg - MFG </w:t>
      </w:r>
    </w:p>
    <w:p w14:paraId="38D1E5EE" w14:textId="77777777" w:rsidR="0009456D" w:rsidRPr="00076B88" w:rsidRDefault="00E25558" w:rsidP="00F420F0">
      <w:pPr>
        <w:rPr>
          <w:rFonts w:asciiTheme="minorHAnsi" w:hAnsiTheme="minorHAnsi" w:cs="Calibri"/>
          <w:b/>
          <w:color w:val="000000"/>
          <w:sz w:val="22"/>
          <w:szCs w:val="22"/>
          <w:lang w:val="en-US" w:eastAsia="de-DE"/>
        </w:rPr>
      </w:pPr>
      <w:r w:rsidRPr="000F354C">
        <w:rPr>
          <w:rFonts w:asciiTheme="minorHAnsi" w:hAnsiTheme="minorHAnsi"/>
          <w:b/>
          <w:sz w:val="22"/>
          <w:szCs w:val="22"/>
          <w:lang w:val="en-GB"/>
        </w:rPr>
        <w:t>Regional f</w:t>
      </w:r>
      <w:r w:rsidR="009F766E" w:rsidRPr="000F354C">
        <w:rPr>
          <w:rFonts w:asciiTheme="minorHAnsi" w:hAnsiTheme="minorHAnsi"/>
          <w:b/>
          <w:sz w:val="22"/>
          <w:szCs w:val="22"/>
          <w:lang w:val="en-GB"/>
        </w:rPr>
        <w:t>und:</w:t>
      </w:r>
      <w:r w:rsidR="0009456D" w:rsidRPr="000F354C">
        <w:rPr>
          <w:rFonts w:asciiTheme="minorHAnsi" w:hAnsiTheme="minorHAnsi"/>
          <w:b/>
          <w:sz w:val="22"/>
          <w:szCs w:val="22"/>
          <w:lang w:val="en-GB"/>
        </w:rPr>
        <w:t xml:space="preserve"> </w:t>
      </w:r>
      <w:r w:rsidR="0009456D" w:rsidRPr="000F354C">
        <w:rPr>
          <w:rFonts w:asciiTheme="minorHAnsi" w:hAnsiTheme="minorHAnsi"/>
          <w:sz w:val="22"/>
          <w:szCs w:val="22"/>
          <w:lang w:val="en-GB"/>
        </w:rPr>
        <w:t>co-financed by the State of Baden-Württemberg, Südwestrundfunk SWR, the ZDF, man</w:t>
      </w:r>
      <w:r w:rsidR="00D47CE1" w:rsidRPr="000F354C">
        <w:rPr>
          <w:rFonts w:asciiTheme="minorHAnsi" w:hAnsiTheme="minorHAnsi"/>
          <w:sz w:val="22"/>
          <w:szCs w:val="22"/>
          <w:lang w:val="en-GB"/>
        </w:rPr>
        <w:t>a</w:t>
      </w:r>
      <w:r w:rsidR="0009456D" w:rsidRPr="000F354C">
        <w:rPr>
          <w:rFonts w:asciiTheme="minorHAnsi" w:hAnsiTheme="minorHAnsi"/>
          <w:sz w:val="22"/>
          <w:szCs w:val="22"/>
          <w:lang w:val="en-GB"/>
        </w:rPr>
        <w:t>ged by the MFG Film Funding Baden-Württemberg</w:t>
      </w:r>
    </w:p>
    <w:p w14:paraId="676EAEB4" w14:textId="77777777" w:rsidR="00FC10F5" w:rsidRDefault="00FC10F5" w:rsidP="00F420F0">
      <w:pPr>
        <w:rPr>
          <w:rFonts w:asciiTheme="minorHAnsi" w:hAnsiTheme="minorHAnsi" w:cs="Calibri"/>
          <w:b/>
          <w:color w:val="000000"/>
          <w:sz w:val="22"/>
          <w:szCs w:val="22"/>
          <w:lang w:val="en-US" w:eastAsia="de-DE"/>
        </w:rPr>
      </w:pPr>
    </w:p>
    <w:p w14:paraId="1C312807" w14:textId="77777777" w:rsidR="00F420F0" w:rsidRPr="00B16A33" w:rsidRDefault="00F420F0" w:rsidP="00F420F0">
      <w:pPr>
        <w:rPr>
          <w:rFonts w:asciiTheme="minorHAnsi" w:hAnsiTheme="minorHAnsi" w:cs="Calibri"/>
          <w:color w:val="000000"/>
          <w:sz w:val="22"/>
          <w:szCs w:val="22"/>
          <w:lang w:val="en-US" w:eastAsia="de-DE"/>
        </w:rPr>
      </w:pPr>
      <w:r w:rsidRPr="00B16A33">
        <w:rPr>
          <w:rFonts w:asciiTheme="minorHAnsi" w:hAnsiTheme="minorHAnsi" w:cs="Calibri"/>
          <w:b/>
          <w:color w:val="000000"/>
          <w:sz w:val="22"/>
          <w:szCs w:val="22"/>
          <w:lang w:val="en-US" w:eastAsia="de-DE"/>
        </w:rPr>
        <w:t>Name of support system</w:t>
      </w:r>
      <w:r w:rsidR="00031C81">
        <w:rPr>
          <w:rFonts w:asciiTheme="minorHAnsi" w:hAnsiTheme="minorHAnsi" w:cs="Calibri"/>
          <w:b/>
          <w:color w:val="000000"/>
          <w:sz w:val="22"/>
          <w:szCs w:val="22"/>
          <w:lang w:val="en-US" w:eastAsia="de-DE"/>
        </w:rPr>
        <w:t xml:space="preserve"> for games</w:t>
      </w:r>
      <w:r w:rsidRPr="00B16A33">
        <w:rPr>
          <w:rFonts w:asciiTheme="minorHAnsi" w:hAnsiTheme="minorHAnsi" w:cs="Calibri"/>
          <w:b/>
          <w:color w:val="000000"/>
          <w:sz w:val="22"/>
          <w:szCs w:val="22"/>
          <w:lang w:val="en-US" w:eastAsia="de-DE"/>
        </w:rPr>
        <w:t>:</w:t>
      </w:r>
      <w:r w:rsidRPr="00B16A33">
        <w:rPr>
          <w:rFonts w:asciiTheme="minorHAnsi" w:hAnsiTheme="minorHAnsi" w:cs="Calibri"/>
          <w:color w:val="000000"/>
          <w:sz w:val="22"/>
          <w:szCs w:val="22"/>
          <w:lang w:val="en-US" w:eastAsia="de-DE"/>
        </w:rPr>
        <w:t xml:space="preserve">  </w:t>
      </w:r>
      <w:r w:rsidRPr="00B16A33">
        <w:rPr>
          <w:rFonts w:asciiTheme="minorHAnsi" w:hAnsiTheme="minorHAnsi" w:cs="Calibri"/>
          <w:i/>
          <w:color w:val="000000"/>
          <w:sz w:val="22"/>
          <w:szCs w:val="22"/>
          <w:lang w:val="en-US" w:eastAsia="de-DE"/>
        </w:rPr>
        <w:t>The DCF-scheme (Digital Content Funding)</w:t>
      </w:r>
    </w:p>
    <w:p w14:paraId="24D958F4" w14:textId="77777777" w:rsidR="00F420F0" w:rsidRDefault="00F420F0" w:rsidP="00F420F0">
      <w:pPr>
        <w:rPr>
          <w:rFonts w:asciiTheme="minorHAnsi" w:hAnsiTheme="minorHAnsi" w:cs="Calibri"/>
          <w:color w:val="000000"/>
          <w:sz w:val="22"/>
          <w:szCs w:val="22"/>
          <w:lang w:val="en-US"/>
        </w:rPr>
      </w:pPr>
      <w:r w:rsidRPr="00B16A33">
        <w:rPr>
          <w:rFonts w:asciiTheme="minorHAnsi" w:hAnsiTheme="minorHAnsi" w:cs="Calibri"/>
          <w:color w:val="000000"/>
          <w:sz w:val="22"/>
          <w:szCs w:val="22"/>
          <w:lang w:val="en-US"/>
        </w:rPr>
        <w:t>Generally available to all innovative interactive media content, especially with educational and cultural relevance: games, apps, crossmedia products and even newly developed interactive hardware. Support is available for concept development, production preparation, prototype development, production and distribution.</w:t>
      </w:r>
    </w:p>
    <w:p w14:paraId="41365C43" w14:textId="2EE928DA" w:rsidR="00741556" w:rsidRPr="00370E4F" w:rsidRDefault="00370E4F" w:rsidP="00741556">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cs="Calibri"/>
          <w:b/>
          <w:color w:val="000000"/>
          <w:sz w:val="22"/>
          <w:szCs w:val="22"/>
          <w:lang w:val="en-US"/>
        </w:rPr>
        <w:t xml:space="preserve"> </w:t>
      </w:r>
      <w:r w:rsidR="00377D33" w:rsidRPr="000F354C">
        <w:rPr>
          <w:rFonts w:asciiTheme="minorHAnsi" w:hAnsiTheme="minorHAnsi"/>
          <w:sz w:val="22"/>
          <w:szCs w:val="22"/>
          <w:lang w:val="en-GB"/>
        </w:rPr>
        <w:t>a</w:t>
      </w:r>
      <w:r w:rsidR="000507BE">
        <w:rPr>
          <w:rFonts w:asciiTheme="minorHAnsi" w:hAnsiTheme="minorHAnsi"/>
          <w:sz w:val="22"/>
          <w:szCs w:val="22"/>
          <w:lang w:val="en-GB"/>
        </w:rPr>
        <w:t xml:space="preserve">nnual budget of </w:t>
      </w:r>
      <w:r w:rsidRPr="000F354C">
        <w:rPr>
          <w:rFonts w:asciiTheme="minorHAnsi" w:hAnsiTheme="minorHAnsi"/>
          <w:sz w:val="22"/>
          <w:szCs w:val="22"/>
          <w:lang w:val="en-GB"/>
        </w:rPr>
        <w:t>€500.000</w:t>
      </w:r>
    </w:p>
    <w:p w14:paraId="5D7E4517" w14:textId="77777777" w:rsidR="001C442B" w:rsidRPr="00B16A33" w:rsidRDefault="001C442B" w:rsidP="00F420F0">
      <w:pPr>
        <w:rPr>
          <w:rFonts w:asciiTheme="minorHAnsi" w:hAnsiTheme="minorHAnsi" w:cs="Calibri"/>
          <w:color w:val="000000"/>
          <w:sz w:val="22"/>
          <w:szCs w:val="22"/>
          <w:lang w:val="en-US"/>
        </w:rPr>
      </w:pPr>
      <w:r w:rsidRPr="000F354C">
        <w:rPr>
          <w:rFonts w:asciiTheme="minorHAnsi" w:hAnsiTheme="minorHAnsi"/>
          <w:b/>
          <w:sz w:val="22"/>
          <w:szCs w:val="22"/>
          <w:lang w:val="en-GB"/>
        </w:rPr>
        <w:t xml:space="preserve">Funding stage: </w:t>
      </w:r>
      <w:r w:rsidRPr="000F354C">
        <w:rPr>
          <w:rFonts w:asciiTheme="minorHAnsi" w:hAnsiTheme="minorHAnsi"/>
          <w:sz w:val="22"/>
          <w:szCs w:val="22"/>
          <w:lang w:val="en-GB"/>
        </w:rPr>
        <w:t>concept, development and production stage</w:t>
      </w:r>
    </w:p>
    <w:p w14:paraId="502D5986" w14:textId="38C6F48D" w:rsidR="00E22794" w:rsidRDefault="00E22794" w:rsidP="00E22794">
      <w:pPr>
        <w:rPr>
          <w:rFonts w:asciiTheme="minorHAnsi" w:hAnsiTheme="minorHAnsi" w:cs="Calibri"/>
          <w:color w:val="000000"/>
          <w:sz w:val="22"/>
          <w:szCs w:val="22"/>
          <w:lang w:val="en-US"/>
        </w:rPr>
      </w:pPr>
      <w:r w:rsidRPr="000F354C">
        <w:rPr>
          <w:rFonts w:asciiTheme="minorHAnsi" w:hAnsiTheme="minorHAnsi"/>
          <w:b/>
          <w:sz w:val="22"/>
          <w:szCs w:val="22"/>
          <w:lang w:val="en-GB"/>
        </w:rPr>
        <w:t xml:space="preserve">Funding size: </w:t>
      </w:r>
      <w:r w:rsidR="0084685A">
        <w:rPr>
          <w:rFonts w:asciiTheme="minorHAnsi" w:hAnsiTheme="minorHAnsi" w:cs="Calibri"/>
          <w:color w:val="000000"/>
          <w:sz w:val="22"/>
          <w:szCs w:val="22"/>
          <w:lang w:val="en-US"/>
        </w:rPr>
        <w:t>budget classification by the size of the project</w:t>
      </w:r>
      <w:r w:rsidR="00B30459">
        <w:rPr>
          <w:rFonts w:asciiTheme="minorHAnsi" w:hAnsiTheme="minorHAnsi" w:cs="Calibri"/>
          <w:color w:val="000000"/>
          <w:sz w:val="22"/>
          <w:szCs w:val="22"/>
          <w:lang w:val="en-US"/>
        </w:rPr>
        <w:t>.</w:t>
      </w:r>
      <w:r w:rsidR="0084685A">
        <w:rPr>
          <w:rFonts w:asciiTheme="minorHAnsi" w:hAnsiTheme="minorHAnsi" w:cs="Calibri"/>
          <w:color w:val="000000"/>
          <w:sz w:val="22"/>
          <w:szCs w:val="22"/>
          <w:lang w:val="en-US"/>
        </w:rPr>
        <w:t xml:space="preserve"> </w:t>
      </w:r>
      <w:r w:rsidR="00B30459">
        <w:rPr>
          <w:rFonts w:asciiTheme="minorHAnsi" w:hAnsiTheme="minorHAnsi" w:cs="Calibri"/>
          <w:color w:val="000000"/>
          <w:sz w:val="22"/>
          <w:szCs w:val="22"/>
          <w:lang w:val="en-US"/>
        </w:rPr>
        <w:t>U</w:t>
      </w:r>
      <w:r w:rsidR="0084685A" w:rsidRPr="0009456D">
        <w:rPr>
          <w:rFonts w:asciiTheme="minorHAnsi" w:hAnsiTheme="minorHAnsi" w:cs="Calibri"/>
          <w:color w:val="000000"/>
          <w:sz w:val="22"/>
          <w:szCs w:val="22"/>
          <w:lang w:val="en-US"/>
        </w:rPr>
        <w:t>p</w:t>
      </w:r>
      <w:r w:rsidR="00284AFE">
        <w:rPr>
          <w:rFonts w:asciiTheme="minorHAnsi" w:hAnsiTheme="minorHAnsi" w:cs="Calibri"/>
          <w:color w:val="000000"/>
          <w:sz w:val="22"/>
          <w:szCs w:val="22"/>
          <w:lang w:val="en-US"/>
        </w:rPr>
        <w:t xml:space="preserve"> to €</w:t>
      </w:r>
      <w:r w:rsidR="0084685A" w:rsidRPr="00B16A33">
        <w:rPr>
          <w:rFonts w:asciiTheme="minorHAnsi" w:hAnsiTheme="minorHAnsi" w:cs="Calibri"/>
          <w:color w:val="000000"/>
          <w:sz w:val="22"/>
          <w:szCs w:val="22"/>
          <w:lang w:val="en-US"/>
        </w:rPr>
        <w:t>120.000 for large projects, u</w:t>
      </w:r>
      <w:r w:rsidR="00E461A4">
        <w:rPr>
          <w:rFonts w:asciiTheme="minorHAnsi" w:hAnsiTheme="minorHAnsi" w:cs="Calibri"/>
          <w:color w:val="000000"/>
          <w:sz w:val="22"/>
          <w:szCs w:val="22"/>
          <w:lang w:val="en-US"/>
        </w:rPr>
        <w:t>p to €20.000 for small projects</w:t>
      </w:r>
    </w:p>
    <w:p w14:paraId="76D03F2B" w14:textId="77777777" w:rsidR="00F420F0" w:rsidRPr="00B16A33" w:rsidRDefault="000D11CE" w:rsidP="00F420F0">
      <w:pPr>
        <w:rPr>
          <w:rFonts w:asciiTheme="minorHAnsi" w:eastAsia="Times New Roman" w:hAnsiTheme="minorHAnsi"/>
          <w:color w:val="505050"/>
          <w:sz w:val="18"/>
          <w:szCs w:val="18"/>
          <w:lang w:val="en-US" w:eastAsia="de-DE"/>
        </w:rPr>
      </w:pPr>
      <w:r>
        <w:rPr>
          <w:rFonts w:asciiTheme="minorHAnsi" w:hAnsiTheme="minorHAnsi" w:cs="Calibri"/>
          <w:b/>
          <w:color w:val="000000"/>
          <w:sz w:val="22"/>
          <w:szCs w:val="22"/>
          <w:lang w:val="en-US" w:eastAsia="de-DE"/>
        </w:rPr>
        <w:t>Eligible criteria</w:t>
      </w:r>
      <w:r w:rsidR="00F420F0" w:rsidRPr="00B16A33">
        <w:rPr>
          <w:rFonts w:asciiTheme="minorHAnsi" w:hAnsiTheme="minorHAnsi" w:cs="Calibri"/>
          <w:b/>
          <w:color w:val="000000"/>
          <w:sz w:val="22"/>
          <w:szCs w:val="22"/>
          <w:lang w:val="en-US" w:eastAsia="de-DE"/>
        </w:rPr>
        <w:t>:</w:t>
      </w:r>
      <w:r w:rsidR="00F420F0" w:rsidRPr="00B16A33">
        <w:rPr>
          <w:rFonts w:asciiTheme="minorHAnsi" w:hAnsiTheme="minorHAnsi" w:cs="Calibri"/>
          <w:color w:val="000000"/>
          <w:sz w:val="22"/>
          <w:szCs w:val="22"/>
          <w:lang w:val="en-US"/>
        </w:rPr>
        <w:t xml:space="preserve"> Projects should be innovative, of high quality, of high cultural and/or educational value, scalable, of high market potential and contributing to the development and strengthening of the media industry in Baden-Wuerttemberg</w:t>
      </w:r>
      <w:r w:rsidR="00F420F0" w:rsidRPr="00B16A33">
        <w:rPr>
          <w:rFonts w:asciiTheme="minorHAnsi" w:hAnsiTheme="minorHAnsi" w:cs="Calibri"/>
          <w:color w:val="FF0000"/>
          <w:sz w:val="22"/>
          <w:szCs w:val="22"/>
          <w:lang w:val="en-US"/>
        </w:rPr>
        <w:t xml:space="preserve"> </w:t>
      </w:r>
    </w:p>
    <w:p w14:paraId="2E145E7E" w14:textId="77777777" w:rsidR="00F420F0" w:rsidRPr="00B16A33" w:rsidRDefault="00F420F0" w:rsidP="00F420F0">
      <w:pPr>
        <w:rPr>
          <w:rFonts w:asciiTheme="minorHAnsi" w:hAnsiTheme="minorHAnsi" w:cs="Calibri"/>
          <w:color w:val="FF0000"/>
          <w:sz w:val="22"/>
          <w:szCs w:val="22"/>
          <w:lang w:val="en-US"/>
        </w:rPr>
      </w:pPr>
      <w:r w:rsidRPr="00B16A33">
        <w:rPr>
          <w:rFonts w:asciiTheme="minorHAnsi" w:hAnsiTheme="minorHAnsi" w:cs="Calibri"/>
          <w:b/>
          <w:color w:val="000000"/>
          <w:sz w:val="22"/>
          <w:szCs w:val="22"/>
          <w:lang w:val="en-US"/>
        </w:rPr>
        <w:t>Application deadlines:</w:t>
      </w:r>
      <w:r w:rsidRPr="00B16A33">
        <w:rPr>
          <w:rFonts w:asciiTheme="minorHAnsi" w:hAnsiTheme="minorHAnsi" w:cs="Calibri"/>
          <w:color w:val="000000"/>
          <w:sz w:val="22"/>
          <w:szCs w:val="22"/>
          <w:lang w:val="en-US"/>
        </w:rPr>
        <w:t xml:space="preserve"> Large projects: twice a year. Small projects: anytime</w:t>
      </w:r>
    </w:p>
    <w:p w14:paraId="5E79C3A4" w14:textId="77777777" w:rsidR="00F420F0" w:rsidRPr="00B16A33" w:rsidRDefault="00F420F0" w:rsidP="00F420F0">
      <w:pPr>
        <w:rPr>
          <w:rFonts w:asciiTheme="minorHAnsi" w:hAnsiTheme="minorHAnsi" w:cs="Calibri"/>
          <w:color w:val="000000"/>
          <w:sz w:val="22"/>
          <w:szCs w:val="22"/>
          <w:lang w:val="en-GB" w:eastAsia="de-DE"/>
        </w:rPr>
      </w:pPr>
    </w:p>
    <w:p w14:paraId="00534971" w14:textId="77777777" w:rsidR="00356F0A" w:rsidRDefault="007F5810" w:rsidP="00F420F0">
      <w:pPr>
        <w:rPr>
          <w:rFonts w:asciiTheme="minorHAnsi" w:hAnsiTheme="minorHAnsi" w:cs="Calibri"/>
          <w:color w:val="0000FF"/>
          <w:sz w:val="22"/>
          <w:szCs w:val="22"/>
          <w:u w:val="single"/>
          <w:lang w:val="en-US"/>
        </w:rPr>
      </w:pPr>
      <w:r w:rsidRPr="000F354C">
        <w:rPr>
          <w:rFonts w:asciiTheme="minorHAnsi" w:hAnsiTheme="minorHAnsi"/>
          <w:b/>
          <w:sz w:val="22"/>
          <w:szCs w:val="22"/>
          <w:lang w:val="en-GB"/>
        </w:rPr>
        <w:t>Website:</w:t>
      </w:r>
      <w:r w:rsidRPr="000F354C">
        <w:rPr>
          <w:rFonts w:asciiTheme="minorHAnsi" w:hAnsiTheme="minorHAnsi"/>
          <w:sz w:val="22"/>
          <w:szCs w:val="22"/>
          <w:lang w:val="en-GB"/>
        </w:rPr>
        <w:t> </w:t>
      </w:r>
      <w:r w:rsidR="00F420F0" w:rsidRPr="00B16A33">
        <w:rPr>
          <w:rFonts w:asciiTheme="minorHAnsi" w:hAnsiTheme="minorHAnsi" w:cs="Calibri"/>
          <w:color w:val="0000FF"/>
          <w:sz w:val="22"/>
          <w:szCs w:val="22"/>
          <w:u w:val="single"/>
          <w:lang w:val="en-US"/>
        </w:rPr>
        <w:t>http://</w:t>
      </w:r>
      <w:hyperlink r:id="rId23" w:history="1">
        <w:r w:rsidR="00F420F0" w:rsidRPr="00B16A33">
          <w:rPr>
            <w:rStyle w:val="Hypertextovodkaz"/>
            <w:rFonts w:asciiTheme="minorHAnsi" w:hAnsiTheme="minorHAnsi" w:cs="Calibri"/>
            <w:sz w:val="22"/>
            <w:szCs w:val="22"/>
            <w:lang w:val="en-US"/>
          </w:rPr>
          <w:t>dcf.mfg.de</w:t>
        </w:r>
      </w:hyperlink>
      <w:r w:rsidR="00F420F0" w:rsidRPr="00B16A33">
        <w:rPr>
          <w:rFonts w:asciiTheme="minorHAnsi" w:hAnsiTheme="minorHAnsi" w:cs="Calibri"/>
          <w:color w:val="0000FF"/>
          <w:sz w:val="22"/>
          <w:szCs w:val="22"/>
          <w:u w:val="single"/>
          <w:lang w:val="en-US"/>
        </w:rPr>
        <w:t>/</w:t>
      </w:r>
    </w:p>
    <w:p w14:paraId="163525E2" w14:textId="77777777" w:rsidR="00D47CE1" w:rsidRDefault="00D47CE1" w:rsidP="00F420F0">
      <w:pPr>
        <w:rPr>
          <w:rFonts w:asciiTheme="minorHAnsi" w:hAnsiTheme="minorHAnsi" w:cs="Calibri"/>
          <w:color w:val="0000FF"/>
          <w:sz w:val="22"/>
          <w:szCs w:val="22"/>
          <w:u w:val="single"/>
          <w:lang w:val="en-US"/>
        </w:rPr>
      </w:pPr>
    </w:p>
    <w:p w14:paraId="0FFAFA91" w14:textId="77777777" w:rsidR="00D47CE1" w:rsidRPr="00034FAD" w:rsidRDefault="00D47CE1" w:rsidP="00F420F0">
      <w:pPr>
        <w:rPr>
          <w:rStyle w:val="Siln"/>
          <w:rFonts w:asciiTheme="minorHAnsi" w:hAnsiTheme="minorHAnsi" w:cs="Calibri"/>
          <w:b w:val="0"/>
          <w:bCs w:val="0"/>
          <w:color w:val="0000FF"/>
          <w:sz w:val="22"/>
          <w:szCs w:val="22"/>
          <w:u w:val="single"/>
          <w:lang w:val="en-US"/>
        </w:rPr>
      </w:pPr>
    </w:p>
    <w:p w14:paraId="2A6B35A5" w14:textId="77777777" w:rsidR="00F420F0" w:rsidRPr="000F354C" w:rsidRDefault="007F5810" w:rsidP="00F420F0">
      <w:pPr>
        <w:rPr>
          <w:rStyle w:val="Siln"/>
          <w:rFonts w:asciiTheme="minorHAnsi" w:hAnsiTheme="minorHAnsi"/>
          <w:u w:val="single"/>
          <w:lang w:val="en-GB"/>
        </w:rPr>
      </w:pPr>
      <w:r w:rsidRPr="000F354C">
        <w:rPr>
          <w:rStyle w:val="Siln"/>
          <w:rFonts w:asciiTheme="minorHAnsi" w:hAnsiTheme="minorHAnsi"/>
          <w:u w:val="single"/>
          <w:lang w:val="en-GB"/>
        </w:rPr>
        <w:t xml:space="preserve">3. </w:t>
      </w:r>
      <w:r w:rsidR="00F420F0" w:rsidRPr="000F354C">
        <w:rPr>
          <w:rStyle w:val="Siln"/>
          <w:rFonts w:asciiTheme="minorHAnsi" w:hAnsiTheme="minorHAnsi"/>
          <w:u w:val="single"/>
          <w:lang w:val="en-GB"/>
        </w:rPr>
        <w:t xml:space="preserve">FilmFernsehFonds Bayern - FFF Bayern </w:t>
      </w:r>
    </w:p>
    <w:p w14:paraId="6DF5C3FA" w14:textId="77777777" w:rsidR="00E25558" w:rsidRPr="000F354C" w:rsidRDefault="00E25558" w:rsidP="00F420F0">
      <w:pPr>
        <w:rPr>
          <w:rFonts w:asciiTheme="minorHAnsi" w:hAnsiTheme="minorHAnsi"/>
          <w:sz w:val="22"/>
          <w:szCs w:val="22"/>
          <w:lang w:val="en-GB"/>
        </w:rPr>
      </w:pPr>
      <w:r w:rsidRPr="000F354C">
        <w:rPr>
          <w:rFonts w:asciiTheme="minorHAnsi" w:hAnsiTheme="minorHAnsi"/>
          <w:b/>
          <w:sz w:val="22"/>
          <w:szCs w:val="22"/>
          <w:lang w:val="en-GB"/>
        </w:rPr>
        <w:t>Regional f</w:t>
      </w:r>
      <w:r w:rsidR="0059427C" w:rsidRPr="000F354C">
        <w:rPr>
          <w:rFonts w:asciiTheme="minorHAnsi" w:hAnsiTheme="minorHAnsi"/>
          <w:b/>
          <w:sz w:val="22"/>
          <w:szCs w:val="22"/>
          <w:lang w:val="en-GB"/>
        </w:rPr>
        <w:t>und:</w:t>
      </w:r>
      <w:r w:rsidR="00F16D4A" w:rsidRPr="000F354C">
        <w:rPr>
          <w:rFonts w:asciiTheme="minorHAnsi" w:hAnsiTheme="minorHAnsi"/>
          <w:b/>
          <w:sz w:val="22"/>
          <w:szCs w:val="22"/>
          <w:lang w:val="en-GB"/>
        </w:rPr>
        <w:t xml:space="preserve"> </w:t>
      </w:r>
      <w:r w:rsidRPr="000F354C">
        <w:rPr>
          <w:rFonts w:asciiTheme="minorHAnsi" w:hAnsiTheme="minorHAnsi"/>
          <w:sz w:val="22"/>
          <w:szCs w:val="22"/>
          <w:lang w:val="en-GB"/>
        </w:rPr>
        <w:t xml:space="preserve">co-financed by </w:t>
      </w:r>
      <w:r w:rsidR="00F16D4A" w:rsidRPr="000F354C">
        <w:rPr>
          <w:rFonts w:asciiTheme="minorHAnsi" w:hAnsiTheme="minorHAnsi"/>
          <w:sz w:val="22"/>
          <w:szCs w:val="22"/>
          <w:lang w:val="en-GB"/>
        </w:rPr>
        <w:t>the Bavarian Goverment, the</w:t>
      </w:r>
      <w:r w:rsidR="00F16D4A" w:rsidRPr="000F354C">
        <w:rPr>
          <w:rFonts w:asciiTheme="minorHAnsi" w:hAnsiTheme="minorHAnsi"/>
          <w:b/>
          <w:sz w:val="22"/>
          <w:szCs w:val="22"/>
          <w:lang w:val="en-GB"/>
        </w:rPr>
        <w:t xml:space="preserve"> </w:t>
      </w:r>
      <w:r w:rsidR="00F16D4A" w:rsidRPr="000F354C">
        <w:rPr>
          <w:rFonts w:asciiTheme="minorHAnsi" w:hAnsiTheme="minorHAnsi"/>
          <w:sz w:val="22"/>
          <w:szCs w:val="22"/>
          <w:lang w:val="en-GB"/>
        </w:rPr>
        <w:t>Bavarian State Bank, LfA Förderbank Bayern, UniCredit Bank and Bankhaus Reuschel &amp; Co, managed by the The Bavarian Film and Television Fund (FFF Bayern)</w:t>
      </w:r>
    </w:p>
    <w:p w14:paraId="086C335A" w14:textId="77777777" w:rsidR="003E0C4C" w:rsidRPr="00FC10F5" w:rsidRDefault="00E25558" w:rsidP="003E0C4C">
      <w:pPr>
        <w:rPr>
          <w:rFonts w:asciiTheme="minorHAnsi" w:hAnsiTheme="minorHAnsi" w:cs="Calibri"/>
          <w:color w:val="000000"/>
          <w:sz w:val="22"/>
          <w:szCs w:val="22"/>
          <w:lang w:val="en-US" w:eastAsia="de-DE"/>
        </w:rPr>
      </w:pPr>
      <w:r>
        <w:rPr>
          <w:rFonts w:asciiTheme="minorHAnsi" w:hAnsiTheme="minorHAnsi" w:cs="Calibri"/>
          <w:b/>
          <w:color w:val="000000"/>
          <w:sz w:val="22"/>
          <w:szCs w:val="22"/>
          <w:lang w:val="en-US" w:eastAsia="de-DE"/>
        </w:rPr>
        <w:t>Short d</w:t>
      </w:r>
      <w:r w:rsidR="003E0C4C" w:rsidRPr="00FC10F5">
        <w:rPr>
          <w:rFonts w:asciiTheme="minorHAnsi" w:hAnsiTheme="minorHAnsi" w:cs="Calibri"/>
          <w:b/>
          <w:color w:val="000000"/>
          <w:sz w:val="22"/>
          <w:szCs w:val="22"/>
          <w:lang w:val="en-US" w:eastAsia="de-DE"/>
        </w:rPr>
        <w:t>escription:</w:t>
      </w:r>
      <w:r w:rsidR="003E0C4C">
        <w:rPr>
          <w:rFonts w:asciiTheme="minorHAnsi" w:hAnsiTheme="minorHAnsi" w:cs="Calibri"/>
          <w:color w:val="000000"/>
          <w:sz w:val="22"/>
          <w:szCs w:val="22"/>
          <w:lang w:val="en-US" w:eastAsia="de-DE"/>
        </w:rPr>
        <w:t xml:space="preserve"> </w:t>
      </w:r>
      <w:r w:rsidR="003E0C4C" w:rsidRPr="00FC10F5">
        <w:rPr>
          <w:rFonts w:asciiTheme="minorHAnsi" w:hAnsiTheme="minorHAnsi" w:cs="Calibri"/>
          <w:color w:val="000000"/>
          <w:sz w:val="22"/>
          <w:szCs w:val="22"/>
          <w:lang w:val="en-US" w:eastAsia="de-DE"/>
        </w:rPr>
        <w:t xml:space="preserve">The Bavarian Film and Television Fund (FFF Bayern) </w:t>
      </w:r>
      <w:r>
        <w:rPr>
          <w:rFonts w:asciiTheme="minorHAnsi" w:hAnsiTheme="minorHAnsi" w:cs="Calibri"/>
          <w:color w:val="000000"/>
          <w:sz w:val="22"/>
          <w:szCs w:val="22"/>
          <w:lang w:val="en-US" w:eastAsia="de-DE"/>
        </w:rPr>
        <w:t>has</w:t>
      </w:r>
      <w:r w:rsidR="003E0C4C">
        <w:rPr>
          <w:rFonts w:asciiTheme="minorHAnsi" w:hAnsiTheme="minorHAnsi" w:cs="Calibri"/>
          <w:color w:val="000000"/>
          <w:sz w:val="22"/>
          <w:szCs w:val="22"/>
          <w:lang w:val="en-US" w:eastAsia="de-DE"/>
        </w:rPr>
        <w:t xml:space="preserve"> a total of approximatively €30 </w:t>
      </w:r>
      <w:r>
        <w:rPr>
          <w:rFonts w:asciiTheme="minorHAnsi" w:hAnsiTheme="minorHAnsi" w:cs="Calibri"/>
          <w:color w:val="000000"/>
          <w:sz w:val="22"/>
          <w:szCs w:val="22"/>
          <w:lang w:val="en-US" w:eastAsia="de-DE"/>
        </w:rPr>
        <w:t>m</w:t>
      </w:r>
      <w:r w:rsidR="003E0C4C">
        <w:rPr>
          <w:rFonts w:asciiTheme="minorHAnsi" w:hAnsiTheme="minorHAnsi" w:cs="Calibri"/>
          <w:color w:val="000000"/>
          <w:sz w:val="22"/>
          <w:szCs w:val="22"/>
          <w:lang w:val="en-US" w:eastAsia="de-DE"/>
        </w:rPr>
        <w:t>illion</w:t>
      </w:r>
      <w:r>
        <w:rPr>
          <w:rFonts w:asciiTheme="minorHAnsi" w:hAnsiTheme="minorHAnsi" w:cs="Calibri"/>
          <w:color w:val="000000"/>
          <w:sz w:val="22"/>
          <w:szCs w:val="22"/>
          <w:lang w:val="en-US" w:eastAsia="de-DE"/>
        </w:rPr>
        <w:t xml:space="preserve"> available.</w:t>
      </w:r>
      <w:r w:rsidR="003E0C4C" w:rsidRPr="00FC10F5">
        <w:rPr>
          <w:rFonts w:asciiTheme="minorHAnsi" w:hAnsiTheme="minorHAnsi" w:cs="Calibri"/>
          <w:color w:val="000000"/>
          <w:sz w:val="22"/>
          <w:szCs w:val="22"/>
          <w:lang w:val="en-US" w:eastAsia="de-DE"/>
        </w:rPr>
        <w:t xml:space="preserve"> </w:t>
      </w:r>
    </w:p>
    <w:p w14:paraId="39FABBF8" w14:textId="77777777" w:rsidR="00031C81" w:rsidRPr="00B16A33" w:rsidRDefault="00031C81" w:rsidP="00F420F0">
      <w:pPr>
        <w:rPr>
          <w:rStyle w:val="Siln"/>
          <w:rFonts w:asciiTheme="minorHAnsi" w:hAnsiTheme="minorHAnsi"/>
          <w:sz w:val="22"/>
          <w:szCs w:val="22"/>
          <w:lang w:val="en-GB"/>
        </w:rPr>
      </w:pPr>
    </w:p>
    <w:p w14:paraId="6309DC61" w14:textId="77777777" w:rsidR="00F420F0" w:rsidRPr="00031C81" w:rsidRDefault="00F420F0" w:rsidP="00F420F0">
      <w:pPr>
        <w:rPr>
          <w:rFonts w:asciiTheme="minorHAnsi" w:hAnsiTheme="minorHAnsi" w:cs="Calibri"/>
          <w:lang w:val="en-US" w:eastAsia="de-DE"/>
        </w:rPr>
      </w:pPr>
      <w:r w:rsidRPr="00B16A33">
        <w:rPr>
          <w:rFonts w:asciiTheme="minorHAnsi" w:hAnsiTheme="minorHAnsi" w:cs="Calibri"/>
          <w:b/>
          <w:sz w:val="22"/>
          <w:szCs w:val="22"/>
          <w:lang w:val="en-US" w:eastAsia="de-DE"/>
        </w:rPr>
        <w:t>Name of support system</w:t>
      </w:r>
      <w:r w:rsidR="00031C81">
        <w:rPr>
          <w:rFonts w:asciiTheme="minorHAnsi" w:hAnsiTheme="minorHAnsi" w:cs="Calibri"/>
          <w:b/>
          <w:sz w:val="22"/>
          <w:szCs w:val="22"/>
          <w:lang w:val="en-US" w:eastAsia="de-DE"/>
        </w:rPr>
        <w:t xml:space="preserve"> for games</w:t>
      </w:r>
      <w:r w:rsidRPr="00B16A33">
        <w:rPr>
          <w:rFonts w:asciiTheme="minorHAnsi" w:hAnsiTheme="minorHAnsi" w:cs="Calibri"/>
          <w:b/>
          <w:sz w:val="22"/>
          <w:szCs w:val="22"/>
          <w:lang w:val="en-US" w:eastAsia="de-DE"/>
        </w:rPr>
        <w:t>:</w:t>
      </w:r>
      <w:r w:rsidRPr="00B16A33">
        <w:rPr>
          <w:rFonts w:asciiTheme="minorHAnsi" w:hAnsiTheme="minorHAnsi" w:cs="Calibri"/>
          <w:sz w:val="22"/>
          <w:szCs w:val="22"/>
          <w:lang w:val="en-US" w:eastAsia="de-DE"/>
        </w:rPr>
        <w:t xml:space="preserve">  </w:t>
      </w:r>
      <w:r w:rsidRPr="00B16A33">
        <w:rPr>
          <w:rFonts w:asciiTheme="minorHAnsi" w:hAnsiTheme="minorHAnsi" w:cs="Calibri"/>
          <w:i/>
          <w:sz w:val="22"/>
          <w:szCs w:val="22"/>
          <w:lang w:val="en-US" w:eastAsia="de-DE"/>
        </w:rPr>
        <w:t>Bavarian Computer Game Support</w:t>
      </w:r>
    </w:p>
    <w:p w14:paraId="0C58536D" w14:textId="77777777" w:rsidR="00F420F0" w:rsidRPr="00B16A33" w:rsidRDefault="00F420F0" w:rsidP="00F420F0">
      <w:pPr>
        <w:rPr>
          <w:rFonts w:asciiTheme="minorHAnsi" w:hAnsiTheme="minorHAnsi" w:cs="Calibri"/>
          <w:sz w:val="22"/>
          <w:szCs w:val="22"/>
          <w:lang w:val="en-US"/>
        </w:rPr>
      </w:pPr>
      <w:r w:rsidRPr="00B16A33">
        <w:rPr>
          <w:rFonts w:asciiTheme="minorHAnsi" w:hAnsiTheme="minorHAnsi" w:cs="Calibri"/>
          <w:sz w:val="22"/>
          <w:szCs w:val="22"/>
          <w:lang w:val="en-US"/>
        </w:rPr>
        <w:t xml:space="preserve">Support for the development of high-quality computer games with cultural and/or educational value, and in collaboration with the Bavarian Ministry of Economics and Media, Energy and Technology. Focus on non-violent, outstanding games. The support is available for concept development, prototype development and production. </w:t>
      </w:r>
    </w:p>
    <w:p w14:paraId="33853C70" w14:textId="77777777" w:rsidR="005057A6" w:rsidRPr="00383C55" w:rsidRDefault="005057A6" w:rsidP="005057A6">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 xml:space="preserve">: </w:t>
      </w:r>
      <w:r w:rsidRPr="005057A6">
        <w:rPr>
          <w:rFonts w:asciiTheme="minorHAnsi" w:hAnsiTheme="minorHAnsi" w:cs="Calibri"/>
          <w:color w:val="000000"/>
          <w:sz w:val="22"/>
          <w:szCs w:val="22"/>
          <w:lang w:val="en-US"/>
        </w:rPr>
        <w:t>annual</w:t>
      </w:r>
      <w:r>
        <w:rPr>
          <w:rFonts w:asciiTheme="minorHAnsi" w:hAnsiTheme="minorHAnsi" w:cs="Calibri"/>
          <w:color w:val="000000"/>
          <w:sz w:val="22"/>
          <w:szCs w:val="22"/>
          <w:lang w:val="en-US"/>
        </w:rPr>
        <w:t xml:space="preserve"> budget of</w:t>
      </w:r>
      <w:r>
        <w:rPr>
          <w:rFonts w:asciiTheme="minorHAnsi" w:hAnsiTheme="minorHAnsi" w:cs="Calibri"/>
          <w:b/>
          <w:color w:val="000000"/>
          <w:sz w:val="22"/>
          <w:szCs w:val="22"/>
          <w:lang w:val="en-US"/>
        </w:rPr>
        <w:t xml:space="preserve"> </w:t>
      </w:r>
      <w:r w:rsidRPr="00403012">
        <w:rPr>
          <w:rFonts w:asciiTheme="minorHAnsi" w:hAnsiTheme="minorHAnsi" w:cs="Calibri"/>
          <w:color w:val="000000"/>
          <w:sz w:val="22"/>
          <w:szCs w:val="22"/>
          <w:lang w:val="en-US"/>
        </w:rPr>
        <w:t>€</w:t>
      </w:r>
      <w:r w:rsidR="000B6D2D">
        <w:rPr>
          <w:rStyle w:val="Siln"/>
          <w:rFonts w:asciiTheme="minorHAnsi" w:hAnsiTheme="minorHAnsi"/>
          <w:b w:val="0"/>
          <w:sz w:val="22"/>
          <w:szCs w:val="22"/>
          <w:lang w:val="en-GB"/>
        </w:rPr>
        <w:t>470.</w:t>
      </w:r>
      <w:r w:rsidRPr="00B16A33">
        <w:rPr>
          <w:rStyle w:val="Siln"/>
          <w:rFonts w:asciiTheme="minorHAnsi" w:hAnsiTheme="minorHAnsi"/>
          <w:b w:val="0"/>
          <w:sz w:val="22"/>
          <w:szCs w:val="22"/>
          <w:lang w:val="en-GB"/>
        </w:rPr>
        <w:t xml:space="preserve">000 </w:t>
      </w:r>
    </w:p>
    <w:p w14:paraId="196C653D" w14:textId="77777777" w:rsidR="00034E39" w:rsidRDefault="00170D3A" w:rsidP="00034E39">
      <w:pPr>
        <w:rPr>
          <w:rFonts w:asciiTheme="minorHAnsi" w:hAnsiTheme="minorHAnsi" w:cs="Calibri"/>
          <w:b/>
          <w:color w:val="000000"/>
          <w:sz w:val="22"/>
          <w:szCs w:val="22"/>
          <w:lang w:val="en-US"/>
        </w:rPr>
      </w:pPr>
      <w:r>
        <w:rPr>
          <w:rFonts w:asciiTheme="minorHAnsi" w:hAnsiTheme="minorHAnsi" w:cs="Calibri"/>
          <w:b/>
          <w:color w:val="000000"/>
          <w:sz w:val="22"/>
          <w:szCs w:val="22"/>
          <w:lang w:val="en-US"/>
        </w:rPr>
        <w:t>Funding s</w:t>
      </w:r>
      <w:r w:rsidR="00034E39">
        <w:rPr>
          <w:rFonts w:asciiTheme="minorHAnsi" w:hAnsiTheme="minorHAnsi" w:cs="Calibri"/>
          <w:b/>
          <w:color w:val="000000"/>
          <w:sz w:val="22"/>
          <w:szCs w:val="22"/>
          <w:lang w:val="en-US"/>
        </w:rPr>
        <w:t xml:space="preserve">tage: </w:t>
      </w:r>
      <w:r w:rsidR="00034E39" w:rsidRPr="00034E39">
        <w:rPr>
          <w:rFonts w:asciiTheme="minorHAnsi" w:hAnsiTheme="minorHAnsi" w:cs="Calibri"/>
          <w:color w:val="000000"/>
          <w:sz w:val="22"/>
          <w:szCs w:val="22"/>
          <w:lang w:val="en-US"/>
        </w:rPr>
        <w:t>concept, prototype and production stage</w:t>
      </w:r>
    </w:p>
    <w:p w14:paraId="6E7492C0" w14:textId="77777777" w:rsidR="00383C55" w:rsidRDefault="00383C55" w:rsidP="00383C55">
      <w:pPr>
        <w:rPr>
          <w:rFonts w:asciiTheme="minorHAnsi" w:hAnsiTheme="minorHAnsi" w:cs="Calibri"/>
          <w:b/>
          <w:color w:val="000000"/>
          <w:sz w:val="22"/>
          <w:szCs w:val="22"/>
          <w:lang w:val="en-US"/>
        </w:rPr>
      </w:pPr>
      <w:r>
        <w:rPr>
          <w:rFonts w:asciiTheme="minorHAnsi" w:hAnsiTheme="minorHAnsi" w:cs="Calibri"/>
          <w:b/>
          <w:color w:val="000000"/>
          <w:sz w:val="22"/>
          <w:szCs w:val="22"/>
          <w:lang w:val="en-US"/>
        </w:rPr>
        <w:t>Funding size</w:t>
      </w:r>
      <w:r w:rsidRPr="00B16A33">
        <w:rPr>
          <w:rFonts w:asciiTheme="minorHAnsi" w:hAnsiTheme="minorHAnsi" w:cs="Calibri"/>
          <w:b/>
          <w:color w:val="000000"/>
          <w:sz w:val="22"/>
          <w:szCs w:val="22"/>
          <w:lang w:val="en-US"/>
        </w:rPr>
        <w:t xml:space="preserve">: </w:t>
      </w:r>
      <w:r w:rsidRPr="00B16A33">
        <w:rPr>
          <w:rFonts w:asciiTheme="minorHAnsi" w:hAnsiTheme="minorHAnsi" w:cs="Calibri"/>
          <w:color w:val="000000"/>
          <w:sz w:val="22"/>
          <w:szCs w:val="22"/>
          <w:lang w:val="en-US"/>
        </w:rPr>
        <w:t xml:space="preserve">up to </w:t>
      </w:r>
      <w:r w:rsidR="000B6D2D">
        <w:rPr>
          <w:rFonts w:asciiTheme="minorHAnsi" w:hAnsiTheme="minorHAnsi" w:cs="Calibri"/>
          <w:color w:val="000000"/>
          <w:sz w:val="22"/>
          <w:szCs w:val="22"/>
          <w:lang w:val="en-US"/>
        </w:rPr>
        <w:t>€20.</w:t>
      </w:r>
      <w:r>
        <w:rPr>
          <w:rFonts w:asciiTheme="minorHAnsi" w:hAnsiTheme="minorHAnsi" w:cs="Calibri"/>
          <w:color w:val="000000"/>
          <w:sz w:val="22"/>
          <w:szCs w:val="22"/>
          <w:lang w:val="en-US"/>
        </w:rPr>
        <w:t>000</w:t>
      </w:r>
      <w:r w:rsidR="00E52EC9">
        <w:rPr>
          <w:rFonts w:asciiTheme="minorHAnsi" w:hAnsiTheme="minorHAnsi" w:cs="Calibri"/>
          <w:color w:val="000000"/>
          <w:sz w:val="22"/>
          <w:szCs w:val="22"/>
          <w:lang w:val="en-US"/>
        </w:rPr>
        <w:t xml:space="preserve"> in concept funding, up to €</w:t>
      </w:r>
      <w:r w:rsidR="000B6D2D">
        <w:rPr>
          <w:rFonts w:asciiTheme="minorHAnsi" w:hAnsiTheme="minorHAnsi" w:cs="Calibri"/>
          <w:color w:val="000000"/>
          <w:sz w:val="22"/>
          <w:szCs w:val="22"/>
          <w:lang w:val="en-US"/>
        </w:rPr>
        <w:t>80.</w:t>
      </w:r>
      <w:r w:rsidRPr="00B16A33">
        <w:rPr>
          <w:rFonts w:asciiTheme="minorHAnsi" w:hAnsiTheme="minorHAnsi" w:cs="Calibri"/>
          <w:color w:val="000000"/>
          <w:sz w:val="22"/>
          <w:szCs w:val="22"/>
          <w:lang w:val="en-US"/>
        </w:rPr>
        <w:t>00</w:t>
      </w:r>
      <w:r>
        <w:rPr>
          <w:rFonts w:asciiTheme="minorHAnsi" w:hAnsiTheme="minorHAnsi" w:cs="Calibri"/>
          <w:color w:val="000000"/>
          <w:sz w:val="22"/>
          <w:szCs w:val="22"/>
          <w:lang w:val="en-US"/>
        </w:rPr>
        <w:t>0 i</w:t>
      </w:r>
      <w:r w:rsidR="000B6D2D">
        <w:rPr>
          <w:rFonts w:asciiTheme="minorHAnsi" w:hAnsiTheme="minorHAnsi" w:cs="Calibri"/>
          <w:color w:val="000000"/>
          <w:sz w:val="22"/>
          <w:szCs w:val="22"/>
          <w:lang w:val="en-US"/>
        </w:rPr>
        <w:t>n prototype funding, up to €200.</w:t>
      </w:r>
      <w:r w:rsidRPr="00B16A33">
        <w:rPr>
          <w:rFonts w:asciiTheme="minorHAnsi" w:hAnsiTheme="minorHAnsi" w:cs="Calibri"/>
          <w:color w:val="000000"/>
          <w:sz w:val="22"/>
          <w:szCs w:val="22"/>
          <w:lang w:val="en-US"/>
        </w:rPr>
        <w:t>000 in production funding</w:t>
      </w:r>
      <w:r w:rsidRPr="00383C55">
        <w:rPr>
          <w:rFonts w:asciiTheme="minorHAnsi" w:hAnsiTheme="minorHAnsi" w:cs="Calibri"/>
          <w:b/>
          <w:color w:val="000000"/>
          <w:sz w:val="22"/>
          <w:szCs w:val="22"/>
          <w:lang w:val="en-US"/>
        </w:rPr>
        <w:t xml:space="preserve"> </w:t>
      </w:r>
    </w:p>
    <w:p w14:paraId="092EB56E" w14:textId="77777777" w:rsidR="00F420F0" w:rsidRPr="00B16A33" w:rsidRDefault="000D11CE" w:rsidP="00F420F0">
      <w:pPr>
        <w:rPr>
          <w:rFonts w:asciiTheme="minorHAnsi" w:hAnsiTheme="minorHAnsi" w:cs="Calibri"/>
          <w:color w:val="000000"/>
          <w:sz w:val="22"/>
          <w:szCs w:val="22"/>
          <w:lang w:val="en-US"/>
        </w:rPr>
      </w:pPr>
      <w:r>
        <w:rPr>
          <w:rFonts w:asciiTheme="minorHAnsi" w:hAnsiTheme="minorHAnsi" w:cs="Calibri"/>
          <w:b/>
          <w:color w:val="000000"/>
          <w:sz w:val="22"/>
          <w:szCs w:val="22"/>
          <w:lang w:val="en-US"/>
        </w:rPr>
        <w:t>Eligible criteria</w:t>
      </w:r>
      <w:r w:rsidR="00F420F0" w:rsidRPr="00B16A33">
        <w:rPr>
          <w:rFonts w:asciiTheme="minorHAnsi" w:hAnsiTheme="minorHAnsi" w:cs="Calibri"/>
          <w:b/>
          <w:color w:val="000000"/>
          <w:sz w:val="22"/>
          <w:szCs w:val="22"/>
          <w:lang w:val="en-US"/>
        </w:rPr>
        <w:t>:</w:t>
      </w:r>
      <w:r w:rsidR="007E0CA2">
        <w:rPr>
          <w:rFonts w:asciiTheme="minorHAnsi" w:hAnsiTheme="minorHAnsi" w:cs="Calibri"/>
          <w:color w:val="000000"/>
          <w:sz w:val="22"/>
          <w:szCs w:val="22"/>
          <w:lang w:val="en-US"/>
        </w:rPr>
        <w:t xml:space="preserve"> T</w:t>
      </w:r>
      <w:r w:rsidR="00F420F0" w:rsidRPr="00B16A33">
        <w:rPr>
          <w:rFonts w:asciiTheme="minorHAnsi" w:hAnsiTheme="minorHAnsi" w:cs="Calibri"/>
          <w:color w:val="000000"/>
          <w:sz w:val="22"/>
          <w:szCs w:val="22"/>
          <w:lang w:val="en-US"/>
        </w:rPr>
        <w:t>he support scheme is for companies with an office in Bavaria or with an economic focus on the region (</w:t>
      </w:r>
      <w:r w:rsidR="00F420F0" w:rsidRPr="00B16A33">
        <w:rPr>
          <w:rFonts w:asciiTheme="minorHAnsi" w:hAnsiTheme="minorHAnsi" w:cs="Calibri"/>
          <w:i/>
          <w:color w:val="000000"/>
          <w:sz w:val="22"/>
          <w:szCs w:val="22"/>
          <w:lang w:val="en-US"/>
        </w:rPr>
        <w:t>not mandatory but important</w:t>
      </w:r>
      <w:r w:rsidR="00F420F0" w:rsidRPr="00B16A33">
        <w:rPr>
          <w:rFonts w:asciiTheme="minorHAnsi" w:hAnsiTheme="minorHAnsi" w:cs="Calibri"/>
          <w:color w:val="000000"/>
          <w:sz w:val="22"/>
          <w:szCs w:val="22"/>
          <w:lang w:val="en-US"/>
        </w:rPr>
        <w:t>).  A games allocation committee, represented by members of the State and the Industry, decides twice a year about the allocation of funds</w:t>
      </w:r>
      <w:r w:rsidR="007E0CA2">
        <w:rPr>
          <w:rFonts w:asciiTheme="minorHAnsi" w:hAnsiTheme="minorHAnsi" w:cs="Calibri"/>
          <w:color w:val="000000"/>
          <w:sz w:val="22"/>
          <w:szCs w:val="22"/>
          <w:lang w:val="en-US"/>
        </w:rPr>
        <w:t>.</w:t>
      </w:r>
    </w:p>
    <w:p w14:paraId="5FF3032B" w14:textId="77777777" w:rsidR="00F420F0" w:rsidRPr="00B16A33" w:rsidRDefault="00F420F0" w:rsidP="00F420F0">
      <w:pPr>
        <w:rPr>
          <w:rFonts w:asciiTheme="minorHAnsi" w:hAnsiTheme="minorHAnsi" w:cs="Calibri"/>
          <w:color w:val="000000"/>
          <w:sz w:val="22"/>
          <w:szCs w:val="22"/>
          <w:lang w:val="en-US"/>
        </w:rPr>
      </w:pPr>
      <w:r w:rsidRPr="00B16A33">
        <w:rPr>
          <w:rFonts w:asciiTheme="minorHAnsi" w:hAnsiTheme="minorHAnsi" w:cs="Calibri"/>
          <w:b/>
          <w:color w:val="000000"/>
          <w:sz w:val="22"/>
          <w:szCs w:val="22"/>
          <w:lang w:val="en-US"/>
        </w:rPr>
        <w:t>Application deadlines:</w:t>
      </w:r>
      <w:r w:rsidRPr="00B16A33">
        <w:rPr>
          <w:rFonts w:asciiTheme="minorHAnsi" w:hAnsiTheme="minorHAnsi" w:cs="Calibri"/>
          <w:color w:val="000000"/>
          <w:sz w:val="22"/>
          <w:szCs w:val="22"/>
          <w:lang w:val="en-US"/>
        </w:rPr>
        <w:t xml:space="preserve"> two submission dates per year</w:t>
      </w:r>
    </w:p>
    <w:p w14:paraId="08CD6A08" w14:textId="77777777" w:rsidR="00F420F0" w:rsidRPr="00B16A33" w:rsidRDefault="00F420F0" w:rsidP="00F420F0">
      <w:pPr>
        <w:rPr>
          <w:rStyle w:val="Siln"/>
          <w:rFonts w:asciiTheme="minorHAnsi" w:hAnsiTheme="minorHAnsi"/>
          <w:b w:val="0"/>
          <w:sz w:val="22"/>
          <w:szCs w:val="22"/>
          <w:lang w:val="en-GB"/>
        </w:rPr>
      </w:pPr>
    </w:p>
    <w:p w14:paraId="4B696D7A" w14:textId="77777777" w:rsidR="00F420F0" w:rsidRPr="00B16A33" w:rsidRDefault="00D72303" w:rsidP="00F420F0">
      <w:pPr>
        <w:rPr>
          <w:rFonts w:asciiTheme="minorHAnsi" w:hAnsiTheme="minorHAnsi"/>
          <w:lang w:val="en-GB"/>
        </w:rPr>
      </w:pPr>
      <w:r>
        <w:rPr>
          <w:rStyle w:val="Siln"/>
          <w:rFonts w:asciiTheme="minorHAnsi" w:hAnsiTheme="minorHAnsi"/>
          <w:sz w:val="22"/>
          <w:szCs w:val="22"/>
          <w:lang w:val="en-GB"/>
        </w:rPr>
        <w:t>For further information</w:t>
      </w:r>
      <w:r w:rsidR="00F420F0" w:rsidRPr="00B16A33">
        <w:rPr>
          <w:rStyle w:val="Siln"/>
          <w:rFonts w:asciiTheme="minorHAnsi" w:hAnsiTheme="minorHAnsi"/>
          <w:sz w:val="22"/>
          <w:szCs w:val="22"/>
          <w:lang w:val="en-GB"/>
        </w:rPr>
        <w:t xml:space="preserve">: </w:t>
      </w:r>
      <w:hyperlink r:id="rId24" w:history="1">
        <w:r w:rsidR="00F420F0" w:rsidRPr="00B16A33">
          <w:rPr>
            <w:rStyle w:val="Hypertextovodkaz"/>
            <w:rFonts w:asciiTheme="minorHAnsi" w:hAnsiTheme="minorHAnsi"/>
            <w:sz w:val="22"/>
            <w:szCs w:val="22"/>
            <w:lang w:val="en-US"/>
          </w:rPr>
          <w:t>http://www.fff-bayern.de/en/funding/games/</w:t>
        </w:r>
      </w:hyperlink>
    </w:p>
    <w:p w14:paraId="2699C07B" w14:textId="77777777" w:rsidR="00F420F0" w:rsidRDefault="00F420F0" w:rsidP="00F420F0">
      <w:pPr>
        <w:rPr>
          <w:rFonts w:asciiTheme="minorHAnsi" w:hAnsiTheme="minorHAnsi"/>
          <w:lang w:val="nl-NL"/>
        </w:rPr>
      </w:pPr>
    </w:p>
    <w:p w14:paraId="7379FC62" w14:textId="77777777" w:rsidR="00C23C3F" w:rsidRPr="00B16A33" w:rsidRDefault="00C23C3F" w:rsidP="00F420F0">
      <w:pPr>
        <w:rPr>
          <w:rFonts w:asciiTheme="minorHAnsi" w:hAnsiTheme="minorHAnsi"/>
          <w:lang w:val="nl-NL"/>
        </w:rPr>
      </w:pPr>
    </w:p>
    <w:p w14:paraId="29D4234E" w14:textId="77777777" w:rsidR="00A04F5B" w:rsidRPr="000F354C" w:rsidRDefault="00937A8D" w:rsidP="00A04F5B">
      <w:pPr>
        <w:rPr>
          <w:rFonts w:asciiTheme="minorHAnsi" w:hAnsiTheme="minorHAnsi"/>
          <w:b/>
          <w:u w:val="single"/>
          <w:lang w:val="en-GB"/>
        </w:rPr>
      </w:pPr>
      <w:r w:rsidRPr="000F354C">
        <w:rPr>
          <w:rStyle w:val="Siln"/>
          <w:rFonts w:asciiTheme="minorHAnsi" w:hAnsiTheme="minorHAnsi"/>
          <w:bCs w:val="0"/>
          <w:u w:val="single"/>
          <w:lang w:val="en-GB"/>
        </w:rPr>
        <w:t>4. Film und Medien</w:t>
      </w:r>
      <w:r w:rsidR="0086083D" w:rsidRPr="000F354C">
        <w:rPr>
          <w:rStyle w:val="Siln"/>
          <w:rFonts w:asciiTheme="minorHAnsi" w:hAnsiTheme="minorHAnsi"/>
          <w:bCs w:val="0"/>
          <w:u w:val="single"/>
          <w:lang w:val="en-GB"/>
        </w:rPr>
        <w:t xml:space="preserve"> S</w:t>
      </w:r>
      <w:r w:rsidR="00A04F5B" w:rsidRPr="000F354C">
        <w:rPr>
          <w:rStyle w:val="Siln"/>
          <w:rFonts w:asciiTheme="minorHAnsi" w:hAnsiTheme="minorHAnsi"/>
          <w:bCs w:val="0"/>
          <w:u w:val="single"/>
          <w:lang w:val="en-GB"/>
        </w:rPr>
        <w:t xml:space="preserve">tiftung </w:t>
      </w:r>
      <w:r w:rsidR="00A86349" w:rsidRPr="000F354C">
        <w:rPr>
          <w:rStyle w:val="Siln"/>
          <w:rFonts w:asciiTheme="minorHAnsi" w:hAnsiTheme="minorHAnsi"/>
          <w:bCs w:val="0"/>
          <w:u w:val="single"/>
          <w:lang w:val="en-GB"/>
        </w:rPr>
        <w:t xml:space="preserve">- NRW </w:t>
      </w:r>
    </w:p>
    <w:p w14:paraId="4A5B29CC" w14:textId="77777777" w:rsidR="00A04F5B" w:rsidRPr="000F354C" w:rsidRDefault="00170D3A" w:rsidP="00A04F5B">
      <w:pPr>
        <w:rPr>
          <w:rFonts w:asciiTheme="minorHAnsi" w:hAnsiTheme="minorHAnsi"/>
          <w:u w:val="single"/>
          <w:lang w:val="en-GB"/>
        </w:rPr>
      </w:pPr>
      <w:r w:rsidRPr="000F354C">
        <w:rPr>
          <w:rFonts w:asciiTheme="minorHAnsi" w:hAnsiTheme="minorHAnsi"/>
          <w:b/>
          <w:sz w:val="22"/>
          <w:szCs w:val="22"/>
          <w:lang w:val="en-GB"/>
        </w:rPr>
        <w:t>Regional f</w:t>
      </w:r>
      <w:r w:rsidR="00A04F5B" w:rsidRPr="000F354C">
        <w:rPr>
          <w:rFonts w:asciiTheme="minorHAnsi" w:hAnsiTheme="minorHAnsi"/>
          <w:b/>
          <w:sz w:val="22"/>
          <w:szCs w:val="22"/>
          <w:lang w:val="en-GB"/>
        </w:rPr>
        <w:t xml:space="preserve">und: </w:t>
      </w:r>
      <w:r w:rsidR="00A04F5B" w:rsidRPr="000F354C">
        <w:rPr>
          <w:rFonts w:asciiTheme="minorHAnsi" w:hAnsiTheme="minorHAnsi"/>
          <w:sz w:val="22"/>
          <w:szCs w:val="22"/>
          <w:lang w:val="en-GB"/>
        </w:rPr>
        <w:t>financed and managed by the North Rhine Westphalia</w:t>
      </w:r>
      <w:r w:rsidR="00933680" w:rsidRPr="000F354C">
        <w:rPr>
          <w:rFonts w:asciiTheme="minorHAnsi" w:hAnsiTheme="minorHAnsi"/>
          <w:sz w:val="22"/>
          <w:szCs w:val="22"/>
          <w:lang w:val="en-GB"/>
        </w:rPr>
        <w:t xml:space="preserve"> (NRW) </w:t>
      </w:r>
      <w:r w:rsidR="00A04F5B" w:rsidRPr="000F354C">
        <w:rPr>
          <w:rFonts w:asciiTheme="minorHAnsi" w:hAnsiTheme="minorHAnsi"/>
          <w:sz w:val="22"/>
          <w:szCs w:val="22"/>
          <w:lang w:val="en-GB"/>
        </w:rPr>
        <w:t>Federal State</w:t>
      </w:r>
    </w:p>
    <w:p w14:paraId="265F555F" w14:textId="77777777" w:rsidR="00A04F5B" w:rsidRPr="000F354C" w:rsidRDefault="00A04F5B" w:rsidP="00A04F5B">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25AE452" w14:textId="77777777" w:rsidR="00A04F5B" w:rsidRPr="00A2270A" w:rsidRDefault="00170D3A" w:rsidP="00A04F5B">
      <w:pPr>
        <w:rPr>
          <w:rFonts w:asciiTheme="minorHAnsi" w:hAnsiTheme="minorHAnsi" w:cs="Calibri"/>
          <w:sz w:val="22"/>
          <w:szCs w:val="22"/>
          <w:lang w:val="fr-FR"/>
        </w:rPr>
      </w:pPr>
      <w:r>
        <w:rPr>
          <w:rFonts w:asciiTheme="minorHAnsi" w:hAnsiTheme="minorHAnsi" w:cs="Calibri"/>
          <w:b/>
          <w:sz w:val="22"/>
          <w:szCs w:val="22"/>
          <w:lang w:val="en-GB"/>
        </w:rPr>
        <w:t>Short d</w:t>
      </w:r>
      <w:r w:rsidR="00A04F5B" w:rsidRPr="005A4189">
        <w:rPr>
          <w:rFonts w:asciiTheme="minorHAnsi" w:hAnsiTheme="minorHAnsi" w:cs="Calibri"/>
          <w:b/>
          <w:sz w:val="22"/>
          <w:szCs w:val="22"/>
          <w:lang w:val="en-GB"/>
        </w:rPr>
        <w:t>escription:</w:t>
      </w:r>
      <w:r w:rsidR="00A04F5B">
        <w:rPr>
          <w:rFonts w:asciiTheme="minorHAnsi" w:hAnsiTheme="minorHAnsi" w:cs="Calibri"/>
          <w:sz w:val="22"/>
          <w:szCs w:val="22"/>
          <w:lang w:val="en-GB"/>
        </w:rPr>
        <w:t xml:space="preserve"> </w:t>
      </w:r>
      <w:r w:rsidR="00A04F5B" w:rsidRPr="009F766E">
        <w:rPr>
          <w:rFonts w:asciiTheme="minorHAnsi" w:hAnsiTheme="minorHAnsi" w:cs="Calibri"/>
          <w:sz w:val="22"/>
          <w:szCs w:val="22"/>
          <w:lang w:val="fr-FR"/>
        </w:rPr>
        <w:t>Founded in 1991 and with an annual fu</w:t>
      </w:r>
      <w:r w:rsidR="000A1207">
        <w:rPr>
          <w:rFonts w:asciiTheme="minorHAnsi" w:hAnsiTheme="minorHAnsi" w:cs="Calibri"/>
          <w:sz w:val="22"/>
          <w:szCs w:val="22"/>
          <w:lang w:val="fr-FR"/>
        </w:rPr>
        <w:t>nding budget of €34 million</w:t>
      </w:r>
      <w:r w:rsidR="00A04F5B" w:rsidRPr="009F766E">
        <w:rPr>
          <w:rFonts w:asciiTheme="minorHAnsi" w:hAnsiTheme="minorHAnsi" w:cs="Calibri"/>
          <w:sz w:val="22"/>
          <w:szCs w:val="22"/>
          <w:lang w:val="fr-FR"/>
        </w:rPr>
        <w:t xml:space="preserve">, the Film- und Medienstiftung NRW is the financially strongest state film </w:t>
      </w:r>
      <w:r w:rsidR="002F1394">
        <w:rPr>
          <w:rFonts w:asciiTheme="minorHAnsi" w:hAnsiTheme="minorHAnsi" w:cs="Calibri"/>
          <w:sz w:val="22"/>
          <w:szCs w:val="22"/>
          <w:lang w:val="fr-FR"/>
        </w:rPr>
        <w:t>funding institution in Germany.</w:t>
      </w:r>
      <w:r w:rsidR="00A04F5B">
        <w:rPr>
          <w:rFonts w:asciiTheme="minorHAnsi" w:hAnsiTheme="minorHAnsi" w:cs="Calibri"/>
          <w:sz w:val="22"/>
          <w:szCs w:val="22"/>
          <w:lang w:val="fr-FR"/>
        </w:rPr>
        <w:t xml:space="preserve"> The </w:t>
      </w:r>
      <w:r w:rsidR="00A04F5B" w:rsidRPr="00A2270A">
        <w:rPr>
          <w:rFonts w:asciiTheme="minorHAnsi" w:hAnsiTheme="minorHAnsi" w:cs="Calibri"/>
          <w:sz w:val="22"/>
          <w:szCs w:val="22"/>
          <w:lang w:val="fr-FR"/>
        </w:rPr>
        <w:t>Film und Medien stiftung NRW</w:t>
      </w:r>
      <w:r w:rsidR="00A04F5B">
        <w:rPr>
          <w:rFonts w:asciiTheme="minorHAnsi" w:hAnsiTheme="minorHAnsi" w:cs="Calibri"/>
          <w:sz w:val="22"/>
          <w:szCs w:val="22"/>
          <w:lang w:val="fr-FR"/>
        </w:rPr>
        <w:t xml:space="preserve"> provides a </w:t>
      </w:r>
      <w:r w:rsidR="00A04F5B">
        <w:rPr>
          <w:rFonts w:asciiTheme="minorHAnsi" w:hAnsiTheme="minorHAnsi" w:cs="Calibri"/>
          <w:sz w:val="22"/>
          <w:szCs w:val="22"/>
          <w:lang w:val="en-GB"/>
        </w:rPr>
        <w:t>d</w:t>
      </w:r>
      <w:r w:rsidR="00A04F5B" w:rsidRPr="00B16A33">
        <w:rPr>
          <w:rFonts w:asciiTheme="minorHAnsi" w:hAnsiTheme="minorHAnsi" w:cs="Calibri"/>
          <w:sz w:val="22"/>
          <w:szCs w:val="22"/>
          <w:lang w:val="en-GB"/>
        </w:rPr>
        <w:t>evelopment support for innov</w:t>
      </w:r>
      <w:r w:rsidR="00A04F5B">
        <w:rPr>
          <w:rFonts w:asciiTheme="minorHAnsi" w:hAnsiTheme="minorHAnsi" w:cs="Calibri"/>
          <w:sz w:val="22"/>
          <w:szCs w:val="22"/>
          <w:lang w:val="en-GB"/>
        </w:rPr>
        <w:t>ative audiovisual content, including</w:t>
      </w:r>
      <w:r w:rsidR="00A04F5B" w:rsidRPr="00B16A33">
        <w:rPr>
          <w:rFonts w:asciiTheme="minorHAnsi" w:hAnsiTheme="minorHAnsi" w:cs="Calibri"/>
          <w:sz w:val="22"/>
          <w:szCs w:val="22"/>
          <w:lang w:val="en-GB"/>
        </w:rPr>
        <w:t xml:space="preserve"> games, Internet, mobile and multimedia projects.</w:t>
      </w:r>
      <w:r w:rsidR="00A04F5B">
        <w:rPr>
          <w:rFonts w:asciiTheme="minorHAnsi" w:hAnsiTheme="minorHAnsi" w:cs="Calibri"/>
          <w:sz w:val="22"/>
          <w:szCs w:val="22"/>
          <w:lang w:val="en-GB"/>
        </w:rPr>
        <w:t xml:space="preserve"> </w:t>
      </w:r>
    </w:p>
    <w:p w14:paraId="63F5EA37" w14:textId="77777777" w:rsidR="000C2200" w:rsidRPr="00416CD0" w:rsidRDefault="000C2200" w:rsidP="00A04F5B">
      <w:pPr>
        <w:rPr>
          <w:rFonts w:asciiTheme="minorHAnsi" w:hAnsiTheme="minorHAnsi"/>
          <w:b/>
          <w:sz w:val="22"/>
          <w:szCs w:val="22"/>
          <w:lang w:val="fr-FR"/>
        </w:rPr>
      </w:pPr>
      <w:r w:rsidRPr="00416CD0">
        <w:rPr>
          <w:rFonts w:asciiTheme="minorHAnsi" w:hAnsiTheme="minorHAnsi"/>
          <w:b/>
          <w:sz w:val="22"/>
          <w:szCs w:val="22"/>
          <w:lang w:val="fr-FR"/>
        </w:rPr>
        <w:t xml:space="preserve">Budget size: </w:t>
      </w:r>
      <w:r w:rsidR="00B86511" w:rsidRPr="00416CD0">
        <w:rPr>
          <w:rFonts w:asciiTheme="minorHAnsi" w:hAnsiTheme="minorHAnsi"/>
          <w:sz w:val="22"/>
          <w:szCs w:val="22"/>
          <w:lang w:val="fr-FR"/>
        </w:rPr>
        <w:t xml:space="preserve">budget of €480.000 in 2014 for games developers and production </w:t>
      </w:r>
      <w:r w:rsidR="00E53326" w:rsidRPr="00416CD0">
        <w:rPr>
          <w:rFonts w:asciiTheme="minorHAnsi" w:hAnsiTheme="minorHAnsi"/>
          <w:sz w:val="22"/>
          <w:szCs w:val="22"/>
          <w:lang w:val="fr-FR"/>
        </w:rPr>
        <w:t>companies in creative industries</w:t>
      </w:r>
    </w:p>
    <w:p w14:paraId="6C27244F" w14:textId="77777777" w:rsidR="00A04F5B" w:rsidRPr="00416CD0" w:rsidRDefault="00A04F5B" w:rsidP="00A04F5B">
      <w:pPr>
        <w:rPr>
          <w:rFonts w:asciiTheme="minorHAnsi" w:hAnsiTheme="minorHAnsi"/>
          <w:sz w:val="22"/>
          <w:szCs w:val="22"/>
          <w:lang w:val="fr-FR"/>
        </w:rPr>
      </w:pPr>
      <w:r w:rsidRPr="00416CD0">
        <w:rPr>
          <w:rFonts w:asciiTheme="minorHAnsi" w:hAnsiTheme="minorHAnsi"/>
          <w:b/>
          <w:sz w:val="22"/>
          <w:szCs w:val="22"/>
          <w:lang w:val="fr-FR"/>
        </w:rPr>
        <w:t xml:space="preserve">Funding stage: </w:t>
      </w:r>
      <w:r w:rsidRPr="00416CD0">
        <w:rPr>
          <w:rFonts w:asciiTheme="minorHAnsi" w:hAnsiTheme="minorHAnsi"/>
          <w:sz w:val="22"/>
          <w:szCs w:val="22"/>
          <w:lang w:val="fr-FR"/>
        </w:rPr>
        <w:t>early and development stage</w:t>
      </w:r>
    </w:p>
    <w:p w14:paraId="34A8CCDB" w14:textId="77777777" w:rsidR="00A04F5B" w:rsidRDefault="00A04F5B" w:rsidP="00A04F5B">
      <w:pPr>
        <w:rPr>
          <w:rFonts w:asciiTheme="minorHAnsi" w:hAnsiTheme="minorHAnsi"/>
          <w:b/>
          <w:sz w:val="22"/>
          <w:szCs w:val="22"/>
          <w:lang w:val="en-US"/>
        </w:rPr>
      </w:pPr>
      <w:r w:rsidRPr="00416CD0">
        <w:rPr>
          <w:rFonts w:asciiTheme="minorHAnsi" w:hAnsiTheme="minorHAnsi"/>
          <w:b/>
          <w:sz w:val="22"/>
          <w:szCs w:val="22"/>
          <w:lang w:val="fr-FR"/>
        </w:rPr>
        <w:t xml:space="preserve">Funding size: </w:t>
      </w:r>
      <w:r w:rsidRPr="00B16A33">
        <w:rPr>
          <w:rFonts w:asciiTheme="minorHAnsi" w:hAnsiTheme="minorHAnsi" w:cs="Calibri"/>
          <w:sz w:val="22"/>
          <w:szCs w:val="22"/>
          <w:lang w:val="en-GB"/>
        </w:rPr>
        <w:t>max</w:t>
      </w:r>
      <w:r w:rsidR="00E52EC9">
        <w:rPr>
          <w:rFonts w:asciiTheme="minorHAnsi" w:hAnsiTheme="minorHAnsi" w:cs="Calibri"/>
          <w:sz w:val="22"/>
          <w:szCs w:val="22"/>
          <w:lang w:val="en-GB"/>
        </w:rPr>
        <w:t>imum €</w:t>
      </w:r>
      <w:r w:rsidR="00582348">
        <w:rPr>
          <w:rFonts w:asciiTheme="minorHAnsi" w:hAnsiTheme="minorHAnsi" w:cs="Calibri"/>
          <w:sz w:val="22"/>
          <w:szCs w:val="22"/>
          <w:lang w:val="en-GB"/>
        </w:rPr>
        <w:t>200.</w:t>
      </w:r>
      <w:r w:rsidRPr="00B16A33">
        <w:rPr>
          <w:rFonts w:asciiTheme="minorHAnsi" w:hAnsiTheme="minorHAnsi" w:cs="Calibri"/>
          <w:sz w:val="22"/>
          <w:szCs w:val="22"/>
          <w:lang w:val="en-GB"/>
        </w:rPr>
        <w:t>000 per project</w:t>
      </w:r>
      <w:r w:rsidRPr="009A1E41">
        <w:rPr>
          <w:rFonts w:asciiTheme="minorHAnsi" w:hAnsiTheme="minorHAnsi"/>
          <w:b/>
          <w:sz w:val="22"/>
          <w:szCs w:val="22"/>
          <w:lang w:val="en-US"/>
        </w:rPr>
        <w:t xml:space="preserve"> </w:t>
      </w:r>
    </w:p>
    <w:p w14:paraId="4AC7C599" w14:textId="77777777" w:rsidR="00A04F5B" w:rsidRPr="00911F5F" w:rsidRDefault="00170D3A" w:rsidP="00A04F5B">
      <w:pPr>
        <w:rPr>
          <w:rFonts w:asciiTheme="minorHAnsi" w:hAnsiTheme="minorHAnsi" w:cs="Calibri"/>
          <w:sz w:val="22"/>
          <w:szCs w:val="22"/>
          <w:lang w:val="en-GB"/>
        </w:rPr>
      </w:pPr>
      <w:r>
        <w:rPr>
          <w:rFonts w:asciiTheme="minorHAnsi" w:hAnsiTheme="minorHAnsi" w:cs="Calibri"/>
          <w:b/>
          <w:bCs/>
          <w:sz w:val="22"/>
          <w:szCs w:val="22"/>
          <w:lang w:val="en-GB"/>
        </w:rPr>
        <w:t>Eligible c</w:t>
      </w:r>
      <w:r w:rsidR="00A04F5B">
        <w:rPr>
          <w:rFonts w:asciiTheme="minorHAnsi" w:hAnsiTheme="minorHAnsi" w:cs="Calibri"/>
          <w:b/>
          <w:bCs/>
          <w:sz w:val="22"/>
          <w:szCs w:val="22"/>
          <w:lang w:val="en-GB"/>
        </w:rPr>
        <w:t>riteria</w:t>
      </w:r>
      <w:r w:rsidR="00A04F5B" w:rsidRPr="00A917AF">
        <w:rPr>
          <w:rFonts w:asciiTheme="minorHAnsi" w:hAnsiTheme="minorHAnsi" w:cs="Calibri"/>
          <w:b/>
          <w:sz w:val="22"/>
          <w:szCs w:val="22"/>
          <w:lang w:val="en-GB"/>
        </w:rPr>
        <w:t>:</w:t>
      </w:r>
      <w:r w:rsidR="00A04F5B">
        <w:rPr>
          <w:rFonts w:asciiTheme="minorHAnsi" w:hAnsiTheme="minorHAnsi" w:cs="Calibri"/>
          <w:sz w:val="22"/>
          <w:szCs w:val="22"/>
          <w:lang w:val="en-GB"/>
        </w:rPr>
        <w:t xml:space="preserve"> I</w:t>
      </w:r>
      <w:r w:rsidR="00A04F5B" w:rsidRPr="00B16A33">
        <w:rPr>
          <w:rFonts w:asciiTheme="minorHAnsi" w:hAnsiTheme="minorHAnsi" w:cs="Calibri"/>
          <w:sz w:val="22"/>
          <w:szCs w:val="22"/>
          <w:lang w:val="en-GB"/>
        </w:rPr>
        <w:t>nnovative and creative content, regional effect, economic potential. Applicants must be based in N</w:t>
      </w:r>
      <w:r w:rsidR="00A04F5B">
        <w:rPr>
          <w:rFonts w:asciiTheme="minorHAnsi" w:hAnsiTheme="minorHAnsi" w:cs="Calibri"/>
          <w:sz w:val="22"/>
          <w:szCs w:val="22"/>
          <w:lang w:val="en-GB"/>
        </w:rPr>
        <w:t xml:space="preserve">orth </w:t>
      </w:r>
      <w:r w:rsidR="00A04F5B" w:rsidRPr="00B16A33">
        <w:rPr>
          <w:rFonts w:asciiTheme="minorHAnsi" w:hAnsiTheme="minorHAnsi" w:cs="Calibri"/>
          <w:sz w:val="22"/>
          <w:szCs w:val="22"/>
          <w:lang w:val="en-GB"/>
        </w:rPr>
        <w:t>R</w:t>
      </w:r>
      <w:r w:rsidR="00A04F5B">
        <w:rPr>
          <w:rFonts w:asciiTheme="minorHAnsi" w:hAnsiTheme="minorHAnsi" w:cs="Calibri"/>
          <w:sz w:val="22"/>
          <w:szCs w:val="22"/>
          <w:lang w:val="en-GB"/>
        </w:rPr>
        <w:t xml:space="preserve">hine </w:t>
      </w:r>
      <w:r w:rsidR="00A04F5B" w:rsidRPr="00B16A33">
        <w:rPr>
          <w:rFonts w:asciiTheme="minorHAnsi" w:hAnsiTheme="minorHAnsi" w:cs="Calibri"/>
          <w:sz w:val="22"/>
          <w:szCs w:val="22"/>
          <w:lang w:val="en-GB"/>
        </w:rPr>
        <w:t>W</w:t>
      </w:r>
      <w:r w:rsidR="00A04F5B">
        <w:rPr>
          <w:rFonts w:asciiTheme="minorHAnsi" w:hAnsiTheme="minorHAnsi" w:cs="Calibri"/>
          <w:sz w:val="22"/>
          <w:szCs w:val="22"/>
          <w:lang w:val="en-GB"/>
        </w:rPr>
        <w:t>estphalia (NRA)</w:t>
      </w:r>
      <w:r w:rsidR="00A04F5B" w:rsidRPr="00B16A33">
        <w:rPr>
          <w:rFonts w:asciiTheme="minorHAnsi" w:hAnsiTheme="minorHAnsi" w:cs="Calibri"/>
          <w:sz w:val="22"/>
          <w:szCs w:val="22"/>
          <w:lang w:val="en-GB"/>
        </w:rPr>
        <w:t>.</w:t>
      </w:r>
      <w:r w:rsidR="00A04F5B">
        <w:rPr>
          <w:rFonts w:asciiTheme="minorHAnsi" w:hAnsiTheme="minorHAnsi" w:cs="Calibri"/>
          <w:sz w:val="22"/>
          <w:szCs w:val="22"/>
          <w:lang w:val="en-GB"/>
        </w:rPr>
        <w:t xml:space="preserve"> </w:t>
      </w:r>
      <w:r w:rsidR="00A04F5B" w:rsidRPr="00B16A33">
        <w:rPr>
          <w:rFonts w:asciiTheme="minorHAnsi" w:hAnsiTheme="minorHAnsi" w:cs="Calibri"/>
          <w:bCs/>
          <w:sz w:val="22"/>
          <w:szCs w:val="22"/>
          <w:lang w:val="en-GB"/>
        </w:rPr>
        <w:t>The fund supports</w:t>
      </w:r>
      <w:r w:rsidR="00A04F5B" w:rsidRPr="00B16A33">
        <w:rPr>
          <w:rFonts w:asciiTheme="minorHAnsi" w:hAnsiTheme="minorHAnsi" w:cs="Calibri"/>
          <w:b/>
          <w:bCs/>
          <w:sz w:val="22"/>
          <w:szCs w:val="22"/>
          <w:lang w:val="en-GB"/>
        </w:rPr>
        <w:t xml:space="preserve"> </w:t>
      </w:r>
      <w:r w:rsidR="00A04F5B" w:rsidRPr="00B16A33">
        <w:rPr>
          <w:rFonts w:asciiTheme="minorHAnsi" w:hAnsiTheme="minorHAnsi" w:cs="Calibri"/>
          <w:sz w:val="22"/>
          <w:szCs w:val="22"/>
          <w:lang w:val="en-GB"/>
        </w:rPr>
        <w:t xml:space="preserve">project development &amp; prototypes. </w:t>
      </w:r>
    </w:p>
    <w:p w14:paraId="6CF468D4" w14:textId="77777777" w:rsidR="00A04F5B" w:rsidRPr="00374970" w:rsidRDefault="00170D3A" w:rsidP="00A04F5B">
      <w:pPr>
        <w:rPr>
          <w:rFonts w:asciiTheme="minorHAnsi" w:hAnsiTheme="minorHAnsi"/>
          <w:sz w:val="22"/>
          <w:szCs w:val="22"/>
          <w:lang w:val="en-US"/>
        </w:rPr>
      </w:pPr>
      <w:r w:rsidRPr="000F354C">
        <w:rPr>
          <w:rFonts w:asciiTheme="minorHAnsi" w:hAnsiTheme="minorHAnsi"/>
          <w:b/>
          <w:sz w:val="22"/>
          <w:szCs w:val="22"/>
          <w:lang w:val="en-GB"/>
        </w:rPr>
        <w:t>Games p</w:t>
      </w:r>
      <w:r w:rsidR="00A04F5B" w:rsidRPr="000F354C">
        <w:rPr>
          <w:rFonts w:asciiTheme="minorHAnsi" w:hAnsiTheme="minorHAnsi"/>
          <w:b/>
          <w:sz w:val="22"/>
          <w:szCs w:val="22"/>
          <w:lang w:val="en-GB"/>
        </w:rPr>
        <w:t xml:space="preserve">latforms: </w:t>
      </w:r>
      <w:r w:rsidR="00A04F5B" w:rsidRPr="000F354C">
        <w:rPr>
          <w:rFonts w:asciiTheme="minorHAnsi" w:hAnsiTheme="minorHAnsi"/>
          <w:sz w:val="22"/>
          <w:szCs w:val="22"/>
          <w:lang w:val="en-GB"/>
        </w:rPr>
        <w:t>PC, tablet, mobile</w:t>
      </w:r>
    </w:p>
    <w:p w14:paraId="77667C95" w14:textId="77777777" w:rsidR="00A04F5B" w:rsidRPr="009A1E41" w:rsidRDefault="00A04F5B" w:rsidP="00A04F5B">
      <w:pPr>
        <w:rPr>
          <w:rFonts w:asciiTheme="minorHAnsi" w:hAnsiTheme="minorHAnsi"/>
          <w:b/>
          <w:sz w:val="22"/>
          <w:szCs w:val="22"/>
          <w:lang w:val="en-US"/>
        </w:rPr>
      </w:pPr>
      <w:r>
        <w:rPr>
          <w:rFonts w:asciiTheme="minorHAnsi" w:hAnsiTheme="minorHAnsi"/>
          <w:b/>
          <w:sz w:val="22"/>
          <w:szCs w:val="22"/>
          <w:lang w:val="en-US"/>
        </w:rPr>
        <w:t>Games developers financed</w:t>
      </w:r>
      <w:r w:rsidRPr="002A61B1">
        <w:rPr>
          <w:rFonts w:asciiTheme="minorHAnsi" w:hAnsiTheme="minorHAnsi"/>
          <w:b/>
          <w:sz w:val="22"/>
          <w:szCs w:val="22"/>
          <w:lang w:val="en-US"/>
        </w:rPr>
        <w:t>:</w:t>
      </w:r>
      <w:r w:rsidRPr="00DC0E3B">
        <w:rPr>
          <w:rFonts w:asciiTheme="minorHAnsi" w:hAnsiTheme="minorHAnsi"/>
          <w:sz w:val="22"/>
          <w:szCs w:val="22"/>
          <w:lang w:val="en-US"/>
        </w:rPr>
        <w:t xml:space="preserve"> Nurogames</w:t>
      </w:r>
      <w:r>
        <w:rPr>
          <w:rFonts w:asciiTheme="minorHAnsi" w:hAnsiTheme="minorHAnsi"/>
          <w:sz w:val="22"/>
          <w:szCs w:val="22"/>
          <w:lang w:val="en-US"/>
        </w:rPr>
        <w:t>, Funatics Software, Voodoo Games</w:t>
      </w:r>
    </w:p>
    <w:p w14:paraId="31C64BCD" w14:textId="77777777" w:rsidR="00A04F5B" w:rsidRPr="00B16A33" w:rsidRDefault="00A04F5B" w:rsidP="00A04F5B">
      <w:pPr>
        <w:rPr>
          <w:rFonts w:asciiTheme="minorHAnsi" w:hAnsiTheme="minorHAnsi" w:cs="Calibri"/>
          <w:sz w:val="22"/>
          <w:szCs w:val="22"/>
          <w:lang w:val="lt-LT"/>
        </w:rPr>
      </w:pPr>
    </w:p>
    <w:p w14:paraId="1F56D210" w14:textId="77777777" w:rsidR="00A04F5B" w:rsidRPr="00752E77" w:rsidRDefault="00A04F5B" w:rsidP="00A04F5B">
      <w:pPr>
        <w:rPr>
          <w:rFonts w:asciiTheme="minorHAnsi" w:hAnsiTheme="minorHAnsi" w:cs="Calibri"/>
          <w:color w:val="0000FF"/>
          <w:sz w:val="22"/>
          <w:szCs w:val="22"/>
          <w:u w:val="single"/>
          <w:lang w:val="en-GB"/>
        </w:rPr>
      </w:pPr>
      <w:r>
        <w:rPr>
          <w:rFonts w:asciiTheme="minorHAnsi" w:hAnsiTheme="minorHAnsi" w:cs="Calibri"/>
          <w:b/>
          <w:bCs/>
          <w:sz w:val="22"/>
          <w:szCs w:val="22"/>
          <w:lang w:val="en-GB"/>
        </w:rPr>
        <w:t>Website</w:t>
      </w:r>
      <w:r w:rsidRPr="00B16A33">
        <w:rPr>
          <w:rFonts w:asciiTheme="minorHAnsi" w:hAnsiTheme="minorHAnsi" w:cs="Calibri"/>
          <w:b/>
          <w:bCs/>
          <w:sz w:val="22"/>
          <w:szCs w:val="22"/>
          <w:lang w:val="en-GB"/>
        </w:rPr>
        <w:t xml:space="preserve">: </w:t>
      </w:r>
      <w:hyperlink r:id="rId25" w:history="1">
        <w:r w:rsidRPr="00B16A33">
          <w:rPr>
            <w:rStyle w:val="Hypertextovodkaz"/>
            <w:rFonts w:asciiTheme="minorHAnsi" w:hAnsiTheme="minorHAnsi" w:cs="Calibri"/>
            <w:sz w:val="22"/>
            <w:szCs w:val="22"/>
            <w:lang w:val="en-GB"/>
          </w:rPr>
          <w:t>www.filmstiftung.de</w:t>
        </w:r>
      </w:hyperlink>
    </w:p>
    <w:p w14:paraId="60C57A70" w14:textId="77777777" w:rsidR="00F420F0" w:rsidRDefault="00F420F0" w:rsidP="00F420F0">
      <w:pPr>
        <w:rPr>
          <w:rFonts w:asciiTheme="minorHAnsi" w:hAnsiTheme="minorHAnsi"/>
          <w:sz w:val="28"/>
          <w:szCs w:val="28"/>
          <w:u w:val="single"/>
          <w:lang w:val="nb-NO"/>
        </w:rPr>
      </w:pPr>
    </w:p>
    <w:p w14:paraId="12F71799" w14:textId="77777777" w:rsidR="00A37D5F" w:rsidRDefault="00A37D5F" w:rsidP="00F420F0">
      <w:pPr>
        <w:rPr>
          <w:rFonts w:asciiTheme="minorHAnsi" w:hAnsiTheme="minorHAnsi"/>
          <w:sz w:val="28"/>
          <w:szCs w:val="28"/>
          <w:u w:val="single"/>
          <w:lang w:val="nb-NO"/>
        </w:rPr>
      </w:pPr>
    </w:p>
    <w:p w14:paraId="2C50F431" w14:textId="77777777" w:rsidR="00A37D5F" w:rsidRDefault="00A37D5F" w:rsidP="00F420F0">
      <w:pPr>
        <w:rPr>
          <w:rFonts w:asciiTheme="minorHAnsi" w:hAnsiTheme="minorHAnsi"/>
          <w:sz w:val="28"/>
          <w:szCs w:val="28"/>
          <w:u w:val="single"/>
          <w:lang w:val="nb-NO"/>
        </w:rPr>
      </w:pPr>
    </w:p>
    <w:p w14:paraId="38B4CAB3" w14:textId="77777777" w:rsidR="00A37D5F" w:rsidRDefault="00A37D5F" w:rsidP="00F420F0">
      <w:pPr>
        <w:rPr>
          <w:rFonts w:asciiTheme="minorHAnsi" w:hAnsiTheme="minorHAnsi"/>
          <w:sz w:val="28"/>
          <w:szCs w:val="28"/>
          <w:u w:val="single"/>
          <w:lang w:val="nb-NO"/>
        </w:rPr>
      </w:pPr>
    </w:p>
    <w:p w14:paraId="0AD11923" w14:textId="77777777" w:rsidR="000A1207" w:rsidRDefault="000A1207" w:rsidP="00F420F0">
      <w:pPr>
        <w:rPr>
          <w:rFonts w:asciiTheme="minorHAnsi" w:hAnsiTheme="minorHAnsi"/>
          <w:sz w:val="28"/>
          <w:szCs w:val="28"/>
          <w:u w:val="single"/>
          <w:lang w:val="nb-NO"/>
        </w:rPr>
      </w:pPr>
    </w:p>
    <w:p w14:paraId="12BDFA9B" w14:textId="77777777" w:rsidR="00BB7541" w:rsidRDefault="00BB7541" w:rsidP="00F420F0">
      <w:pPr>
        <w:rPr>
          <w:rFonts w:asciiTheme="minorHAnsi" w:hAnsiTheme="minorHAnsi"/>
          <w:sz w:val="28"/>
          <w:szCs w:val="28"/>
          <w:u w:val="single"/>
          <w:lang w:val="nb-NO"/>
        </w:rPr>
      </w:pPr>
    </w:p>
    <w:p w14:paraId="1D43CA34" w14:textId="77777777" w:rsidR="00D96828" w:rsidRPr="003B43D0" w:rsidRDefault="00D154B7" w:rsidP="00D96828">
      <w:pPr>
        <w:rPr>
          <w:rFonts w:asciiTheme="minorHAnsi" w:hAnsiTheme="minorHAnsi"/>
          <w:sz w:val="36"/>
          <w:szCs w:val="36"/>
          <w:u w:val="single"/>
          <w:lang w:val="en-US"/>
        </w:rPr>
      </w:pPr>
      <w:r w:rsidRPr="003B43D0">
        <w:rPr>
          <w:rFonts w:asciiTheme="minorHAnsi" w:hAnsiTheme="minorHAnsi"/>
          <w:sz w:val="36"/>
          <w:szCs w:val="36"/>
          <w:u w:val="single"/>
          <w:lang w:val="en-US"/>
        </w:rPr>
        <w:t>Netherlands</w:t>
      </w:r>
    </w:p>
    <w:p w14:paraId="4CB0E1B7" w14:textId="77777777" w:rsidR="00D96828" w:rsidRPr="0056508D" w:rsidRDefault="00D96828" w:rsidP="00D96828">
      <w:pPr>
        <w:rPr>
          <w:rFonts w:asciiTheme="minorHAnsi" w:hAnsiTheme="minorHAnsi"/>
          <w:b/>
          <w:sz w:val="28"/>
          <w:szCs w:val="28"/>
          <w:u w:val="single"/>
          <w:lang w:val="en-US"/>
        </w:rPr>
      </w:pPr>
    </w:p>
    <w:p w14:paraId="38D0057E" w14:textId="77777777" w:rsidR="00D96828" w:rsidRPr="0056508D" w:rsidRDefault="00D96828" w:rsidP="00D96828">
      <w:pPr>
        <w:rPr>
          <w:rFonts w:asciiTheme="minorHAnsi" w:hAnsiTheme="minorHAnsi"/>
          <w:lang w:val="en-US"/>
        </w:rPr>
      </w:pPr>
    </w:p>
    <w:p w14:paraId="1F6F8EB6" w14:textId="77777777" w:rsidR="00D96828" w:rsidRPr="007E0CA2" w:rsidRDefault="00D96828" w:rsidP="00D96828">
      <w:pPr>
        <w:rPr>
          <w:rFonts w:asciiTheme="minorHAnsi" w:hAnsiTheme="minorHAnsi"/>
          <w:b/>
          <w:bCs/>
          <w:u w:val="single"/>
          <w:lang w:val="nl-NL"/>
        </w:rPr>
      </w:pPr>
      <w:r w:rsidRPr="0056508D">
        <w:rPr>
          <w:rFonts w:asciiTheme="minorHAnsi" w:hAnsiTheme="minorHAnsi"/>
          <w:b/>
          <w:bCs/>
          <w:u w:val="single"/>
          <w:lang w:val="nl-NL"/>
        </w:rPr>
        <w:t xml:space="preserve">Game Fund </w:t>
      </w:r>
    </w:p>
    <w:p w14:paraId="15C2B117" w14:textId="77777777" w:rsidR="00A820CE" w:rsidRPr="00416CD0" w:rsidRDefault="00717DCE" w:rsidP="00D96828">
      <w:pPr>
        <w:rPr>
          <w:rFonts w:asciiTheme="minorHAnsi" w:hAnsiTheme="minorHAnsi"/>
          <w:b/>
          <w:sz w:val="22"/>
          <w:szCs w:val="22"/>
          <w:lang w:val="en-US"/>
        </w:rPr>
      </w:pPr>
      <w:r>
        <w:rPr>
          <w:rFonts w:asciiTheme="minorHAnsi" w:hAnsiTheme="minorHAnsi"/>
          <w:b/>
          <w:sz w:val="22"/>
          <w:szCs w:val="22"/>
          <w:lang w:val="en-US"/>
        </w:rPr>
        <w:t>National f</w:t>
      </w:r>
      <w:r w:rsidR="00A820CE" w:rsidRPr="00416CD0">
        <w:rPr>
          <w:rFonts w:asciiTheme="minorHAnsi" w:hAnsiTheme="minorHAnsi"/>
          <w:b/>
          <w:sz w:val="22"/>
          <w:szCs w:val="22"/>
          <w:lang w:val="en-US"/>
        </w:rPr>
        <w:t xml:space="preserve">und: </w:t>
      </w:r>
      <w:r w:rsidR="00A820CE" w:rsidRPr="00416CD0">
        <w:rPr>
          <w:rFonts w:asciiTheme="minorHAnsi" w:hAnsiTheme="minorHAnsi"/>
          <w:sz w:val="22"/>
          <w:szCs w:val="22"/>
          <w:lang w:val="en-US"/>
        </w:rPr>
        <w:t>financed by the</w:t>
      </w:r>
      <w:r w:rsidR="00F875D3" w:rsidRPr="00416CD0">
        <w:rPr>
          <w:rFonts w:asciiTheme="minorHAnsi" w:hAnsiTheme="minorHAnsi"/>
          <w:sz w:val="22"/>
          <w:szCs w:val="22"/>
          <w:lang w:val="en-US"/>
        </w:rPr>
        <w:t xml:space="preserve"> Dutch</w:t>
      </w:r>
      <w:r w:rsidR="00A820CE" w:rsidRPr="00416CD0">
        <w:rPr>
          <w:rFonts w:asciiTheme="minorHAnsi" w:hAnsiTheme="minorHAnsi"/>
          <w:sz w:val="22"/>
          <w:szCs w:val="22"/>
          <w:lang w:val="en-US"/>
        </w:rPr>
        <w:t xml:space="preserve"> Ministry of Ed</w:t>
      </w:r>
      <w:r w:rsidR="00F875D3" w:rsidRPr="00416CD0">
        <w:rPr>
          <w:rFonts w:asciiTheme="minorHAnsi" w:hAnsiTheme="minorHAnsi"/>
          <w:sz w:val="22"/>
          <w:szCs w:val="22"/>
          <w:lang w:val="en-US"/>
        </w:rPr>
        <w:t>ucation, Culture and Science</w:t>
      </w:r>
    </w:p>
    <w:p w14:paraId="69107214" w14:textId="77777777" w:rsidR="00995FEC" w:rsidRPr="000F354C" w:rsidRDefault="00A820CE" w:rsidP="00D96828">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yes</w:t>
      </w:r>
    </w:p>
    <w:p w14:paraId="36F56858" w14:textId="77777777" w:rsidR="00995FEC" w:rsidRDefault="007E0CA2" w:rsidP="00D96828">
      <w:pPr>
        <w:rPr>
          <w:rFonts w:asciiTheme="minorHAnsi" w:hAnsiTheme="minorHAnsi"/>
          <w:sz w:val="22"/>
          <w:szCs w:val="22"/>
          <w:lang w:val="nl-NL"/>
        </w:rPr>
      </w:pPr>
      <w:r w:rsidRPr="000F354C">
        <w:rPr>
          <w:rFonts w:asciiTheme="minorHAnsi" w:hAnsiTheme="minorHAnsi"/>
          <w:b/>
          <w:sz w:val="22"/>
          <w:szCs w:val="22"/>
          <w:lang w:val="en-GB"/>
        </w:rPr>
        <w:t xml:space="preserve">Short </w:t>
      </w:r>
      <w:r w:rsidR="00717DCE" w:rsidRPr="000F354C">
        <w:rPr>
          <w:rFonts w:asciiTheme="minorHAnsi" w:hAnsiTheme="minorHAnsi"/>
          <w:b/>
          <w:sz w:val="22"/>
          <w:szCs w:val="22"/>
          <w:lang w:val="en-GB"/>
        </w:rPr>
        <w:t>d</w:t>
      </w:r>
      <w:r w:rsidRPr="000F354C">
        <w:rPr>
          <w:rFonts w:asciiTheme="minorHAnsi" w:hAnsiTheme="minorHAnsi"/>
          <w:b/>
          <w:sz w:val="22"/>
          <w:szCs w:val="22"/>
          <w:lang w:val="en-GB"/>
        </w:rPr>
        <w:t>escription:</w:t>
      </w:r>
      <w:r w:rsidRPr="000F354C">
        <w:rPr>
          <w:rFonts w:asciiTheme="minorHAnsi" w:hAnsiTheme="minorHAnsi"/>
          <w:sz w:val="22"/>
          <w:szCs w:val="22"/>
          <w:lang w:val="en-GB"/>
        </w:rPr>
        <w:t xml:space="preserve"> </w:t>
      </w:r>
      <w:r w:rsidR="00D96828" w:rsidRPr="00B16A33">
        <w:rPr>
          <w:rFonts w:asciiTheme="minorHAnsi" w:hAnsiTheme="minorHAnsi"/>
          <w:sz w:val="22"/>
          <w:szCs w:val="22"/>
          <w:lang w:val="nl-NL"/>
        </w:rPr>
        <w:t xml:space="preserve">The Game Fund </w:t>
      </w:r>
      <w:r w:rsidR="00D96828" w:rsidRPr="007E0CA2">
        <w:rPr>
          <w:rFonts w:asciiTheme="minorHAnsi" w:hAnsiTheme="minorHAnsi"/>
          <w:sz w:val="22"/>
          <w:szCs w:val="22"/>
          <w:lang w:val="nl-NL"/>
        </w:rPr>
        <w:t>(</w:t>
      </w:r>
      <w:r w:rsidR="00D96828" w:rsidRPr="007E0CA2">
        <w:rPr>
          <w:rFonts w:asciiTheme="minorHAnsi" w:hAnsiTheme="minorHAnsi"/>
          <w:iCs/>
          <w:sz w:val="22"/>
          <w:szCs w:val="22"/>
          <w:lang w:val="nl-NL"/>
        </w:rPr>
        <w:t>a</w:t>
      </w:r>
      <w:r w:rsidR="00D96828" w:rsidRPr="00B16A33">
        <w:rPr>
          <w:rFonts w:asciiTheme="minorHAnsi" w:hAnsiTheme="minorHAnsi"/>
          <w:i/>
          <w:iCs/>
          <w:sz w:val="22"/>
          <w:szCs w:val="22"/>
          <w:lang w:val="nl-NL"/>
        </w:rPr>
        <w:t xml:space="preserve"> </w:t>
      </w:r>
      <w:r w:rsidR="00D96828" w:rsidRPr="00B16A33">
        <w:rPr>
          <w:rFonts w:asciiTheme="minorHAnsi" w:hAnsiTheme="minorHAnsi"/>
          <w:sz w:val="22"/>
          <w:szCs w:val="22"/>
          <w:lang w:val="nl-NL"/>
        </w:rPr>
        <w:t>collaboration between the Stimuleringsfonds Creat</w:t>
      </w:r>
      <w:r w:rsidR="00995FEC">
        <w:rPr>
          <w:rFonts w:asciiTheme="minorHAnsi" w:hAnsiTheme="minorHAnsi"/>
          <w:sz w:val="22"/>
          <w:szCs w:val="22"/>
          <w:lang w:val="nl-NL"/>
        </w:rPr>
        <w:t>ieve Industrie and Mediafonds) </w:t>
      </w:r>
      <w:r w:rsidR="00995FEC" w:rsidRPr="00995FEC">
        <w:rPr>
          <w:rFonts w:asciiTheme="minorHAnsi" w:hAnsiTheme="minorHAnsi"/>
          <w:sz w:val="22"/>
          <w:szCs w:val="22"/>
          <w:lang w:val="nl-NL"/>
        </w:rPr>
        <w:t>want</w:t>
      </w:r>
      <w:r w:rsidR="00995FEC">
        <w:rPr>
          <w:rFonts w:asciiTheme="minorHAnsi" w:hAnsiTheme="minorHAnsi"/>
          <w:sz w:val="22"/>
          <w:szCs w:val="22"/>
          <w:lang w:val="nl-NL"/>
        </w:rPr>
        <w:t>s</w:t>
      </w:r>
      <w:r w:rsidR="00995FEC" w:rsidRPr="00995FEC">
        <w:rPr>
          <w:rFonts w:asciiTheme="minorHAnsi" w:hAnsiTheme="minorHAnsi"/>
          <w:sz w:val="22"/>
          <w:szCs w:val="22"/>
          <w:lang w:val="nl-NL"/>
        </w:rPr>
        <w:t xml:space="preserve"> to foster cooperation among designers, animators, game developers and cultural institutions</w:t>
      </w:r>
      <w:r w:rsidR="00D96828" w:rsidRPr="00B16A33">
        <w:rPr>
          <w:rFonts w:asciiTheme="minorHAnsi" w:hAnsiTheme="minorHAnsi"/>
          <w:sz w:val="22"/>
          <w:szCs w:val="22"/>
          <w:lang w:val="nl-NL"/>
        </w:rPr>
        <w:t xml:space="preserve">. </w:t>
      </w:r>
      <w:r w:rsidR="00900F85" w:rsidRPr="00B16A33">
        <w:rPr>
          <w:rFonts w:asciiTheme="minorHAnsi" w:hAnsiTheme="minorHAnsi"/>
          <w:sz w:val="22"/>
          <w:szCs w:val="22"/>
          <w:lang w:val="nl-NL"/>
        </w:rPr>
        <w:t>The Gamefund started supporting Dutch games in 2008.</w:t>
      </w:r>
    </w:p>
    <w:p w14:paraId="7FB0D434" w14:textId="77777777" w:rsidR="00D96828" w:rsidRPr="00B16A33" w:rsidRDefault="00D96828" w:rsidP="00D96828">
      <w:pPr>
        <w:rPr>
          <w:rFonts w:asciiTheme="minorHAnsi" w:hAnsiTheme="minorHAnsi"/>
          <w:sz w:val="22"/>
          <w:szCs w:val="22"/>
          <w:lang w:val="nl-NL"/>
        </w:rPr>
      </w:pPr>
      <w:r w:rsidRPr="00B16A33">
        <w:rPr>
          <w:rFonts w:asciiTheme="minorHAnsi" w:hAnsiTheme="minorHAnsi"/>
          <w:sz w:val="22"/>
          <w:szCs w:val="22"/>
          <w:lang w:val="nl-NL"/>
        </w:rPr>
        <w:t>Artists, designers or animation experts can apply together with a game developer or (cultural) organisation for the development or the produc</w:t>
      </w:r>
      <w:r w:rsidR="002C3B71">
        <w:rPr>
          <w:rFonts w:asciiTheme="minorHAnsi" w:hAnsiTheme="minorHAnsi"/>
          <w:sz w:val="22"/>
          <w:szCs w:val="22"/>
          <w:lang w:val="nl-NL"/>
        </w:rPr>
        <w:t xml:space="preserve">tion of a (or part of a) game. </w:t>
      </w:r>
      <w:r w:rsidRPr="00B16A33">
        <w:rPr>
          <w:rFonts w:asciiTheme="minorHAnsi" w:hAnsiTheme="minorHAnsi"/>
          <w:sz w:val="22"/>
          <w:szCs w:val="22"/>
          <w:lang w:val="nl-NL"/>
        </w:rPr>
        <w:t xml:space="preserve">Applications are judged by a commission of experts in the field of the development and production of games, expressive arts, culture and new media and animation. </w:t>
      </w:r>
    </w:p>
    <w:p w14:paraId="3DC9BFBC" w14:textId="77777777" w:rsidR="00DC5906" w:rsidRPr="00DC5906" w:rsidRDefault="00DC5906" w:rsidP="00D96828">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 xml:space="preserve">: </w:t>
      </w:r>
      <w:r w:rsidRPr="005057A6">
        <w:rPr>
          <w:rFonts w:asciiTheme="minorHAnsi" w:hAnsiTheme="minorHAnsi" w:cs="Calibri"/>
          <w:color w:val="000000"/>
          <w:sz w:val="22"/>
          <w:szCs w:val="22"/>
          <w:lang w:val="en-US"/>
        </w:rPr>
        <w:t>annual</w:t>
      </w:r>
      <w:r>
        <w:rPr>
          <w:rFonts w:asciiTheme="minorHAnsi" w:hAnsiTheme="minorHAnsi" w:cs="Calibri"/>
          <w:color w:val="000000"/>
          <w:sz w:val="22"/>
          <w:szCs w:val="22"/>
          <w:lang w:val="en-US"/>
        </w:rPr>
        <w:t xml:space="preserve"> budget of</w:t>
      </w:r>
      <w:r>
        <w:rPr>
          <w:rFonts w:asciiTheme="minorHAnsi" w:hAnsiTheme="minorHAnsi" w:cs="Calibri"/>
          <w:b/>
          <w:color w:val="000000"/>
          <w:sz w:val="22"/>
          <w:szCs w:val="22"/>
          <w:lang w:val="en-US"/>
        </w:rPr>
        <w:t xml:space="preserve"> </w:t>
      </w:r>
      <w:r w:rsidRPr="00403012">
        <w:rPr>
          <w:rFonts w:asciiTheme="minorHAnsi" w:hAnsiTheme="minorHAnsi" w:cs="Calibri"/>
          <w:color w:val="000000"/>
          <w:sz w:val="22"/>
          <w:szCs w:val="22"/>
          <w:lang w:val="en-US"/>
        </w:rPr>
        <w:t>€</w:t>
      </w:r>
      <w:r>
        <w:rPr>
          <w:rStyle w:val="Siln"/>
          <w:rFonts w:asciiTheme="minorHAnsi" w:hAnsiTheme="minorHAnsi"/>
          <w:b w:val="0"/>
          <w:sz w:val="22"/>
          <w:szCs w:val="22"/>
          <w:lang w:val="en-GB"/>
        </w:rPr>
        <w:t>470.</w:t>
      </w:r>
      <w:r w:rsidRPr="00B16A33">
        <w:rPr>
          <w:rStyle w:val="Siln"/>
          <w:rFonts w:asciiTheme="minorHAnsi" w:hAnsiTheme="minorHAnsi"/>
          <w:b w:val="0"/>
          <w:sz w:val="22"/>
          <w:szCs w:val="22"/>
          <w:lang w:val="en-GB"/>
        </w:rPr>
        <w:t xml:space="preserve">000 </w:t>
      </w:r>
    </w:p>
    <w:p w14:paraId="7FCD580C" w14:textId="77777777" w:rsidR="00F875D3" w:rsidRPr="00F875D3" w:rsidRDefault="00F875D3" w:rsidP="00D96828">
      <w:pPr>
        <w:rPr>
          <w:rFonts w:asciiTheme="minorHAnsi" w:hAnsiTheme="minorHAnsi"/>
          <w:sz w:val="22"/>
          <w:szCs w:val="22"/>
          <w:lang w:val="nl-NL"/>
        </w:rPr>
      </w:pPr>
      <w:r>
        <w:rPr>
          <w:rFonts w:asciiTheme="minorHAnsi" w:hAnsiTheme="minorHAnsi"/>
          <w:b/>
          <w:sz w:val="22"/>
          <w:szCs w:val="22"/>
          <w:lang w:val="nl-NL"/>
        </w:rPr>
        <w:t xml:space="preserve">Fund stage: </w:t>
      </w:r>
      <w:r w:rsidRPr="00F875D3">
        <w:rPr>
          <w:rFonts w:asciiTheme="minorHAnsi" w:hAnsiTheme="minorHAnsi"/>
          <w:sz w:val="22"/>
          <w:szCs w:val="22"/>
          <w:lang w:val="nl-NL"/>
        </w:rPr>
        <w:t>development and production stage</w:t>
      </w:r>
    </w:p>
    <w:p w14:paraId="03B7D2E1" w14:textId="77777777" w:rsidR="00D96828" w:rsidRPr="00B16A33" w:rsidRDefault="00995FEC" w:rsidP="00D96828">
      <w:pPr>
        <w:rPr>
          <w:rFonts w:asciiTheme="minorHAnsi" w:hAnsiTheme="minorHAnsi"/>
          <w:sz w:val="22"/>
          <w:szCs w:val="22"/>
          <w:lang w:val="nl-NL"/>
        </w:rPr>
      </w:pPr>
      <w:r>
        <w:rPr>
          <w:rFonts w:asciiTheme="minorHAnsi" w:hAnsiTheme="minorHAnsi"/>
          <w:b/>
          <w:sz w:val="22"/>
          <w:szCs w:val="22"/>
          <w:lang w:val="nl-NL"/>
        </w:rPr>
        <w:t>Fund size</w:t>
      </w:r>
      <w:r w:rsidR="00D96828" w:rsidRPr="00B16A33">
        <w:rPr>
          <w:rFonts w:asciiTheme="minorHAnsi" w:hAnsiTheme="minorHAnsi"/>
          <w:b/>
          <w:sz w:val="22"/>
          <w:szCs w:val="22"/>
          <w:lang w:val="nl-NL"/>
        </w:rPr>
        <w:t xml:space="preserve">: </w:t>
      </w:r>
      <w:r w:rsidR="00C45474">
        <w:rPr>
          <w:rFonts w:asciiTheme="minorHAnsi" w:hAnsiTheme="minorHAnsi"/>
          <w:sz w:val="22"/>
          <w:szCs w:val="22"/>
          <w:lang w:val="nl-NL"/>
        </w:rPr>
        <w:t>€</w:t>
      </w:r>
      <w:r w:rsidR="00D11875">
        <w:rPr>
          <w:rFonts w:asciiTheme="minorHAnsi" w:hAnsiTheme="minorHAnsi"/>
          <w:sz w:val="22"/>
          <w:szCs w:val="22"/>
          <w:lang w:val="nl-NL"/>
        </w:rPr>
        <w:t>300.000 per year</w:t>
      </w:r>
      <w:r w:rsidR="00F875D3">
        <w:rPr>
          <w:rFonts w:asciiTheme="minorHAnsi" w:hAnsiTheme="minorHAnsi"/>
          <w:sz w:val="22"/>
          <w:szCs w:val="22"/>
          <w:lang w:val="nl-NL"/>
        </w:rPr>
        <w:t>/project grants</w:t>
      </w:r>
    </w:p>
    <w:p w14:paraId="3E21A16F" w14:textId="77777777" w:rsidR="00995FEC" w:rsidRPr="00416CD0" w:rsidRDefault="00717DCE" w:rsidP="00995FEC">
      <w:pPr>
        <w:rPr>
          <w:rFonts w:asciiTheme="minorHAnsi" w:eastAsia="Times New Roman" w:hAnsiTheme="minorHAnsi"/>
          <w:b/>
          <w:sz w:val="22"/>
          <w:szCs w:val="22"/>
          <w:lang w:val="en-GB"/>
        </w:rPr>
      </w:pPr>
      <w:r>
        <w:rPr>
          <w:rFonts w:asciiTheme="minorHAnsi" w:eastAsia="Times New Roman" w:hAnsiTheme="minorHAnsi"/>
          <w:b/>
          <w:sz w:val="22"/>
          <w:szCs w:val="22"/>
          <w:lang w:val="en-GB"/>
        </w:rPr>
        <w:t>Games p</w:t>
      </w:r>
      <w:r w:rsidR="00995FEC" w:rsidRPr="00416CD0">
        <w:rPr>
          <w:rFonts w:asciiTheme="minorHAnsi" w:eastAsia="Times New Roman" w:hAnsiTheme="minorHAnsi"/>
          <w:b/>
          <w:sz w:val="22"/>
          <w:szCs w:val="22"/>
          <w:lang w:val="en-GB"/>
        </w:rPr>
        <w:t xml:space="preserve">latforms: </w:t>
      </w:r>
      <w:r w:rsidR="00995FEC" w:rsidRPr="00416CD0">
        <w:rPr>
          <w:rFonts w:asciiTheme="minorHAnsi" w:eastAsia="Times New Roman" w:hAnsiTheme="minorHAnsi"/>
          <w:sz w:val="22"/>
          <w:szCs w:val="22"/>
          <w:lang w:val="en-GB"/>
        </w:rPr>
        <w:t>mobile, tablet, PC</w:t>
      </w:r>
    </w:p>
    <w:p w14:paraId="2B3AF2CC" w14:textId="77777777" w:rsidR="00D96828" w:rsidRPr="00416CD0" w:rsidRDefault="00717DCE" w:rsidP="00995FEC">
      <w:pPr>
        <w:rPr>
          <w:rFonts w:asciiTheme="minorHAnsi" w:hAnsiTheme="minorHAnsi"/>
          <w:b/>
          <w:sz w:val="22"/>
          <w:szCs w:val="22"/>
          <w:lang w:val="en-GB"/>
        </w:rPr>
      </w:pPr>
      <w:r>
        <w:rPr>
          <w:rFonts w:asciiTheme="minorHAnsi" w:hAnsiTheme="minorHAnsi"/>
          <w:b/>
          <w:sz w:val="22"/>
          <w:szCs w:val="22"/>
          <w:lang w:val="en-GB"/>
        </w:rPr>
        <w:t>Games f</w:t>
      </w:r>
      <w:r w:rsidR="00995FEC" w:rsidRPr="00416CD0">
        <w:rPr>
          <w:rFonts w:asciiTheme="minorHAnsi" w:hAnsiTheme="minorHAnsi"/>
          <w:b/>
          <w:sz w:val="22"/>
          <w:szCs w:val="22"/>
          <w:lang w:val="en-GB"/>
        </w:rPr>
        <w:t>inanced</w:t>
      </w:r>
      <w:r w:rsidR="007D5C41" w:rsidRPr="00416CD0">
        <w:rPr>
          <w:rFonts w:asciiTheme="minorHAnsi" w:hAnsiTheme="minorHAnsi"/>
          <w:b/>
          <w:sz w:val="22"/>
          <w:szCs w:val="22"/>
          <w:lang w:val="en-GB"/>
        </w:rPr>
        <w:t xml:space="preserve"> (non exhaustive list)</w:t>
      </w:r>
      <w:r w:rsidR="00995FEC" w:rsidRPr="00416CD0">
        <w:rPr>
          <w:rFonts w:asciiTheme="minorHAnsi" w:hAnsiTheme="minorHAnsi"/>
          <w:b/>
          <w:sz w:val="22"/>
          <w:szCs w:val="22"/>
          <w:lang w:val="en-GB"/>
        </w:rPr>
        <w:t>:</w:t>
      </w:r>
      <w:r w:rsidR="00A820CE" w:rsidRPr="00416CD0">
        <w:rPr>
          <w:rFonts w:asciiTheme="minorHAnsi" w:hAnsiTheme="minorHAnsi"/>
          <w:b/>
          <w:sz w:val="22"/>
          <w:szCs w:val="22"/>
          <w:lang w:val="en-GB"/>
        </w:rPr>
        <w:t xml:space="preserve"> </w:t>
      </w:r>
      <w:r w:rsidR="00A820CE" w:rsidRPr="00416CD0">
        <w:rPr>
          <w:rFonts w:asciiTheme="minorHAnsi" w:hAnsiTheme="minorHAnsi"/>
          <w:sz w:val="22"/>
          <w:szCs w:val="22"/>
          <w:lang w:val="en-GB"/>
        </w:rPr>
        <w:t xml:space="preserve">Wreck Fader, </w:t>
      </w:r>
      <w:r w:rsidR="007D5C41" w:rsidRPr="00416CD0">
        <w:rPr>
          <w:rFonts w:asciiTheme="minorHAnsi" w:hAnsiTheme="minorHAnsi"/>
          <w:sz w:val="22"/>
          <w:szCs w:val="22"/>
          <w:lang w:val="en-GB"/>
        </w:rPr>
        <w:t>Slow your Motion, Headrush, Evermore, The Pigeon Man, Horrinth, Catch-22, Autopret</w:t>
      </w:r>
    </w:p>
    <w:p w14:paraId="0F813CED" w14:textId="77777777" w:rsidR="00995FEC" w:rsidRPr="00B16A33" w:rsidRDefault="00995FEC" w:rsidP="00995FEC">
      <w:pPr>
        <w:rPr>
          <w:rFonts w:asciiTheme="minorHAnsi" w:hAnsiTheme="minorHAnsi"/>
          <w:color w:val="0000FF"/>
          <w:sz w:val="22"/>
          <w:szCs w:val="22"/>
          <w:u w:val="single"/>
          <w:lang w:val="nl-NL"/>
        </w:rPr>
      </w:pPr>
    </w:p>
    <w:p w14:paraId="6C0B0824" w14:textId="77777777" w:rsidR="005754F5" w:rsidRDefault="00F236E4" w:rsidP="00F420F0">
      <w:pPr>
        <w:rPr>
          <w:rFonts w:asciiTheme="minorHAnsi" w:hAnsiTheme="minorHAnsi"/>
          <w:color w:val="0000FF"/>
          <w:sz w:val="22"/>
          <w:szCs w:val="22"/>
          <w:u w:val="single"/>
          <w:lang w:val="nl-NL"/>
        </w:rPr>
      </w:pPr>
      <w:r>
        <w:rPr>
          <w:rFonts w:asciiTheme="minorHAnsi" w:hAnsiTheme="minorHAnsi"/>
          <w:b/>
          <w:sz w:val="22"/>
          <w:szCs w:val="22"/>
          <w:lang w:val="nl-NL"/>
        </w:rPr>
        <w:t xml:space="preserve">For </w:t>
      </w:r>
      <w:r w:rsidR="00B119B3">
        <w:rPr>
          <w:rFonts w:asciiTheme="minorHAnsi" w:hAnsiTheme="minorHAnsi"/>
          <w:b/>
          <w:sz w:val="22"/>
          <w:szCs w:val="22"/>
          <w:lang w:val="nl-NL"/>
        </w:rPr>
        <w:t>further information</w:t>
      </w:r>
      <w:r w:rsidR="00D96828" w:rsidRPr="00B16A33">
        <w:rPr>
          <w:rFonts w:asciiTheme="minorHAnsi" w:hAnsiTheme="minorHAnsi"/>
          <w:b/>
          <w:sz w:val="22"/>
          <w:szCs w:val="22"/>
          <w:lang w:val="nl-NL"/>
        </w:rPr>
        <w:t xml:space="preserve">: </w:t>
      </w:r>
      <w:hyperlink r:id="rId26" w:history="1">
        <w:r w:rsidRPr="00C36B69">
          <w:rPr>
            <w:rStyle w:val="Hypertextovodkaz"/>
            <w:rFonts w:asciiTheme="minorHAnsi" w:hAnsiTheme="minorHAnsi"/>
            <w:sz w:val="22"/>
            <w:szCs w:val="22"/>
            <w:lang w:val="nl-NL"/>
          </w:rPr>
          <w:t>http://www.stimuleringsfonds.nl/en/grants/game_fund/</w:t>
        </w:r>
      </w:hyperlink>
    </w:p>
    <w:p w14:paraId="7E44482F" w14:textId="77777777" w:rsidR="00BB7541" w:rsidRDefault="00BB7541" w:rsidP="00F420F0">
      <w:pPr>
        <w:rPr>
          <w:rFonts w:asciiTheme="minorHAnsi" w:hAnsiTheme="minorHAnsi"/>
          <w:sz w:val="36"/>
          <w:szCs w:val="36"/>
          <w:u w:val="single"/>
          <w:lang w:val="nb-NO"/>
        </w:rPr>
      </w:pPr>
    </w:p>
    <w:p w14:paraId="1C921DB3" w14:textId="77777777" w:rsidR="00BB7541" w:rsidRDefault="00BB7541" w:rsidP="00F420F0">
      <w:pPr>
        <w:rPr>
          <w:rFonts w:asciiTheme="minorHAnsi" w:hAnsiTheme="minorHAnsi"/>
          <w:sz w:val="36"/>
          <w:szCs w:val="36"/>
          <w:u w:val="single"/>
          <w:lang w:val="nb-NO"/>
        </w:rPr>
      </w:pPr>
    </w:p>
    <w:p w14:paraId="2C8A21C9" w14:textId="77777777" w:rsidR="00F420F0" w:rsidRPr="005754F5" w:rsidRDefault="00F420F0" w:rsidP="00F420F0">
      <w:pPr>
        <w:rPr>
          <w:rFonts w:asciiTheme="minorHAnsi" w:hAnsiTheme="minorHAnsi"/>
          <w:color w:val="0000FF"/>
          <w:sz w:val="22"/>
          <w:szCs w:val="22"/>
          <w:u w:val="single"/>
          <w:lang w:val="nl-NL"/>
        </w:rPr>
      </w:pPr>
      <w:r w:rsidRPr="003B43D0">
        <w:rPr>
          <w:rFonts w:asciiTheme="minorHAnsi" w:hAnsiTheme="minorHAnsi"/>
          <w:sz w:val="36"/>
          <w:szCs w:val="36"/>
          <w:u w:val="single"/>
          <w:lang w:val="nb-NO"/>
        </w:rPr>
        <w:t>N</w:t>
      </w:r>
      <w:r w:rsidR="003B43D0" w:rsidRPr="003B43D0">
        <w:rPr>
          <w:rFonts w:asciiTheme="minorHAnsi" w:hAnsiTheme="minorHAnsi"/>
          <w:sz w:val="36"/>
          <w:szCs w:val="36"/>
          <w:u w:val="single"/>
          <w:lang w:val="nb-NO"/>
        </w:rPr>
        <w:t>orway</w:t>
      </w:r>
    </w:p>
    <w:p w14:paraId="4A3EF9FB" w14:textId="77777777" w:rsidR="00940F6E" w:rsidRDefault="00940F6E" w:rsidP="00F420F0">
      <w:pPr>
        <w:rPr>
          <w:rFonts w:asciiTheme="minorHAnsi" w:hAnsiTheme="minorHAnsi"/>
          <w:b/>
          <w:u w:val="single"/>
          <w:lang w:val="nb-NO"/>
        </w:rPr>
      </w:pPr>
    </w:p>
    <w:p w14:paraId="6D08E37A" w14:textId="242ECC3B" w:rsidR="00F420F0" w:rsidRPr="00EB73DF" w:rsidRDefault="00CE2F31" w:rsidP="00F420F0">
      <w:pPr>
        <w:rPr>
          <w:rFonts w:asciiTheme="minorHAnsi" w:hAnsiTheme="minorHAnsi"/>
          <w:b/>
          <w:u w:val="single"/>
          <w:lang w:val="nb-NO"/>
        </w:rPr>
      </w:pPr>
      <w:r>
        <w:rPr>
          <w:rFonts w:asciiTheme="minorHAnsi" w:hAnsiTheme="minorHAnsi"/>
          <w:b/>
          <w:u w:val="single"/>
          <w:lang w:val="nb-NO"/>
        </w:rPr>
        <w:t xml:space="preserve">1. </w:t>
      </w:r>
      <w:r w:rsidR="00A16AC6" w:rsidRPr="00EB73DF">
        <w:rPr>
          <w:rFonts w:asciiTheme="minorHAnsi" w:hAnsiTheme="minorHAnsi"/>
          <w:b/>
          <w:u w:val="single"/>
          <w:lang w:val="nb-NO"/>
        </w:rPr>
        <w:t>Nor</w:t>
      </w:r>
      <w:r w:rsidR="00A16AC6">
        <w:rPr>
          <w:rFonts w:asciiTheme="minorHAnsi" w:hAnsiTheme="minorHAnsi"/>
          <w:b/>
          <w:u w:val="single"/>
          <w:lang w:val="nb-NO"/>
        </w:rPr>
        <w:t>wegian Filminstitute</w:t>
      </w:r>
      <w:r w:rsidR="00A16AC6" w:rsidRPr="00416CD0">
        <w:rPr>
          <w:rFonts w:ascii="Calibri" w:hAnsi="Calibri"/>
          <w:b/>
          <w:lang w:val="nl-NL"/>
        </w:rPr>
        <w:t xml:space="preserve"> </w:t>
      </w:r>
    </w:p>
    <w:p w14:paraId="090BC299" w14:textId="77777777" w:rsidR="00F420F0" w:rsidRPr="00416CD0" w:rsidRDefault="00717DCE" w:rsidP="00F420F0">
      <w:pPr>
        <w:rPr>
          <w:rFonts w:asciiTheme="minorHAnsi" w:hAnsiTheme="minorHAnsi"/>
          <w:sz w:val="22"/>
          <w:szCs w:val="22"/>
          <w:lang w:val="nl-NL"/>
        </w:rPr>
      </w:pPr>
      <w:r>
        <w:rPr>
          <w:rFonts w:asciiTheme="minorHAnsi" w:hAnsiTheme="minorHAnsi"/>
          <w:b/>
          <w:sz w:val="22"/>
          <w:szCs w:val="22"/>
          <w:lang w:val="nl-NL"/>
        </w:rPr>
        <w:t>National f</w:t>
      </w:r>
      <w:r w:rsidR="00A16AC6" w:rsidRPr="00416CD0">
        <w:rPr>
          <w:rFonts w:asciiTheme="minorHAnsi" w:hAnsiTheme="minorHAnsi"/>
          <w:b/>
          <w:sz w:val="22"/>
          <w:szCs w:val="22"/>
          <w:lang w:val="nl-NL"/>
        </w:rPr>
        <w:t>und:</w:t>
      </w:r>
      <w:r w:rsidR="00386FC8" w:rsidRPr="00416CD0">
        <w:rPr>
          <w:rFonts w:asciiTheme="minorHAnsi" w:hAnsiTheme="minorHAnsi"/>
          <w:b/>
          <w:sz w:val="22"/>
          <w:szCs w:val="22"/>
          <w:lang w:val="nl-NL"/>
        </w:rPr>
        <w:t xml:space="preserve"> </w:t>
      </w:r>
      <w:r w:rsidR="00F47841" w:rsidRPr="00416CD0">
        <w:rPr>
          <w:rFonts w:asciiTheme="minorHAnsi" w:hAnsiTheme="minorHAnsi"/>
          <w:sz w:val="22"/>
          <w:szCs w:val="22"/>
          <w:lang w:val="nl-NL"/>
        </w:rPr>
        <w:t>financed and managed by the Royal Norwegian Ministry of Culture</w:t>
      </w:r>
    </w:p>
    <w:p w14:paraId="2335240D" w14:textId="77777777" w:rsidR="00A16AC6" w:rsidRPr="00650194" w:rsidRDefault="00A16AC6" w:rsidP="00F420F0">
      <w:pPr>
        <w:rPr>
          <w:rFonts w:asciiTheme="minorHAnsi" w:hAnsiTheme="minorHAnsi"/>
          <w:sz w:val="22"/>
          <w:szCs w:val="22"/>
          <w:lang w:val="nb-NO"/>
        </w:rPr>
      </w:pPr>
      <w:r w:rsidRPr="00650194">
        <w:rPr>
          <w:rFonts w:asciiTheme="minorHAnsi" w:hAnsiTheme="minorHAnsi"/>
          <w:b/>
          <w:sz w:val="22"/>
          <w:szCs w:val="22"/>
          <w:lang w:val="nb-NO"/>
        </w:rPr>
        <w:t xml:space="preserve">Specialized in video games funding: </w:t>
      </w:r>
      <w:r w:rsidRPr="00650194">
        <w:rPr>
          <w:rFonts w:asciiTheme="minorHAnsi" w:hAnsiTheme="minorHAnsi"/>
          <w:sz w:val="22"/>
          <w:szCs w:val="22"/>
          <w:lang w:val="nb-NO"/>
        </w:rPr>
        <w:t>no</w:t>
      </w:r>
    </w:p>
    <w:p w14:paraId="48B4D09A" w14:textId="77777777" w:rsidR="00A45023" w:rsidRPr="000F354C" w:rsidRDefault="00A45023" w:rsidP="00F420F0">
      <w:pPr>
        <w:rPr>
          <w:rFonts w:asciiTheme="minorHAnsi" w:hAnsiTheme="minorHAnsi"/>
          <w:b/>
          <w:sz w:val="22"/>
          <w:szCs w:val="22"/>
          <w:lang w:val="en-GB"/>
        </w:rPr>
      </w:pPr>
      <w:r w:rsidRPr="000F354C">
        <w:rPr>
          <w:rFonts w:asciiTheme="minorHAnsi" w:hAnsiTheme="minorHAnsi"/>
          <w:b/>
          <w:sz w:val="22"/>
          <w:szCs w:val="22"/>
          <w:lang w:val="en-GB"/>
        </w:rPr>
        <w:t xml:space="preserve">Short description: </w:t>
      </w:r>
      <w:r w:rsidRPr="000F354C">
        <w:rPr>
          <w:rFonts w:asciiTheme="minorHAnsi" w:hAnsiTheme="minorHAnsi"/>
          <w:sz w:val="22"/>
          <w:szCs w:val="22"/>
          <w:lang w:val="en-GB"/>
        </w:rPr>
        <w:t xml:space="preserve">The NFI, created in 1955, provides support for Norwegian </w:t>
      </w:r>
      <w:r w:rsidR="007E0CA2" w:rsidRPr="000F354C">
        <w:rPr>
          <w:rFonts w:asciiTheme="minorHAnsi" w:hAnsiTheme="minorHAnsi"/>
          <w:sz w:val="22"/>
          <w:szCs w:val="22"/>
          <w:lang w:val="en-GB"/>
        </w:rPr>
        <w:t>Films, televisions series, and electronic games,</w:t>
      </w:r>
      <w:r w:rsidRPr="000F354C">
        <w:rPr>
          <w:rFonts w:asciiTheme="minorHAnsi" w:hAnsiTheme="minorHAnsi"/>
          <w:sz w:val="22"/>
          <w:szCs w:val="22"/>
          <w:lang w:val="en-GB"/>
        </w:rPr>
        <w:t xml:space="preserve"> organizes </w:t>
      </w:r>
      <w:r w:rsidR="007E0CA2" w:rsidRPr="000F354C">
        <w:rPr>
          <w:rFonts w:asciiTheme="minorHAnsi" w:hAnsiTheme="minorHAnsi"/>
          <w:sz w:val="22"/>
          <w:szCs w:val="22"/>
          <w:lang w:val="en-GB"/>
        </w:rPr>
        <w:t xml:space="preserve">also </w:t>
      </w:r>
      <w:r w:rsidRPr="000F354C">
        <w:rPr>
          <w:rFonts w:asciiTheme="minorHAnsi" w:hAnsiTheme="minorHAnsi"/>
          <w:sz w:val="22"/>
          <w:szCs w:val="22"/>
          <w:lang w:val="en-GB"/>
        </w:rPr>
        <w:t>training and talent development in the sector.</w:t>
      </w:r>
    </w:p>
    <w:p w14:paraId="5BB38188" w14:textId="77777777" w:rsidR="00DC5906" w:rsidRPr="00790BDB" w:rsidRDefault="00790BDB" w:rsidP="00F420F0">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 xml:space="preserve">: </w:t>
      </w:r>
      <w:r w:rsidRPr="005057A6">
        <w:rPr>
          <w:rFonts w:asciiTheme="minorHAnsi" w:hAnsiTheme="minorHAnsi" w:cs="Calibri"/>
          <w:color w:val="000000"/>
          <w:sz w:val="22"/>
          <w:szCs w:val="22"/>
          <w:lang w:val="en-US"/>
        </w:rPr>
        <w:t>annual</w:t>
      </w:r>
      <w:r>
        <w:rPr>
          <w:rFonts w:asciiTheme="minorHAnsi" w:hAnsiTheme="minorHAnsi" w:cs="Calibri"/>
          <w:color w:val="000000"/>
          <w:sz w:val="22"/>
          <w:szCs w:val="22"/>
          <w:lang w:val="en-US"/>
        </w:rPr>
        <w:t xml:space="preserve"> budget </w:t>
      </w:r>
      <w:r w:rsidR="00332B99">
        <w:rPr>
          <w:rFonts w:asciiTheme="minorHAnsi" w:hAnsiTheme="minorHAnsi" w:cs="Calibri"/>
          <w:color w:val="000000"/>
          <w:sz w:val="22"/>
          <w:szCs w:val="22"/>
          <w:lang w:val="en-US"/>
        </w:rPr>
        <w:t xml:space="preserve">of </w:t>
      </w:r>
      <w:r>
        <w:rPr>
          <w:rFonts w:asciiTheme="minorHAnsi" w:hAnsiTheme="minorHAnsi" w:cs="Calibri"/>
          <w:color w:val="000000"/>
          <w:sz w:val="22"/>
          <w:szCs w:val="22"/>
          <w:lang w:val="en-US"/>
        </w:rPr>
        <w:t>more than</w:t>
      </w:r>
      <w:r>
        <w:rPr>
          <w:rFonts w:asciiTheme="minorHAnsi" w:hAnsiTheme="minorHAnsi" w:cs="Calibri"/>
          <w:b/>
          <w:color w:val="000000"/>
          <w:sz w:val="22"/>
          <w:szCs w:val="22"/>
          <w:lang w:val="en-US"/>
        </w:rPr>
        <w:t xml:space="preserve"> </w:t>
      </w:r>
      <w:r w:rsidRPr="00403012">
        <w:rPr>
          <w:rFonts w:asciiTheme="minorHAnsi" w:hAnsiTheme="minorHAnsi" w:cs="Calibri"/>
          <w:color w:val="000000"/>
          <w:sz w:val="22"/>
          <w:szCs w:val="22"/>
          <w:lang w:val="en-US"/>
        </w:rPr>
        <w:t>€</w:t>
      </w:r>
      <w:r>
        <w:rPr>
          <w:rStyle w:val="Siln"/>
          <w:rFonts w:asciiTheme="minorHAnsi" w:hAnsiTheme="minorHAnsi"/>
          <w:b w:val="0"/>
          <w:sz w:val="22"/>
          <w:szCs w:val="22"/>
          <w:lang w:val="en-GB"/>
        </w:rPr>
        <w:t>700.</w:t>
      </w:r>
      <w:r w:rsidRPr="00B16A33">
        <w:rPr>
          <w:rStyle w:val="Siln"/>
          <w:rFonts w:asciiTheme="minorHAnsi" w:hAnsiTheme="minorHAnsi"/>
          <w:b w:val="0"/>
          <w:sz w:val="22"/>
          <w:szCs w:val="22"/>
          <w:lang w:val="en-GB"/>
        </w:rPr>
        <w:t xml:space="preserve">000 </w:t>
      </w:r>
      <w:r>
        <w:rPr>
          <w:rStyle w:val="Siln"/>
          <w:rFonts w:asciiTheme="minorHAnsi" w:hAnsiTheme="minorHAnsi"/>
          <w:b w:val="0"/>
          <w:sz w:val="22"/>
          <w:szCs w:val="22"/>
          <w:lang w:val="en-GB"/>
        </w:rPr>
        <w:t>in 2015</w:t>
      </w:r>
      <w:r w:rsidR="00757549">
        <w:rPr>
          <w:rStyle w:val="Siln"/>
          <w:rFonts w:asciiTheme="minorHAnsi" w:hAnsiTheme="minorHAnsi"/>
          <w:b w:val="0"/>
          <w:sz w:val="22"/>
          <w:szCs w:val="22"/>
          <w:lang w:val="en-GB"/>
        </w:rPr>
        <w:t xml:space="preserve"> for video games</w:t>
      </w:r>
    </w:p>
    <w:p w14:paraId="107D133A" w14:textId="77777777" w:rsidR="00A45023" w:rsidRPr="007F570A" w:rsidRDefault="00A45023" w:rsidP="00F420F0">
      <w:pPr>
        <w:rPr>
          <w:rFonts w:asciiTheme="minorHAnsi" w:hAnsiTheme="minorHAnsi"/>
          <w:sz w:val="22"/>
          <w:szCs w:val="22"/>
          <w:lang w:val="nb-NO"/>
        </w:rPr>
      </w:pPr>
      <w:r w:rsidRPr="000F354C">
        <w:rPr>
          <w:rFonts w:asciiTheme="minorHAnsi" w:hAnsiTheme="minorHAnsi"/>
          <w:b/>
          <w:sz w:val="22"/>
          <w:szCs w:val="22"/>
          <w:lang w:val="en-GB"/>
        </w:rPr>
        <w:t>Funding stage:</w:t>
      </w:r>
      <w:r w:rsidR="007F570A" w:rsidRPr="000F354C">
        <w:rPr>
          <w:rFonts w:asciiTheme="minorHAnsi" w:hAnsiTheme="minorHAnsi"/>
          <w:b/>
          <w:sz w:val="22"/>
          <w:szCs w:val="22"/>
          <w:lang w:val="en-GB"/>
        </w:rPr>
        <w:t xml:space="preserve"> </w:t>
      </w:r>
      <w:r w:rsidR="007F570A" w:rsidRPr="000F354C">
        <w:rPr>
          <w:rFonts w:asciiTheme="minorHAnsi" w:hAnsiTheme="minorHAnsi"/>
          <w:sz w:val="22"/>
          <w:szCs w:val="22"/>
          <w:lang w:val="en-GB"/>
        </w:rPr>
        <w:t>development stage</w:t>
      </w:r>
    </w:p>
    <w:p w14:paraId="2957633A" w14:textId="77777777" w:rsidR="00CC27BD" w:rsidRDefault="00CC27BD" w:rsidP="00CC27BD">
      <w:pPr>
        <w:rPr>
          <w:rFonts w:asciiTheme="minorHAnsi" w:hAnsiTheme="minorHAnsi"/>
          <w:sz w:val="22"/>
          <w:szCs w:val="22"/>
          <w:lang w:val="en-GB"/>
        </w:rPr>
      </w:pPr>
      <w:r w:rsidRPr="000F354C">
        <w:rPr>
          <w:rFonts w:asciiTheme="minorHAnsi" w:hAnsiTheme="minorHAnsi"/>
          <w:b/>
          <w:sz w:val="22"/>
          <w:szCs w:val="22"/>
          <w:lang w:val="en-GB"/>
        </w:rPr>
        <w:t xml:space="preserve">Funding size: </w:t>
      </w:r>
      <w:r w:rsidR="0048455E">
        <w:rPr>
          <w:rFonts w:asciiTheme="minorHAnsi" w:hAnsiTheme="minorHAnsi"/>
          <w:sz w:val="22"/>
          <w:szCs w:val="22"/>
          <w:lang w:val="nb-NO"/>
        </w:rPr>
        <w:t xml:space="preserve">from </w:t>
      </w:r>
      <w:r>
        <w:rPr>
          <w:rFonts w:asciiTheme="minorHAnsi" w:hAnsiTheme="minorHAnsi"/>
          <w:sz w:val="22"/>
          <w:szCs w:val="22"/>
          <w:lang w:val="nb-NO"/>
        </w:rPr>
        <w:t>€</w:t>
      </w:r>
      <w:r w:rsidR="00BB0D05">
        <w:rPr>
          <w:rFonts w:asciiTheme="minorHAnsi" w:hAnsiTheme="minorHAnsi"/>
          <w:sz w:val="22"/>
          <w:szCs w:val="22"/>
          <w:lang w:val="en-GB"/>
        </w:rPr>
        <w:t>35.000 to €230.</w:t>
      </w:r>
      <w:r>
        <w:rPr>
          <w:rFonts w:asciiTheme="minorHAnsi" w:hAnsiTheme="minorHAnsi"/>
          <w:sz w:val="22"/>
          <w:szCs w:val="22"/>
          <w:lang w:val="en-GB"/>
        </w:rPr>
        <w:t xml:space="preserve">000 </w:t>
      </w:r>
    </w:p>
    <w:p w14:paraId="188662AB" w14:textId="77777777" w:rsidR="007E0CA2" w:rsidRDefault="006A00DE" w:rsidP="00F420F0">
      <w:pPr>
        <w:rPr>
          <w:rFonts w:asciiTheme="minorHAnsi" w:hAnsiTheme="minorHAnsi"/>
          <w:sz w:val="22"/>
          <w:szCs w:val="22"/>
          <w:lang w:val="nb-NO"/>
        </w:rPr>
      </w:pPr>
      <w:r>
        <w:rPr>
          <w:rFonts w:asciiTheme="minorHAnsi" w:hAnsiTheme="minorHAnsi"/>
          <w:b/>
          <w:sz w:val="22"/>
          <w:szCs w:val="22"/>
          <w:lang w:val="nb-NO"/>
        </w:rPr>
        <w:t>Eligible criteria</w:t>
      </w:r>
      <w:r w:rsidR="00F420F0" w:rsidRPr="00B16A33">
        <w:rPr>
          <w:rFonts w:asciiTheme="minorHAnsi" w:hAnsiTheme="minorHAnsi"/>
          <w:b/>
          <w:sz w:val="22"/>
          <w:szCs w:val="22"/>
          <w:lang w:val="nb-NO"/>
        </w:rPr>
        <w:t>:</w:t>
      </w:r>
      <w:r w:rsidR="00F420F0" w:rsidRPr="00B16A33">
        <w:rPr>
          <w:rFonts w:asciiTheme="minorHAnsi" w:hAnsiTheme="minorHAnsi"/>
          <w:sz w:val="22"/>
          <w:szCs w:val="22"/>
          <w:lang w:val="nb-NO"/>
        </w:rPr>
        <w:t xml:space="preserve"> Support scheme for independent Norwegian companies focusing on audiovisual production. Support can be offered for interactive productions; games or other non-linear productions. </w:t>
      </w:r>
    </w:p>
    <w:p w14:paraId="7683EF3E" w14:textId="77777777" w:rsidR="00F420F0" w:rsidRPr="00B16A33" w:rsidRDefault="00F420F0" w:rsidP="00F420F0">
      <w:pPr>
        <w:rPr>
          <w:rFonts w:asciiTheme="minorHAnsi" w:hAnsiTheme="minorHAnsi"/>
          <w:sz w:val="22"/>
          <w:szCs w:val="22"/>
          <w:lang w:val="nb-NO"/>
        </w:rPr>
      </w:pPr>
      <w:r w:rsidRPr="00B16A33">
        <w:rPr>
          <w:rFonts w:asciiTheme="minorHAnsi" w:hAnsiTheme="minorHAnsi"/>
          <w:sz w:val="22"/>
          <w:szCs w:val="22"/>
          <w:lang w:val="nb-NO"/>
        </w:rPr>
        <w:t>The following projects are not elligible: Interactive training</w:t>
      </w:r>
      <w:r w:rsidR="00170D3A">
        <w:rPr>
          <w:rFonts w:asciiTheme="minorHAnsi" w:hAnsiTheme="minorHAnsi"/>
          <w:sz w:val="22"/>
          <w:szCs w:val="22"/>
          <w:lang w:val="nb-NO"/>
        </w:rPr>
        <w:t xml:space="preserve"> </w:t>
      </w:r>
      <w:r w:rsidRPr="00B16A33">
        <w:rPr>
          <w:rFonts w:asciiTheme="minorHAnsi" w:hAnsiTheme="minorHAnsi"/>
          <w:sz w:val="22"/>
          <w:szCs w:val="22"/>
          <w:lang w:val="nb-NO"/>
        </w:rPr>
        <w:t>projec</w:t>
      </w:r>
      <w:r w:rsidR="00E95473">
        <w:rPr>
          <w:rFonts w:asciiTheme="minorHAnsi" w:hAnsiTheme="minorHAnsi"/>
          <w:sz w:val="22"/>
          <w:szCs w:val="22"/>
          <w:lang w:val="nb-NO"/>
        </w:rPr>
        <w:t>ts, training tools or manuals; d</w:t>
      </w:r>
      <w:r w:rsidRPr="00B16A33">
        <w:rPr>
          <w:rFonts w:asciiTheme="minorHAnsi" w:hAnsiTheme="minorHAnsi"/>
          <w:sz w:val="22"/>
          <w:szCs w:val="22"/>
          <w:lang w:val="nb-NO"/>
        </w:rPr>
        <w:t>istribution of projects with the commercial market as a goal</w:t>
      </w:r>
      <w:r w:rsidR="00386FC8">
        <w:rPr>
          <w:rFonts w:asciiTheme="minorHAnsi" w:hAnsiTheme="minorHAnsi"/>
          <w:sz w:val="22"/>
          <w:szCs w:val="22"/>
          <w:lang w:val="nb-NO"/>
        </w:rPr>
        <w:t xml:space="preserve">; remakes of existing formats. </w:t>
      </w:r>
    </w:p>
    <w:p w14:paraId="3E7E1569" w14:textId="77777777" w:rsidR="00112947" w:rsidRPr="000F354C" w:rsidRDefault="00717DCE" w:rsidP="00112947">
      <w:pPr>
        <w:rPr>
          <w:rFonts w:asciiTheme="minorHAnsi" w:eastAsia="Times New Roman" w:hAnsiTheme="minorHAnsi"/>
          <w:b/>
          <w:sz w:val="22"/>
          <w:szCs w:val="22"/>
          <w:lang w:val="en-GB"/>
        </w:rPr>
      </w:pPr>
      <w:r w:rsidRPr="000F354C">
        <w:rPr>
          <w:rFonts w:asciiTheme="minorHAnsi" w:eastAsia="Times New Roman" w:hAnsiTheme="minorHAnsi"/>
          <w:b/>
          <w:sz w:val="22"/>
          <w:szCs w:val="22"/>
          <w:lang w:val="en-GB"/>
        </w:rPr>
        <w:t>Games p</w:t>
      </w:r>
      <w:r w:rsidR="00112947" w:rsidRPr="000F354C">
        <w:rPr>
          <w:rFonts w:asciiTheme="minorHAnsi" w:eastAsia="Times New Roman" w:hAnsiTheme="minorHAnsi"/>
          <w:b/>
          <w:sz w:val="22"/>
          <w:szCs w:val="22"/>
          <w:lang w:val="en-GB"/>
        </w:rPr>
        <w:t xml:space="preserve">latforms: </w:t>
      </w:r>
      <w:r w:rsidR="00112947" w:rsidRPr="000F354C">
        <w:rPr>
          <w:rFonts w:asciiTheme="minorHAnsi" w:eastAsia="Times New Roman" w:hAnsiTheme="minorHAnsi"/>
          <w:sz w:val="22"/>
          <w:szCs w:val="22"/>
          <w:lang w:val="en-GB"/>
        </w:rPr>
        <w:t>mobile, tablet, PC, PlayStation 4 and Xbox One</w:t>
      </w:r>
    </w:p>
    <w:p w14:paraId="0608289A" w14:textId="77777777" w:rsidR="00386FC8" w:rsidRPr="00386FC8" w:rsidRDefault="00717DCE" w:rsidP="00F420F0">
      <w:pPr>
        <w:rPr>
          <w:rFonts w:asciiTheme="minorHAnsi" w:hAnsiTheme="minorHAnsi"/>
          <w:sz w:val="22"/>
          <w:szCs w:val="22"/>
          <w:lang w:val="nb-NO"/>
        </w:rPr>
      </w:pPr>
      <w:r w:rsidRPr="000F354C">
        <w:rPr>
          <w:rFonts w:asciiTheme="minorHAnsi" w:hAnsiTheme="minorHAnsi"/>
          <w:b/>
          <w:sz w:val="22"/>
          <w:szCs w:val="22"/>
          <w:lang w:val="en-GB"/>
        </w:rPr>
        <w:t>Games f</w:t>
      </w:r>
      <w:r w:rsidR="00386FC8" w:rsidRPr="000F354C">
        <w:rPr>
          <w:rFonts w:asciiTheme="minorHAnsi" w:hAnsiTheme="minorHAnsi"/>
          <w:b/>
          <w:sz w:val="22"/>
          <w:szCs w:val="22"/>
          <w:lang w:val="en-GB"/>
        </w:rPr>
        <w:t xml:space="preserve">inanced: </w:t>
      </w:r>
      <w:r w:rsidR="00386FC8" w:rsidRPr="000F354C">
        <w:rPr>
          <w:rFonts w:asciiTheme="minorHAnsi" w:hAnsiTheme="minorHAnsi"/>
          <w:sz w:val="22"/>
          <w:szCs w:val="22"/>
          <w:lang w:val="en-GB"/>
        </w:rPr>
        <w:t>Draugen, Mitt Barn: Lebensborn, DragonBox Treasure, Piramida,</w:t>
      </w:r>
      <w:r w:rsidR="00386FC8" w:rsidRPr="000F354C">
        <w:rPr>
          <w:lang w:val="en-GB"/>
        </w:rPr>
        <w:t xml:space="preserve"> </w:t>
      </w:r>
      <w:r w:rsidR="00386FC8" w:rsidRPr="000F354C">
        <w:rPr>
          <w:rFonts w:asciiTheme="minorHAnsi" w:hAnsiTheme="minorHAnsi"/>
          <w:sz w:val="22"/>
          <w:szCs w:val="22"/>
          <w:lang w:val="en-GB"/>
        </w:rPr>
        <w:t>Agents vs. Villain, Egggg, Fugl, World to the West, DragonBox Numbers, Redux Ark</w:t>
      </w:r>
    </w:p>
    <w:p w14:paraId="020A4C0E" w14:textId="77777777" w:rsidR="00386FC8" w:rsidRPr="00B16A33" w:rsidRDefault="00386FC8" w:rsidP="00F420F0">
      <w:pPr>
        <w:rPr>
          <w:rFonts w:asciiTheme="minorHAnsi" w:hAnsiTheme="minorHAnsi"/>
          <w:b/>
          <w:sz w:val="22"/>
          <w:szCs w:val="22"/>
          <w:lang w:val="nb-NO"/>
        </w:rPr>
      </w:pPr>
    </w:p>
    <w:p w14:paraId="601459B9" w14:textId="77777777" w:rsidR="00F420F0" w:rsidRPr="00B16A33" w:rsidRDefault="003C48D2" w:rsidP="00F420F0">
      <w:pPr>
        <w:rPr>
          <w:rFonts w:asciiTheme="minorHAnsi" w:hAnsiTheme="minorHAnsi"/>
          <w:sz w:val="22"/>
          <w:szCs w:val="22"/>
          <w:lang w:val="nb-NO"/>
        </w:rPr>
      </w:pPr>
      <w:r>
        <w:rPr>
          <w:rFonts w:asciiTheme="minorHAnsi" w:hAnsiTheme="minorHAnsi"/>
          <w:b/>
          <w:sz w:val="22"/>
          <w:szCs w:val="22"/>
          <w:lang w:val="nb-NO"/>
        </w:rPr>
        <w:t>Website</w:t>
      </w:r>
      <w:r w:rsidR="00F420F0" w:rsidRPr="00B16A33">
        <w:rPr>
          <w:rFonts w:asciiTheme="minorHAnsi" w:hAnsiTheme="minorHAnsi"/>
          <w:b/>
          <w:sz w:val="22"/>
          <w:szCs w:val="22"/>
          <w:lang w:val="nb-NO"/>
        </w:rPr>
        <w:t>:</w:t>
      </w:r>
      <w:r w:rsidR="00F420F0" w:rsidRPr="00B16A33">
        <w:rPr>
          <w:rFonts w:asciiTheme="minorHAnsi" w:hAnsiTheme="minorHAnsi"/>
          <w:sz w:val="22"/>
          <w:szCs w:val="22"/>
          <w:lang w:val="nb-NO"/>
        </w:rPr>
        <w:t xml:space="preserve"> </w:t>
      </w:r>
      <w:hyperlink r:id="rId27" w:history="1">
        <w:r w:rsidR="00F420F0" w:rsidRPr="00B16A33">
          <w:rPr>
            <w:rStyle w:val="Hypertextovodkaz"/>
            <w:rFonts w:asciiTheme="minorHAnsi" w:hAnsiTheme="minorHAnsi"/>
            <w:sz w:val="22"/>
            <w:szCs w:val="22"/>
            <w:lang w:val="nb-NO"/>
          </w:rPr>
          <w:t>http://www.nfi.no/english/</w:t>
        </w:r>
      </w:hyperlink>
      <w:r w:rsidR="00F420F0" w:rsidRPr="00B16A33">
        <w:rPr>
          <w:rFonts w:asciiTheme="minorHAnsi" w:hAnsiTheme="minorHAnsi"/>
          <w:lang w:val="nb-NO"/>
        </w:rPr>
        <w:t xml:space="preserve">  </w:t>
      </w:r>
    </w:p>
    <w:p w14:paraId="07C30799" w14:textId="77777777" w:rsidR="00F420F0" w:rsidRDefault="00F420F0" w:rsidP="00F420F0">
      <w:pPr>
        <w:rPr>
          <w:rFonts w:asciiTheme="minorHAnsi" w:hAnsiTheme="minorHAnsi"/>
          <w:lang w:val="nb-NO"/>
        </w:rPr>
      </w:pPr>
    </w:p>
    <w:p w14:paraId="60072696" w14:textId="77777777" w:rsidR="00695F82" w:rsidRDefault="00695F82" w:rsidP="00F420F0">
      <w:pPr>
        <w:rPr>
          <w:rFonts w:asciiTheme="minorHAnsi" w:hAnsiTheme="minorHAnsi"/>
          <w:lang w:val="nb-NO"/>
        </w:rPr>
      </w:pPr>
    </w:p>
    <w:p w14:paraId="0D603691" w14:textId="77777777" w:rsidR="00695F82" w:rsidRPr="00B16A33" w:rsidRDefault="00695F82" w:rsidP="00F420F0">
      <w:pPr>
        <w:rPr>
          <w:rFonts w:asciiTheme="minorHAnsi" w:hAnsiTheme="minorHAnsi"/>
          <w:lang w:val="nb-NO"/>
        </w:rPr>
      </w:pPr>
    </w:p>
    <w:p w14:paraId="3F1A05A2" w14:textId="77777777" w:rsidR="00F420F0" w:rsidRPr="00B16A33" w:rsidRDefault="00F420F0" w:rsidP="00F420F0">
      <w:pPr>
        <w:rPr>
          <w:rFonts w:asciiTheme="minorHAnsi" w:hAnsiTheme="minorHAnsi"/>
          <w:lang w:val="nb-NO"/>
        </w:rPr>
      </w:pPr>
    </w:p>
    <w:p w14:paraId="6456F117" w14:textId="325DB55F"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2. </w:t>
      </w:r>
      <w:r w:rsidR="00F420F0" w:rsidRPr="000F354C">
        <w:rPr>
          <w:rFonts w:asciiTheme="minorHAnsi" w:hAnsiTheme="minorHAnsi"/>
          <w:b/>
          <w:u w:val="single"/>
          <w:lang w:val="en-GB"/>
        </w:rPr>
        <w:t>Western Norway Film Center</w:t>
      </w:r>
    </w:p>
    <w:p w14:paraId="766BE601" w14:textId="77777777" w:rsidR="00F420F0" w:rsidRPr="00B16A33" w:rsidRDefault="00717DCE" w:rsidP="00F420F0">
      <w:pPr>
        <w:rPr>
          <w:rFonts w:asciiTheme="minorHAnsi" w:hAnsiTheme="minorHAnsi"/>
          <w:sz w:val="22"/>
          <w:szCs w:val="22"/>
          <w:lang w:val="en-US"/>
        </w:rPr>
      </w:pPr>
      <w:r w:rsidRPr="000F354C">
        <w:rPr>
          <w:rFonts w:asciiTheme="minorHAnsi" w:hAnsiTheme="minorHAnsi"/>
          <w:b/>
          <w:sz w:val="22"/>
          <w:szCs w:val="22"/>
          <w:lang w:val="en-GB"/>
        </w:rPr>
        <w:t>Short d</w:t>
      </w:r>
      <w:r w:rsidR="007E0CA2" w:rsidRPr="000F354C">
        <w:rPr>
          <w:rFonts w:asciiTheme="minorHAnsi" w:hAnsiTheme="minorHAnsi"/>
          <w:b/>
          <w:sz w:val="22"/>
          <w:szCs w:val="22"/>
          <w:lang w:val="en-GB"/>
        </w:rPr>
        <w:t>escription:</w:t>
      </w:r>
      <w:r w:rsidR="007E0CA2" w:rsidRPr="000F354C">
        <w:rPr>
          <w:rFonts w:asciiTheme="minorHAnsi" w:hAnsiTheme="minorHAnsi"/>
          <w:sz w:val="22"/>
          <w:szCs w:val="22"/>
          <w:lang w:val="en-GB"/>
        </w:rPr>
        <w:t xml:space="preserve"> </w:t>
      </w:r>
      <w:r w:rsidR="00F420F0" w:rsidRPr="00B16A33">
        <w:rPr>
          <w:rFonts w:asciiTheme="minorHAnsi" w:hAnsiTheme="minorHAnsi"/>
          <w:sz w:val="22"/>
          <w:szCs w:val="22"/>
          <w:lang w:val="en-US"/>
        </w:rPr>
        <w:t xml:space="preserve">Western Norway Film Centre provides grants for project development and production of short films and documentaries as well as grants for developing feature lenght films. Funding is given to production companies based in the region, and to projects that draw on regional talents and resources. Viking Vampire, a game for mobile and table </w:t>
      </w:r>
      <w:r>
        <w:rPr>
          <w:rFonts w:asciiTheme="minorHAnsi" w:hAnsiTheme="minorHAnsi"/>
          <w:sz w:val="22"/>
          <w:szCs w:val="22"/>
          <w:lang w:val="en-US"/>
        </w:rPr>
        <w:t xml:space="preserve">top </w:t>
      </w:r>
      <w:r w:rsidR="00F420F0" w:rsidRPr="00B16A33">
        <w:rPr>
          <w:rFonts w:asciiTheme="minorHAnsi" w:hAnsiTheme="minorHAnsi"/>
          <w:sz w:val="22"/>
          <w:szCs w:val="22"/>
          <w:lang w:val="en-US"/>
        </w:rPr>
        <w:t xml:space="preserve">by the company Mad Monkey, received a support of </w:t>
      </w:r>
      <w:r w:rsidR="0048455E">
        <w:rPr>
          <w:rFonts w:asciiTheme="minorHAnsi" w:hAnsiTheme="minorHAnsi"/>
          <w:sz w:val="22"/>
          <w:szCs w:val="22"/>
          <w:lang w:val="en-US"/>
        </w:rPr>
        <w:t xml:space="preserve">             </w:t>
      </w:r>
      <w:r w:rsidR="002D2D23" w:rsidRPr="00B16A33">
        <w:rPr>
          <w:rFonts w:asciiTheme="minorHAnsi" w:hAnsiTheme="minorHAnsi"/>
          <w:sz w:val="22"/>
          <w:szCs w:val="22"/>
          <w:lang w:val="en-US"/>
        </w:rPr>
        <w:t>NOK</w:t>
      </w:r>
      <w:r w:rsidR="002D2D23">
        <w:rPr>
          <w:rFonts w:asciiTheme="minorHAnsi" w:hAnsiTheme="minorHAnsi"/>
          <w:sz w:val="22"/>
          <w:szCs w:val="22"/>
          <w:lang w:val="en-US"/>
        </w:rPr>
        <w:t xml:space="preserve"> </w:t>
      </w:r>
      <w:r w:rsidR="00F420F0" w:rsidRPr="00B16A33">
        <w:rPr>
          <w:rFonts w:asciiTheme="minorHAnsi" w:hAnsiTheme="minorHAnsi"/>
          <w:sz w:val="22"/>
          <w:szCs w:val="22"/>
          <w:lang w:val="en-US"/>
        </w:rPr>
        <w:t xml:space="preserve">100 000 </w:t>
      </w:r>
      <w:r w:rsidR="0089265B">
        <w:rPr>
          <w:rFonts w:asciiTheme="minorHAnsi" w:hAnsiTheme="minorHAnsi"/>
          <w:sz w:val="22"/>
          <w:szCs w:val="22"/>
          <w:lang w:val="en-US"/>
        </w:rPr>
        <w:t>(€10.</w:t>
      </w:r>
      <w:r w:rsidR="002D2D23">
        <w:rPr>
          <w:rFonts w:asciiTheme="minorHAnsi" w:hAnsiTheme="minorHAnsi"/>
          <w:sz w:val="22"/>
          <w:szCs w:val="22"/>
          <w:lang w:val="en-US"/>
        </w:rPr>
        <w:t>500</w:t>
      </w:r>
      <w:r w:rsidR="0089265B">
        <w:rPr>
          <w:rFonts w:asciiTheme="minorHAnsi" w:hAnsiTheme="minorHAnsi"/>
          <w:sz w:val="22"/>
          <w:szCs w:val="22"/>
          <w:lang w:val="en-US"/>
        </w:rPr>
        <w:t xml:space="preserve">, </w:t>
      </w:r>
      <w:r w:rsidR="0089265B">
        <w:rPr>
          <w:rFonts w:asciiTheme="minorHAnsi" w:hAnsiTheme="minorHAnsi" w:cs="Arial"/>
          <w:i/>
          <w:color w:val="000000"/>
          <w:sz w:val="22"/>
          <w:szCs w:val="22"/>
          <w:lang w:val="lt-LT"/>
        </w:rPr>
        <w:t>e</w:t>
      </w:r>
      <w:r w:rsidR="0089265B" w:rsidRPr="0035686D">
        <w:rPr>
          <w:rFonts w:asciiTheme="minorHAnsi" w:hAnsiTheme="minorHAnsi" w:cs="Arial"/>
          <w:i/>
          <w:color w:val="000000"/>
          <w:sz w:val="22"/>
          <w:szCs w:val="22"/>
          <w:lang w:val="lt-LT"/>
        </w:rPr>
        <w:t>xchange rate</w:t>
      </w:r>
      <w:r w:rsidR="0089265B">
        <w:rPr>
          <w:rFonts w:asciiTheme="minorHAnsi" w:hAnsiTheme="minorHAnsi" w:cs="Arial"/>
          <w:i/>
          <w:color w:val="000000"/>
          <w:sz w:val="22"/>
          <w:szCs w:val="22"/>
          <w:lang w:val="lt-LT"/>
        </w:rPr>
        <w:t xml:space="preserve"> applied</w:t>
      </w:r>
      <w:r w:rsidR="0089265B" w:rsidRPr="0035686D">
        <w:rPr>
          <w:rFonts w:asciiTheme="minorHAnsi" w:hAnsiTheme="minorHAnsi" w:cs="Arial"/>
          <w:i/>
          <w:color w:val="000000"/>
          <w:sz w:val="22"/>
          <w:szCs w:val="22"/>
          <w:lang w:val="lt-LT"/>
        </w:rPr>
        <w:t xml:space="preserve"> </w:t>
      </w:r>
      <w:r w:rsidR="0089265B">
        <w:rPr>
          <w:rFonts w:asciiTheme="minorHAnsi" w:hAnsiTheme="minorHAnsi" w:cs="Arial"/>
          <w:i/>
          <w:color w:val="000000"/>
          <w:sz w:val="22"/>
          <w:szCs w:val="22"/>
          <w:lang w:val="lt-LT"/>
        </w:rPr>
        <w:t>1 NOK</w:t>
      </w:r>
      <w:r w:rsidR="0089265B" w:rsidRPr="0035686D">
        <w:rPr>
          <w:rFonts w:asciiTheme="minorHAnsi" w:hAnsiTheme="minorHAnsi" w:cs="Arial"/>
          <w:i/>
          <w:color w:val="000000"/>
          <w:sz w:val="22"/>
          <w:szCs w:val="22"/>
          <w:lang w:val="lt-LT"/>
        </w:rPr>
        <w:t xml:space="preserve"> = </w:t>
      </w:r>
      <w:r w:rsidR="0089265B">
        <w:rPr>
          <w:rFonts w:asciiTheme="minorHAnsi" w:hAnsiTheme="minorHAnsi" w:cs="Arial"/>
          <w:i/>
          <w:color w:val="000000"/>
          <w:sz w:val="22"/>
          <w:szCs w:val="22"/>
          <w:lang w:val="lt-LT"/>
        </w:rPr>
        <w:t>0,105 EUR</w:t>
      </w:r>
      <w:r w:rsidR="00257427">
        <w:rPr>
          <w:rFonts w:asciiTheme="minorHAnsi" w:hAnsiTheme="minorHAnsi"/>
          <w:sz w:val="22"/>
          <w:szCs w:val="22"/>
          <w:lang w:val="en-US"/>
        </w:rPr>
        <w:t>)</w:t>
      </w:r>
      <w:r w:rsidR="00F420F0" w:rsidRPr="00B16A33">
        <w:rPr>
          <w:rFonts w:asciiTheme="minorHAnsi" w:hAnsiTheme="minorHAnsi"/>
          <w:sz w:val="22"/>
          <w:szCs w:val="22"/>
          <w:lang w:val="en-US"/>
        </w:rPr>
        <w:t xml:space="preserve"> from the fund.</w:t>
      </w:r>
    </w:p>
    <w:p w14:paraId="2463AEB9" w14:textId="77777777" w:rsidR="00F420F0" w:rsidRPr="00416CD0" w:rsidRDefault="00F420F0" w:rsidP="00F420F0">
      <w:pPr>
        <w:rPr>
          <w:rFonts w:asciiTheme="minorHAnsi" w:hAnsiTheme="minorHAnsi"/>
          <w:sz w:val="22"/>
          <w:szCs w:val="22"/>
          <w:lang w:val="de-DE"/>
        </w:rPr>
      </w:pPr>
      <w:r w:rsidRPr="00416CD0">
        <w:rPr>
          <w:rFonts w:asciiTheme="minorHAnsi" w:hAnsiTheme="minorHAnsi"/>
          <w:b/>
          <w:sz w:val="22"/>
          <w:szCs w:val="22"/>
          <w:lang w:val="de-DE"/>
        </w:rPr>
        <w:t>Budget</w:t>
      </w:r>
      <w:r w:rsidR="00695F82" w:rsidRPr="00416CD0">
        <w:rPr>
          <w:rFonts w:asciiTheme="minorHAnsi" w:hAnsiTheme="minorHAnsi"/>
          <w:b/>
          <w:sz w:val="22"/>
          <w:szCs w:val="22"/>
          <w:lang w:val="de-DE"/>
        </w:rPr>
        <w:t xml:space="preserve"> size</w:t>
      </w:r>
      <w:r w:rsidRPr="00416CD0">
        <w:rPr>
          <w:rFonts w:asciiTheme="minorHAnsi" w:hAnsiTheme="minorHAnsi"/>
          <w:b/>
          <w:sz w:val="22"/>
          <w:szCs w:val="22"/>
          <w:lang w:val="de-DE"/>
        </w:rPr>
        <w:t>:</w:t>
      </w:r>
      <w:r w:rsidR="007E0CA2" w:rsidRPr="00416CD0">
        <w:rPr>
          <w:rFonts w:asciiTheme="minorHAnsi" w:hAnsiTheme="minorHAnsi"/>
          <w:sz w:val="22"/>
          <w:szCs w:val="22"/>
          <w:lang w:val="de-DE"/>
        </w:rPr>
        <w:t xml:space="preserve"> </w:t>
      </w:r>
      <w:r w:rsidR="002D2D23" w:rsidRPr="00416CD0">
        <w:rPr>
          <w:rFonts w:asciiTheme="minorHAnsi" w:hAnsiTheme="minorHAnsi"/>
          <w:sz w:val="22"/>
          <w:szCs w:val="22"/>
          <w:lang w:val="de-DE"/>
        </w:rPr>
        <w:t>€</w:t>
      </w:r>
      <w:r w:rsidR="005754F5" w:rsidRPr="00416CD0">
        <w:rPr>
          <w:rFonts w:asciiTheme="minorHAnsi" w:hAnsiTheme="minorHAnsi"/>
          <w:sz w:val="22"/>
          <w:szCs w:val="22"/>
          <w:lang w:val="de-DE"/>
        </w:rPr>
        <w:t xml:space="preserve">1,4 million </w:t>
      </w:r>
      <w:r w:rsidR="004761AE" w:rsidRPr="00416CD0">
        <w:rPr>
          <w:rFonts w:asciiTheme="minorHAnsi" w:hAnsiTheme="minorHAnsi"/>
          <w:sz w:val="22"/>
          <w:szCs w:val="22"/>
          <w:lang w:val="de-DE"/>
        </w:rPr>
        <w:t>in 2014</w:t>
      </w:r>
    </w:p>
    <w:p w14:paraId="1F32BA83" w14:textId="77777777" w:rsidR="00112947" w:rsidRPr="00416CD0" w:rsidRDefault="00112947" w:rsidP="00F420F0">
      <w:pPr>
        <w:rPr>
          <w:rFonts w:asciiTheme="minorHAnsi" w:hAnsiTheme="minorHAnsi"/>
          <w:b/>
          <w:sz w:val="22"/>
          <w:szCs w:val="22"/>
          <w:lang w:val="de-DE"/>
        </w:rPr>
      </w:pPr>
    </w:p>
    <w:p w14:paraId="7829FC1E" w14:textId="77777777" w:rsidR="00F420F0" w:rsidRPr="00B16A33" w:rsidRDefault="005E77BB" w:rsidP="00F420F0">
      <w:pPr>
        <w:rPr>
          <w:rFonts w:asciiTheme="minorHAnsi" w:hAnsiTheme="minorHAnsi"/>
          <w:sz w:val="22"/>
          <w:szCs w:val="22"/>
          <w:lang w:val="nb-NO"/>
        </w:rPr>
      </w:pPr>
      <w:r w:rsidRPr="000F354C">
        <w:rPr>
          <w:rFonts w:asciiTheme="minorHAnsi" w:hAnsiTheme="minorHAnsi"/>
          <w:b/>
          <w:sz w:val="22"/>
          <w:szCs w:val="22"/>
          <w:lang w:val="en-GB"/>
        </w:rPr>
        <w:t>Website</w:t>
      </w:r>
      <w:r w:rsidR="00F420F0" w:rsidRPr="000F354C">
        <w:rPr>
          <w:rFonts w:asciiTheme="minorHAnsi" w:hAnsiTheme="minorHAnsi"/>
          <w:b/>
          <w:sz w:val="22"/>
          <w:szCs w:val="22"/>
          <w:lang w:val="en-GB"/>
        </w:rPr>
        <w:t>:</w:t>
      </w:r>
      <w:r w:rsidR="00F420F0" w:rsidRPr="000F354C">
        <w:rPr>
          <w:rFonts w:asciiTheme="minorHAnsi" w:hAnsiTheme="minorHAnsi"/>
          <w:sz w:val="22"/>
          <w:szCs w:val="22"/>
          <w:lang w:val="en-GB"/>
        </w:rPr>
        <w:t xml:space="preserve"> </w:t>
      </w:r>
      <w:hyperlink r:id="rId28" w:history="1">
        <w:r w:rsidR="00F420F0" w:rsidRPr="00B16A33">
          <w:rPr>
            <w:rStyle w:val="Hypertextovodkaz"/>
            <w:rFonts w:asciiTheme="minorHAnsi" w:hAnsiTheme="minorHAnsi"/>
            <w:sz w:val="22"/>
            <w:szCs w:val="22"/>
            <w:lang w:val="nb-NO"/>
          </w:rPr>
          <w:t>http://www.vestnorskfilm.no/english</w:t>
        </w:r>
      </w:hyperlink>
      <w:r w:rsidR="00F420F0" w:rsidRPr="000F354C">
        <w:rPr>
          <w:rFonts w:asciiTheme="minorHAnsi" w:hAnsiTheme="minorHAnsi"/>
          <w:sz w:val="22"/>
          <w:szCs w:val="22"/>
          <w:lang w:val="en-GB"/>
        </w:rPr>
        <w:t xml:space="preserve"> </w:t>
      </w:r>
    </w:p>
    <w:p w14:paraId="7DBA0481" w14:textId="77777777" w:rsidR="00F420F0" w:rsidRPr="000F354C" w:rsidRDefault="00F420F0" w:rsidP="00F420F0">
      <w:pPr>
        <w:rPr>
          <w:rFonts w:asciiTheme="minorHAnsi" w:hAnsiTheme="minorHAnsi"/>
          <w:lang w:val="en-GB"/>
        </w:rPr>
      </w:pPr>
    </w:p>
    <w:p w14:paraId="644BC192" w14:textId="77777777" w:rsidR="002A2914" w:rsidRPr="000F354C" w:rsidRDefault="002A2914" w:rsidP="00F420F0">
      <w:pPr>
        <w:rPr>
          <w:rFonts w:asciiTheme="minorHAnsi" w:hAnsiTheme="minorHAnsi"/>
          <w:lang w:val="en-GB"/>
        </w:rPr>
      </w:pPr>
    </w:p>
    <w:p w14:paraId="494DEFDB" w14:textId="5003D15B"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3. </w:t>
      </w:r>
      <w:r w:rsidR="00F420F0" w:rsidRPr="000F354C">
        <w:rPr>
          <w:rFonts w:asciiTheme="minorHAnsi" w:hAnsiTheme="minorHAnsi"/>
          <w:b/>
          <w:u w:val="single"/>
          <w:lang w:val="en-GB"/>
        </w:rPr>
        <w:t>Filminvest Midt Norge</w:t>
      </w:r>
    </w:p>
    <w:p w14:paraId="4DF77B06" w14:textId="77777777" w:rsidR="00F420F0" w:rsidRPr="00416CD0" w:rsidRDefault="00717DCE" w:rsidP="00F420F0">
      <w:pPr>
        <w:rPr>
          <w:rFonts w:asciiTheme="minorHAnsi" w:hAnsiTheme="minorHAnsi"/>
          <w:b/>
          <w:u w:val="single"/>
          <w:lang w:val="nb-NO"/>
        </w:rPr>
      </w:pPr>
      <w:r w:rsidRPr="000F354C">
        <w:rPr>
          <w:rFonts w:asciiTheme="minorHAnsi" w:hAnsiTheme="minorHAnsi"/>
          <w:b/>
          <w:sz w:val="22"/>
          <w:szCs w:val="22"/>
          <w:lang w:val="en-GB"/>
        </w:rPr>
        <w:t>Short d</w:t>
      </w:r>
      <w:r w:rsidR="007E0CA2" w:rsidRPr="000F354C">
        <w:rPr>
          <w:rFonts w:asciiTheme="minorHAnsi" w:hAnsiTheme="minorHAnsi"/>
          <w:b/>
          <w:sz w:val="22"/>
          <w:szCs w:val="22"/>
          <w:lang w:val="en-GB"/>
        </w:rPr>
        <w:t>escription:</w:t>
      </w:r>
      <w:r w:rsidRPr="000F354C">
        <w:rPr>
          <w:rFonts w:asciiTheme="minorHAnsi" w:hAnsiTheme="minorHAnsi"/>
          <w:b/>
          <w:lang w:val="en-GB"/>
        </w:rPr>
        <w:t xml:space="preserve"> </w:t>
      </w:r>
      <w:r w:rsidR="00F420F0" w:rsidRPr="00B16A33">
        <w:rPr>
          <w:rFonts w:asciiTheme="minorHAnsi" w:hAnsiTheme="minorHAnsi"/>
          <w:sz w:val="22"/>
          <w:szCs w:val="22"/>
          <w:lang w:val="nb-NO"/>
        </w:rPr>
        <w:t>Filminvest Mid Norway by Sør- and Nord Trøndelag county and Trondheim municipality was established to support the production of feature films, TV series and computer games in the Trøndelag counties. The aim of the fund is to encourage development and offer top financing to productions that promote the regional creative industry as well as the Mid-Norway region. Filminvest Mid Norway administers both public funding and private investors.</w:t>
      </w:r>
    </w:p>
    <w:p w14:paraId="2A37868C" w14:textId="77777777" w:rsidR="00F420F0" w:rsidRPr="00B16A33" w:rsidRDefault="00BB407D" w:rsidP="00F420F0">
      <w:pPr>
        <w:rPr>
          <w:rFonts w:asciiTheme="minorHAnsi" w:hAnsiTheme="minorHAnsi"/>
          <w:sz w:val="22"/>
          <w:szCs w:val="22"/>
          <w:lang w:val="nb-NO"/>
        </w:rPr>
      </w:pPr>
      <w:r>
        <w:rPr>
          <w:rFonts w:asciiTheme="minorHAnsi" w:hAnsiTheme="minorHAnsi"/>
          <w:b/>
          <w:sz w:val="22"/>
          <w:szCs w:val="22"/>
          <w:lang w:val="nb-NO"/>
        </w:rPr>
        <w:t>Budget</w:t>
      </w:r>
      <w:r w:rsidR="00695F82">
        <w:rPr>
          <w:rFonts w:asciiTheme="minorHAnsi" w:hAnsiTheme="minorHAnsi"/>
          <w:b/>
          <w:sz w:val="22"/>
          <w:szCs w:val="22"/>
          <w:lang w:val="nb-NO"/>
        </w:rPr>
        <w:t xml:space="preserve"> size</w:t>
      </w:r>
      <w:r w:rsidR="00F420F0" w:rsidRPr="00B16A33">
        <w:rPr>
          <w:rFonts w:asciiTheme="minorHAnsi" w:hAnsiTheme="minorHAnsi"/>
          <w:b/>
          <w:sz w:val="22"/>
          <w:szCs w:val="22"/>
          <w:lang w:val="nb-NO"/>
        </w:rPr>
        <w:t>:</w:t>
      </w:r>
      <w:r w:rsidR="007E0CA2">
        <w:rPr>
          <w:rFonts w:asciiTheme="minorHAnsi" w:hAnsiTheme="minorHAnsi"/>
          <w:sz w:val="22"/>
          <w:szCs w:val="22"/>
          <w:lang w:val="nb-NO"/>
        </w:rPr>
        <w:t xml:space="preserve"> </w:t>
      </w:r>
      <w:r w:rsidR="002D2D23">
        <w:rPr>
          <w:rFonts w:asciiTheme="minorHAnsi" w:hAnsiTheme="minorHAnsi"/>
          <w:sz w:val="22"/>
          <w:szCs w:val="22"/>
          <w:lang w:val="nb-NO"/>
        </w:rPr>
        <w:t>€</w:t>
      </w:r>
      <w:r w:rsidR="00E0048F">
        <w:rPr>
          <w:rFonts w:asciiTheme="minorHAnsi" w:hAnsiTheme="minorHAnsi"/>
          <w:sz w:val="22"/>
          <w:szCs w:val="22"/>
          <w:lang w:val="nb-NO"/>
        </w:rPr>
        <w:t>600.</w:t>
      </w:r>
      <w:r w:rsidR="00F420F0" w:rsidRPr="00B16A33">
        <w:rPr>
          <w:rFonts w:asciiTheme="minorHAnsi" w:hAnsiTheme="minorHAnsi"/>
          <w:sz w:val="22"/>
          <w:szCs w:val="22"/>
          <w:lang w:val="nb-NO"/>
        </w:rPr>
        <w:t>000</w:t>
      </w:r>
      <w:r>
        <w:rPr>
          <w:rFonts w:asciiTheme="minorHAnsi" w:hAnsiTheme="minorHAnsi"/>
          <w:sz w:val="22"/>
          <w:szCs w:val="22"/>
          <w:lang w:val="nb-NO"/>
        </w:rPr>
        <w:t xml:space="preserve"> in 2015</w:t>
      </w:r>
    </w:p>
    <w:p w14:paraId="2F317BE2" w14:textId="77777777" w:rsidR="00F420F0" w:rsidRPr="00416CD0" w:rsidRDefault="00F420F0" w:rsidP="00F420F0">
      <w:pPr>
        <w:rPr>
          <w:rFonts w:asciiTheme="minorHAnsi" w:hAnsiTheme="minorHAnsi"/>
          <w:b/>
          <w:sz w:val="22"/>
          <w:szCs w:val="22"/>
          <w:lang w:val="nb-NO"/>
        </w:rPr>
      </w:pPr>
    </w:p>
    <w:p w14:paraId="186A4A78" w14:textId="77777777" w:rsidR="00F420F0" w:rsidRPr="00416CD0" w:rsidRDefault="005E77BB" w:rsidP="00F420F0">
      <w:pPr>
        <w:rPr>
          <w:rFonts w:asciiTheme="minorHAnsi" w:hAnsiTheme="minorHAnsi"/>
          <w:sz w:val="22"/>
          <w:szCs w:val="22"/>
          <w:lang w:val="nb-NO"/>
        </w:rPr>
      </w:pPr>
      <w:r w:rsidRPr="00416CD0">
        <w:rPr>
          <w:rFonts w:asciiTheme="minorHAnsi" w:hAnsiTheme="minorHAnsi"/>
          <w:b/>
          <w:sz w:val="22"/>
          <w:szCs w:val="22"/>
          <w:lang w:val="nb-NO"/>
        </w:rPr>
        <w:t>Website</w:t>
      </w:r>
      <w:r w:rsidR="00F420F0" w:rsidRPr="00416CD0">
        <w:rPr>
          <w:rFonts w:asciiTheme="minorHAnsi" w:hAnsiTheme="minorHAnsi"/>
          <w:b/>
          <w:sz w:val="22"/>
          <w:szCs w:val="22"/>
          <w:lang w:val="nb-NO"/>
        </w:rPr>
        <w:t>:</w:t>
      </w:r>
      <w:r w:rsidR="00F420F0" w:rsidRPr="00416CD0">
        <w:rPr>
          <w:rFonts w:asciiTheme="minorHAnsi" w:hAnsiTheme="minorHAnsi"/>
          <w:sz w:val="22"/>
          <w:szCs w:val="22"/>
          <w:lang w:val="nb-NO"/>
        </w:rPr>
        <w:t xml:space="preserve"> </w:t>
      </w:r>
      <w:hyperlink r:id="rId29" w:history="1">
        <w:r w:rsidR="00F420F0" w:rsidRPr="00B16A33">
          <w:rPr>
            <w:rStyle w:val="Hypertextovodkaz"/>
            <w:rFonts w:asciiTheme="minorHAnsi" w:hAnsiTheme="minorHAnsi"/>
            <w:sz w:val="22"/>
            <w:szCs w:val="22"/>
            <w:lang w:val="nb-NO"/>
          </w:rPr>
          <w:t>http://www.cine-regio.org/members/filminvest_midt-norge/</w:t>
        </w:r>
      </w:hyperlink>
      <w:r w:rsidR="00F420F0" w:rsidRPr="00416CD0">
        <w:rPr>
          <w:rFonts w:asciiTheme="minorHAnsi" w:hAnsiTheme="minorHAnsi"/>
          <w:sz w:val="22"/>
          <w:szCs w:val="22"/>
          <w:lang w:val="nb-NO"/>
        </w:rPr>
        <w:t xml:space="preserve"> </w:t>
      </w:r>
    </w:p>
    <w:p w14:paraId="40B7AE5E" w14:textId="77777777" w:rsidR="002F75E0" w:rsidRPr="00416CD0" w:rsidRDefault="002F75E0" w:rsidP="00D96828">
      <w:pPr>
        <w:rPr>
          <w:rFonts w:asciiTheme="minorHAnsi" w:hAnsiTheme="minorHAnsi"/>
          <w:sz w:val="28"/>
          <w:szCs w:val="28"/>
          <w:u w:val="single"/>
          <w:lang w:val="nb-NO"/>
        </w:rPr>
      </w:pPr>
    </w:p>
    <w:p w14:paraId="61A91EA5" w14:textId="77777777" w:rsidR="00907F6E" w:rsidRDefault="00907F6E" w:rsidP="00D96828">
      <w:pPr>
        <w:rPr>
          <w:rFonts w:asciiTheme="minorHAnsi" w:hAnsiTheme="minorHAnsi"/>
          <w:sz w:val="28"/>
          <w:szCs w:val="28"/>
          <w:u w:val="single"/>
          <w:lang w:val="nb-NO"/>
        </w:rPr>
      </w:pPr>
    </w:p>
    <w:p w14:paraId="30097942" w14:textId="77777777" w:rsidR="00D96828" w:rsidRPr="003B43D0" w:rsidRDefault="003B43D0" w:rsidP="00D96828">
      <w:pPr>
        <w:rPr>
          <w:rFonts w:asciiTheme="minorHAnsi" w:hAnsiTheme="minorHAnsi"/>
          <w:sz w:val="36"/>
          <w:szCs w:val="36"/>
          <w:lang w:val="en-US"/>
        </w:rPr>
      </w:pPr>
      <w:r w:rsidRPr="000F354C">
        <w:rPr>
          <w:rFonts w:asciiTheme="minorHAnsi" w:hAnsiTheme="minorHAnsi"/>
          <w:sz w:val="36"/>
          <w:szCs w:val="36"/>
          <w:u w:val="single"/>
          <w:lang w:val="en-GB"/>
        </w:rPr>
        <w:t>Spain</w:t>
      </w:r>
    </w:p>
    <w:p w14:paraId="767DA03B" w14:textId="77777777" w:rsidR="004075AB" w:rsidRPr="000F354C" w:rsidRDefault="004075AB" w:rsidP="00D96828">
      <w:pPr>
        <w:rPr>
          <w:rFonts w:asciiTheme="minorHAnsi" w:hAnsiTheme="minorHAnsi"/>
          <w:sz w:val="28"/>
          <w:szCs w:val="28"/>
          <w:u w:val="single"/>
          <w:lang w:val="en-GB"/>
        </w:rPr>
      </w:pPr>
    </w:p>
    <w:p w14:paraId="4C78EDAC" w14:textId="47873644" w:rsidR="00D96828" w:rsidRPr="0056508D" w:rsidRDefault="00CE2F31" w:rsidP="00D96828">
      <w:pPr>
        <w:rPr>
          <w:rFonts w:asciiTheme="minorHAnsi" w:hAnsiTheme="minorHAnsi"/>
          <w:sz w:val="22"/>
          <w:szCs w:val="22"/>
          <w:lang w:val="en-GB"/>
        </w:rPr>
      </w:pPr>
      <w:r>
        <w:rPr>
          <w:rFonts w:asciiTheme="minorHAnsi" w:hAnsiTheme="minorHAnsi"/>
          <w:b/>
          <w:u w:val="single"/>
          <w:lang w:val="en-GB"/>
        </w:rPr>
        <w:t xml:space="preserve">1. </w:t>
      </w:r>
      <w:r w:rsidR="00D96828" w:rsidRPr="0056508D">
        <w:rPr>
          <w:rFonts w:asciiTheme="minorHAnsi" w:hAnsiTheme="minorHAnsi"/>
          <w:b/>
          <w:u w:val="single"/>
          <w:lang w:val="en-GB"/>
        </w:rPr>
        <w:t>National Support for the development of Video games, Ministry of Industry</w:t>
      </w:r>
      <w:r w:rsidR="00D96828" w:rsidRPr="0056508D">
        <w:rPr>
          <w:rFonts w:asciiTheme="minorHAnsi" w:hAnsiTheme="minorHAnsi"/>
          <w:sz w:val="22"/>
          <w:szCs w:val="22"/>
          <w:lang w:val="en-GB"/>
        </w:rPr>
        <w:t xml:space="preserve"> </w:t>
      </w:r>
    </w:p>
    <w:p w14:paraId="5642AB3C" w14:textId="77777777" w:rsidR="00635356" w:rsidRPr="00416CD0" w:rsidRDefault="00907F6E" w:rsidP="00C72A54">
      <w:pPr>
        <w:rPr>
          <w:rFonts w:asciiTheme="minorHAnsi" w:hAnsiTheme="minorHAnsi"/>
          <w:b/>
          <w:sz w:val="22"/>
          <w:szCs w:val="22"/>
          <w:lang w:val="en-GB"/>
        </w:rPr>
      </w:pPr>
      <w:r>
        <w:rPr>
          <w:rFonts w:asciiTheme="minorHAnsi" w:hAnsiTheme="minorHAnsi" w:cs="Arial"/>
          <w:b/>
          <w:sz w:val="22"/>
          <w:szCs w:val="22"/>
          <w:lang w:val="en-US"/>
        </w:rPr>
        <w:t>National f</w:t>
      </w:r>
      <w:r w:rsidR="00635356" w:rsidRPr="00ED41AE">
        <w:rPr>
          <w:rFonts w:asciiTheme="minorHAnsi" w:hAnsiTheme="minorHAnsi" w:cs="Arial"/>
          <w:b/>
          <w:sz w:val="22"/>
          <w:szCs w:val="22"/>
          <w:lang w:val="en-US"/>
        </w:rPr>
        <w:t>und:</w:t>
      </w:r>
      <w:r w:rsidR="00635356">
        <w:rPr>
          <w:rFonts w:asciiTheme="minorHAnsi" w:hAnsiTheme="minorHAnsi" w:cs="Arial"/>
          <w:b/>
          <w:sz w:val="22"/>
          <w:szCs w:val="22"/>
          <w:lang w:val="en-US"/>
        </w:rPr>
        <w:t xml:space="preserve"> </w:t>
      </w:r>
      <w:r w:rsidR="00635356" w:rsidRPr="00880273">
        <w:rPr>
          <w:rFonts w:asciiTheme="minorHAnsi" w:hAnsiTheme="minorHAnsi" w:cs="Arial"/>
          <w:sz w:val="22"/>
          <w:szCs w:val="22"/>
          <w:lang w:val="en-US"/>
        </w:rPr>
        <w:t>man</w:t>
      </w:r>
      <w:r w:rsidR="00880273">
        <w:rPr>
          <w:rFonts w:asciiTheme="minorHAnsi" w:hAnsiTheme="minorHAnsi" w:cs="Arial"/>
          <w:sz w:val="22"/>
          <w:szCs w:val="22"/>
          <w:lang w:val="en-US"/>
        </w:rPr>
        <w:t>a</w:t>
      </w:r>
      <w:r w:rsidR="00635356" w:rsidRPr="00880273">
        <w:rPr>
          <w:rFonts w:asciiTheme="minorHAnsi" w:hAnsiTheme="minorHAnsi" w:cs="Arial"/>
          <w:sz w:val="22"/>
          <w:szCs w:val="22"/>
          <w:lang w:val="en-US"/>
        </w:rPr>
        <w:t>ged and f</w:t>
      </w:r>
      <w:r w:rsidR="00880273">
        <w:rPr>
          <w:rFonts w:asciiTheme="minorHAnsi" w:hAnsiTheme="minorHAnsi" w:cs="Arial"/>
          <w:sz w:val="22"/>
          <w:szCs w:val="22"/>
          <w:lang w:val="en-US"/>
        </w:rPr>
        <w:t>inanced</w:t>
      </w:r>
      <w:r w:rsidR="00635356" w:rsidRPr="00880273">
        <w:rPr>
          <w:rFonts w:asciiTheme="minorHAnsi" w:hAnsiTheme="minorHAnsi" w:cs="Arial"/>
          <w:sz w:val="22"/>
          <w:szCs w:val="22"/>
          <w:lang w:val="en-US"/>
        </w:rPr>
        <w:t xml:space="preserve"> by the Spanish Ministry of Industry</w:t>
      </w:r>
    </w:p>
    <w:p w14:paraId="56B00F23" w14:textId="77777777" w:rsidR="00C72A54" w:rsidRPr="00416CD0" w:rsidRDefault="00C72A54" w:rsidP="00C72A54">
      <w:pPr>
        <w:rPr>
          <w:rFonts w:asciiTheme="minorHAnsi" w:hAnsiTheme="minorHAnsi"/>
          <w:b/>
          <w:sz w:val="22"/>
          <w:szCs w:val="22"/>
          <w:lang w:val="en-GB"/>
        </w:rPr>
      </w:pPr>
      <w:r w:rsidRPr="00416CD0">
        <w:rPr>
          <w:rFonts w:asciiTheme="minorHAnsi" w:hAnsiTheme="minorHAnsi"/>
          <w:b/>
          <w:sz w:val="22"/>
          <w:szCs w:val="22"/>
          <w:lang w:val="en-GB"/>
        </w:rPr>
        <w:t xml:space="preserve">Specialized in video games funding: </w:t>
      </w:r>
      <w:r w:rsidRPr="00416CD0">
        <w:rPr>
          <w:rFonts w:asciiTheme="minorHAnsi" w:hAnsiTheme="minorHAnsi"/>
          <w:sz w:val="22"/>
          <w:szCs w:val="22"/>
          <w:lang w:val="en-GB"/>
        </w:rPr>
        <w:t>yes</w:t>
      </w:r>
    </w:p>
    <w:p w14:paraId="3B419299" w14:textId="77777777" w:rsidR="00C72A54" w:rsidRPr="00175DE8" w:rsidRDefault="00907F6E" w:rsidP="00C72A54">
      <w:pPr>
        <w:rPr>
          <w:rFonts w:asciiTheme="minorHAnsi" w:hAnsiTheme="minorHAnsi"/>
          <w:sz w:val="22"/>
          <w:szCs w:val="22"/>
          <w:lang w:val="en-GB"/>
        </w:rPr>
      </w:pPr>
      <w:r>
        <w:rPr>
          <w:rFonts w:asciiTheme="minorHAnsi" w:hAnsiTheme="minorHAnsi"/>
          <w:b/>
          <w:sz w:val="22"/>
          <w:szCs w:val="22"/>
          <w:lang w:val="en-GB"/>
        </w:rPr>
        <w:t>Short d</w:t>
      </w:r>
      <w:r w:rsidR="00C72A54" w:rsidRPr="00416CD0">
        <w:rPr>
          <w:rFonts w:asciiTheme="minorHAnsi" w:hAnsiTheme="minorHAnsi"/>
          <w:b/>
          <w:sz w:val="22"/>
          <w:szCs w:val="22"/>
          <w:lang w:val="en-GB"/>
        </w:rPr>
        <w:t xml:space="preserve">escription: </w:t>
      </w:r>
      <w:r w:rsidR="00175DE8" w:rsidRPr="00B16A33">
        <w:rPr>
          <w:rFonts w:asciiTheme="minorHAnsi" w:hAnsiTheme="minorHAnsi"/>
          <w:sz w:val="22"/>
          <w:szCs w:val="22"/>
          <w:lang w:val="en-GB"/>
        </w:rPr>
        <w:t>This new scheme was funded in 2014 for the development o</w:t>
      </w:r>
      <w:r w:rsidR="00175DE8">
        <w:rPr>
          <w:rFonts w:asciiTheme="minorHAnsi" w:hAnsiTheme="minorHAnsi"/>
          <w:sz w:val="22"/>
          <w:szCs w:val="22"/>
          <w:lang w:val="en-GB"/>
        </w:rPr>
        <w:t>f software and gaming projects.</w:t>
      </w:r>
    </w:p>
    <w:p w14:paraId="5DA1CC1A" w14:textId="77777777" w:rsidR="00C72A54" w:rsidRPr="000F354C" w:rsidRDefault="00C72A54" w:rsidP="00C72A54">
      <w:pPr>
        <w:rPr>
          <w:rFonts w:asciiTheme="minorHAnsi" w:hAnsiTheme="minorHAnsi"/>
          <w:sz w:val="22"/>
          <w:szCs w:val="22"/>
          <w:lang w:val="en-GB"/>
        </w:rPr>
      </w:pPr>
      <w:r w:rsidRPr="000F354C">
        <w:rPr>
          <w:rFonts w:asciiTheme="minorHAnsi" w:hAnsiTheme="minorHAnsi"/>
          <w:b/>
          <w:sz w:val="22"/>
          <w:szCs w:val="22"/>
          <w:lang w:val="en-GB"/>
        </w:rPr>
        <w:t xml:space="preserve">Funding stage: </w:t>
      </w:r>
      <w:r w:rsidR="00CA1D51" w:rsidRPr="000F354C">
        <w:rPr>
          <w:rFonts w:asciiTheme="minorHAnsi" w:hAnsiTheme="minorHAnsi"/>
          <w:sz w:val="22"/>
          <w:szCs w:val="22"/>
          <w:lang w:val="en-GB"/>
        </w:rPr>
        <w:t>development stage</w:t>
      </w:r>
    </w:p>
    <w:p w14:paraId="231FD717" w14:textId="77777777" w:rsidR="0055421A" w:rsidRPr="000F354C" w:rsidRDefault="0055421A" w:rsidP="0055421A">
      <w:pPr>
        <w:rPr>
          <w:rFonts w:asciiTheme="minorHAnsi" w:hAnsiTheme="minorHAnsi"/>
          <w:sz w:val="22"/>
          <w:szCs w:val="22"/>
          <w:lang w:val="en-GB"/>
        </w:rPr>
      </w:pPr>
      <w:r w:rsidRPr="000F354C">
        <w:rPr>
          <w:rFonts w:asciiTheme="minorHAnsi" w:hAnsiTheme="minorHAnsi"/>
          <w:b/>
          <w:sz w:val="22"/>
          <w:szCs w:val="22"/>
          <w:lang w:val="en-GB"/>
        </w:rPr>
        <w:t xml:space="preserve">Funding size: </w:t>
      </w:r>
      <w:r w:rsidRPr="000F354C">
        <w:rPr>
          <w:rFonts w:asciiTheme="minorHAnsi" w:hAnsiTheme="minorHAnsi"/>
          <w:sz w:val="22"/>
          <w:szCs w:val="22"/>
          <w:lang w:val="en-GB"/>
        </w:rPr>
        <w:t>€</w:t>
      </w:r>
      <w:r w:rsidRPr="00B16A33">
        <w:rPr>
          <w:rFonts w:asciiTheme="minorHAnsi" w:hAnsiTheme="minorHAnsi"/>
          <w:sz w:val="22"/>
          <w:szCs w:val="22"/>
          <w:lang w:val="en-GB"/>
        </w:rPr>
        <w:t>3,5</w:t>
      </w:r>
      <w:r w:rsidR="00717DCE">
        <w:rPr>
          <w:rFonts w:asciiTheme="minorHAnsi" w:hAnsiTheme="minorHAnsi"/>
          <w:sz w:val="22"/>
          <w:szCs w:val="22"/>
          <w:lang w:val="en-GB"/>
        </w:rPr>
        <w:t xml:space="preserve"> million for subsidies, </w:t>
      </w:r>
      <w:r>
        <w:rPr>
          <w:rFonts w:asciiTheme="minorHAnsi" w:hAnsiTheme="minorHAnsi"/>
          <w:sz w:val="22"/>
          <w:szCs w:val="22"/>
          <w:lang w:val="en-GB"/>
        </w:rPr>
        <w:t xml:space="preserve">€35 million </w:t>
      </w:r>
      <w:r w:rsidRPr="00B16A33">
        <w:rPr>
          <w:rFonts w:asciiTheme="minorHAnsi" w:hAnsiTheme="minorHAnsi"/>
          <w:sz w:val="22"/>
          <w:szCs w:val="22"/>
          <w:lang w:val="en-GB"/>
        </w:rPr>
        <w:t>for loans from the Ministry</w:t>
      </w:r>
      <w:r w:rsidR="004C5BE6">
        <w:rPr>
          <w:rFonts w:asciiTheme="minorHAnsi" w:hAnsiTheme="minorHAnsi"/>
          <w:sz w:val="22"/>
          <w:szCs w:val="22"/>
          <w:lang w:val="en-GB"/>
        </w:rPr>
        <w:t xml:space="preserve"> </w:t>
      </w:r>
      <w:r w:rsidR="004C5BE6" w:rsidRPr="00880273">
        <w:rPr>
          <w:rFonts w:asciiTheme="minorHAnsi" w:hAnsiTheme="minorHAnsi" w:cs="Arial"/>
          <w:sz w:val="22"/>
          <w:szCs w:val="22"/>
          <w:lang w:val="en-US"/>
        </w:rPr>
        <w:t>of Industry</w:t>
      </w:r>
    </w:p>
    <w:p w14:paraId="178B5870" w14:textId="77777777" w:rsidR="0055421A" w:rsidRDefault="0055421A" w:rsidP="0055421A">
      <w:pPr>
        <w:rPr>
          <w:rFonts w:asciiTheme="minorHAnsi" w:hAnsiTheme="minorHAnsi"/>
          <w:sz w:val="22"/>
          <w:szCs w:val="22"/>
          <w:lang w:val="en-GB"/>
        </w:rPr>
      </w:pPr>
      <w:r w:rsidRPr="000F354C">
        <w:rPr>
          <w:rFonts w:asciiTheme="minorHAnsi" w:hAnsiTheme="minorHAnsi"/>
          <w:b/>
          <w:sz w:val="22"/>
          <w:szCs w:val="22"/>
          <w:lang w:val="en-GB"/>
        </w:rPr>
        <w:t>Eligible criteria</w:t>
      </w:r>
      <w:r w:rsidR="00C72A54" w:rsidRPr="000F354C">
        <w:rPr>
          <w:rFonts w:asciiTheme="minorHAnsi" w:hAnsiTheme="minorHAnsi"/>
          <w:b/>
          <w:sz w:val="22"/>
          <w:szCs w:val="22"/>
          <w:lang w:val="en-GB"/>
        </w:rPr>
        <w:t xml:space="preserve">: </w:t>
      </w:r>
      <w:r w:rsidR="00B82CE8" w:rsidRPr="00B16A33">
        <w:rPr>
          <w:rFonts w:asciiTheme="minorHAnsi" w:hAnsiTheme="minorHAnsi"/>
          <w:sz w:val="22"/>
          <w:szCs w:val="22"/>
          <w:lang w:val="en-GB"/>
        </w:rPr>
        <w:t>Proj</w:t>
      </w:r>
      <w:r w:rsidR="00235154">
        <w:rPr>
          <w:rFonts w:asciiTheme="minorHAnsi" w:hAnsiTheme="minorHAnsi"/>
          <w:sz w:val="22"/>
          <w:szCs w:val="22"/>
          <w:lang w:val="en-GB"/>
        </w:rPr>
        <w:t xml:space="preserve">ects with a minimum budget of </w:t>
      </w:r>
      <w:r w:rsidR="00F25174">
        <w:rPr>
          <w:rFonts w:asciiTheme="minorHAnsi" w:hAnsiTheme="minorHAnsi"/>
          <w:sz w:val="22"/>
          <w:szCs w:val="22"/>
          <w:lang w:val="en-GB"/>
        </w:rPr>
        <w:t>€</w:t>
      </w:r>
      <w:r w:rsidR="005754F5">
        <w:rPr>
          <w:rFonts w:asciiTheme="minorHAnsi" w:hAnsiTheme="minorHAnsi"/>
          <w:sz w:val="22"/>
          <w:szCs w:val="22"/>
          <w:lang w:val="en-GB"/>
        </w:rPr>
        <w:t>100.</w:t>
      </w:r>
      <w:r w:rsidR="00B82CE8" w:rsidRPr="00B16A33">
        <w:rPr>
          <w:rFonts w:asciiTheme="minorHAnsi" w:hAnsiTheme="minorHAnsi"/>
          <w:sz w:val="22"/>
          <w:szCs w:val="22"/>
          <w:lang w:val="en-GB"/>
        </w:rPr>
        <w:t xml:space="preserve">000 </w:t>
      </w:r>
      <w:r w:rsidR="0011036C">
        <w:rPr>
          <w:rFonts w:asciiTheme="minorHAnsi" w:hAnsiTheme="minorHAnsi"/>
          <w:sz w:val="22"/>
          <w:szCs w:val="22"/>
          <w:lang w:val="en-GB"/>
        </w:rPr>
        <w:t>and</w:t>
      </w:r>
      <w:r w:rsidR="00B82CE8" w:rsidRPr="00B16A33">
        <w:rPr>
          <w:rFonts w:asciiTheme="minorHAnsi" w:hAnsiTheme="minorHAnsi"/>
          <w:sz w:val="22"/>
          <w:szCs w:val="22"/>
          <w:lang w:val="en-GB"/>
        </w:rPr>
        <w:t xml:space="preserve"> companies est</w:t>
      </w:r>
      <w:r w:rsidR="00B82CE8">
        <w:rPr>
          <w:rFonts w:asciiTheme="minorHAnsi" w:hAnsiTheme="minorHAnsi"/>
          <w:sz w:val="22"/>
          <w:szCs w:val="22"/>
          <w:lang w:val="en-GB"/>
        </w:rPr>
        <w:t>ablished before December 2013</w:t>
      </w:r>
      <w:r w:rsidR="0011036C">
        <w:rPr>
          <w:rFonts w:asciiTheme="minorHAnsi" w:hAnsiTheme="minorHAnsi"/>
          <w:sz w:val="22"/>
          <w:szCs w:val="22"/>
          <w:lang w:val="en-GB"/>
        </w:rPr>
        <w:t xml:space="preserve"> are eligible</w:t>
      </w:r>
      <w:r w:rsidR="00B82CE8">
        <w:rPr>
          <w:rFonts w:asciiTheme="minorHAnsi" w:hAnsiTheme="minorHAnsi"/>
          <w:sz w:val="22"/>
          <w:szCs w:val="22"/>
          <w:lang w:val="en-GB"/>
        </w:rPr>
        <w:t xml:space="preserve">. </w:t>
      </w:r>
    </w:p>
    <w:p w14:paraId="57CC7450" w14:textId="77777777" w:rsidR="0055421A" w:rsidRPr="00B16A33" w:rsidRDefault="0055421A" w:rsidP="0055421A">
      <w:pPr>
        <w:rPr>
          <w:rFonts w:asciiTheme="minorHAnsi" w:hAnsiTheme="minorHAnsi"/>
          <w:sz w:val="22"/>
          <w:szCs w:val="22"/>
          <w:lang w:val="en-GB"/>
        </w:rPr>
      </w:pPr>
      <w:r w:rsidRPr="00416CD0">
        <w:rPr>
          <w:rFonts w:asciiTheme="minorHAnsi" w:hAnsiTheme="minorHAnsi"/>
          <w:b/>
          <w:sz w:val="22"/>
          <w:szCs w:val="22"/>
          <w:lang w:val="en-GB"/>
        </w:rPr>
        <w:t xml:space="preserve">Funding conditions: </w:t>
      </w:r>
      <w:r>
        <w:rPr>
          <w:rFonts w:asciiTheme="minorHAnsi" w:hAnsiTheme="minorHAnsi"/>
          <w:sz w:val="22"/>
          <w:szCs w:val="22"/>
          <w:lang w:val="en-GB"/>
        </w:rPr>
        <w:t>T</w:t>
      </w:r>
      <w:r w:rsidRPr="00B16A33">
        <w:rPr>
          <w:rFonts w:asciiTheme="minorHAnsi" w:hAnsiTheme="minorHAnsi"/>
          <w:sz w:val="22"/>
          <w:szCs w:val="22"/>
          <w:lang w:val="en-GB"/>
        </w:rPr>
        <w:t xml:space="preserve">he supports are for companies with individual or collective, collaborative projects.  The support is a mix of subsidy and loan. The maximum percentage of subsidies is 10% of the project’s total spending. Aids in the form of a loan are granted with an interest rate of 0,592% with a repayment term of five years. The </w:t>
      </w:r>
      <w:r w:rsidR="00CC27BD">
        <w:rPr>
          <w:rFonts w:asciiTheme="minorHAnsi" w:hAnsiTheme="minorHAnsi"/>
          <w:sz w:val="22"/>
          <w:szCs w:val="22"/>
          <w:lang w:val="en-GB"/>
        </w:rPr>
        <w:t>amount may complete the grant</w:t>
      </w:r>
      <w:r w:rsidRPr="00B16A33">
        <w:rPr>
          <w:rFonts w:asciiTheme="minorHAnsi" w:hAnsiTheme="minorHAnsi"/>
          <w:sz w:val="22"/>
          <w:szCs w:val="22"/>
          <w:lang w:val="en-GB"/>
        </w:rPr>
        <w:t xml:space="preserve"> up to 100% of the eligible project costs.</w:t>
      </w:r>
    </w:p>
    <w:p w14:paraId="599700AB" w14:textId="77777777" w:rsidR="00D96828" w:rsidRPr="00B16A33" w:rsidRDefault="00D96828" w:rsidP="00D96828">
      <w:pPr>
        <w:rPr>
          <w:rFonts w:asciiTheme="minorHAnsi" w:hAnsiTheme="minorHAnsi"/>
          <w:b/>
          <w:sz w:val="22"/>
          <w:szCs w:val="22"/>
          <w:lang w:val="en-GB"/>
        </w:rPr>
      </w:pPr>
    </w:p>
    <w:p w14:paraId="110197A3" w14:textId="77777777" w:rsidR="00D96828" w:rsidRPr="00B16A33" w:rsidRDefault="002D39B4" w:rsidP="00D96828">
      <w:pPr>
        <w:rPr>
          <w:rFonts w:asciiTheme="minorHAnsi" w:hAnsiTheme="minorHAnsi"/>
          <w:i/>
          <w:sz w:val="22"/>
          <w:szCs w:val="22"/>
          <w:lang w:val="en-GB"/>
        </w:rPr>
      </w:pPr>
      <w:r w:rsidRPr="00416CD0">
        <w:rPr>
          <w:rFonts w:asciiTheme="minorHAnsi" w:hAnsiTheme="minorHAnsi"/>
          <w:b/>
          <w:sz w:val="22"/>
          <w:szCs w:val="22"/>
          <w:lang w:val="en-GB"/>
        </w:rPr>
        <w:t>For further information</w:t>
      </w:r>
      <w:r w:rsidR="00FA2174" w:rsidRPr="00416CD0">
        <w:rPr>
          <w:rFonts w:asciiTheme="minorHAnsi" w:hAnsiTheme="minorHAnsi"/>
          <w:b/>
          <w:sz w:val="22"/>
          <w:szCs w:val="22"/>
          <w:lang w:val="en-GB"/>
        </w:rPr>
        <w:t>:</w:t>
      </w:r>
      <w:r w:rsidR="00FA2174" w:rsidRPr="00416CD0">
        <w:rPr>
          <w:rFonts w:asciiTheme="minorHAnsi" w:hAnsiTheme="minorHAnsi"/>
          <w:sz w:val="22"/>
          <w:szCs w:val="22"/>
          <w:lang w:val="en-GB"/>
        </w:rPr>
        <w:t xml:space="preserve"> </w:t>
      </w:r>
      <w:r w:rsidR="00D96828" w:rsidRPr="00B16A33">
        <w:rPr>
          <w:rFonts w:asciiTheme="minorHAnsi" w:hAnsiTheme="minorHAnsi"/>
          <w:i/>
          <w:sz w:val="22"/>
          <w:szCs w:val="22"/>
          <w:lang w:val="en-GB"/>
        </w:rPr>
        <w:t>The White book of the Videogames Industry 2015</w:t>
      </w:r>
      <w:r w:rsidR="00D96828" w:rsidRPr="00B16A33">
        <w:rPr>
          <w:rFonts w:asciiTheme="minorHAnsi" w:hAnsiTheme="minorHAnsi"/>
          <w:sz w:val="22"/>
          <w:szCs w:val="22"/>
          <w:lang w:val="en-GB"/>
        </w:rPr>
        <w:t xml:space="preserve"> provides a panorama of the subsidies and financial opportunities - direct and indirect subsidies, tax rebates, R&amp;D supports (I+D+i, in Spanish) loans (national and regional level) - </w:t>
      </w:r>
      <w:r w:rsidR="00D96828" w:rsidRPr="00B16A33">
        <w:rPr>
          <w:rFonts w:asciiTheme="minorHAnsi" w:hAnsiTheme="minorHAnsi"/>
          <w:i/>
          <w:sz w:val="22"/>
          <w:szCs w:val="22"/>
          <w:lang w:val="en-GB"/>
        </w:rPr>
        <w:t>in Spanish:</w:t>
      </w:r>
    </w:p>
    <w:p w14:paraId="0522F0D4" w14:textId="77777777" w:rsidR="00D96828" w:rsidRPr="00416CD0" w:rsidRDefault="00B07A12" w:rsidP="00D96828">
      <w:pPr>
        <w:rPr>
          <w:rFonts w:asciiTheme="minorHAnsi" w:hAnsiTheme="minorHAnsi"/>
          <w:sz w:val="22"/>
          <w:szCs w:val="22"/>
          <w:lang w:val="en-GB"/>
        </w:rPr>
      </w:pPr>
      <w:hyperlink r:id="rId30" w:history="1">
        <w:r w:rsidR="00CA1D51" w:rsidRPr="00416CD0">
          <w:rPr>
            <w:rStyle w:val="Hypertextovodkaz"/>
            <w:rFonts w:asciiTheme="minorHAnsi" w:hAnsiTheme="minorHAnsi"/>
            <w:sz w:val="22"/>
            <w:szCs w:val="22"/>
            <w:lang w:val="en-GB"/>
          </w:rPr>
          <w:t>http://www.dev.org.es/images/stories/docs/libro%20blanco%20videojuegos%202015%20final%20low.pdf</w:t>
        </w:r>
      </w:hyperlink>
    </w:p>
    <w:p w14:paraId="287DB9BA" w14:textId="77777777" w:rsidR="0030643B" w:rsidRDefault="0030643B" w:rsidP="00670597">
      <w:pPr>
        <w:rPr>
          <w:rFonts w:asciiTheme="minorHAnsi" w:hAnsiTheme="minorHAnsi"/>
          <w:b/>
          <w:color w:val="000000"/>
          <w:u w:val="single"/>
          <w:lang w:val="fr-FR"/>
        </w:rPr>
      </w:pPr>
    </w:p>
    <w:p w14:paraId="7A4ADDB2" w14:textId="77777777" w:rsidR="0030643B" w:rsidRDefault="0030643B" w:rsidP="00670597">
      <w:pPr>
        <w:rPr>
          <w:rFonts w:asciiTheme="minorHAnsi" w:hAnsiTheme="minorHAnsi"/>
          <w:b/>
          <w:color w:val="000000"/>
          <w:u w:val="single"/>
          <w:lang w:val="fr-FR"/>
        </w:rPr>
      </w:pPr>
    </w:p>
    <w:p w14:paraId="252800A8" w14:textId="2939A9AB" w:rsidR="00670597" w:rsidRPr="00EB73DF" w:rsidRDefault="00CE2F31" w:rsidP="00670597">
      <w:pPr>
        <w:rPr>
          <w:rFonts w:asciiTheme="minorHAnsi" w:hAnsiTheme="minorHAnsi"/>
          <w:b/>
          <w:color w:val="000000"/>
          <w:u w:val="single"/>
          <w:lang w:val="fr-FR"/>
        </w:rPr>
      </w:pPr>
      <w:r>
        <w:rPr>
          <w:rFonts w:asciiTheme="minorHAnsi" w:hAnsiTheme="minorHAnsi"/>
          <w:b/>
          <w:color w:val="000000"/>
          <w:u w:val="single"/>
          <w:lang w:val="en-GB"/>
        </w:rPr>
        <w:t xml:space="preserve">2. </w:t>
      </w:r>
      <w:r w:rsidR="00670597" w:rsidRPr="00132310">
        <w:rPr>
          <w:rFonts w:asciiTheme="minorHAnsi" w:hAnsiTheme="minorHAnsi"/>
          <w:b/>
          <w:color w:val="000000"/>
          <w:u w:val="single"/>
          <w:lang w:val="en-GB"/>
        </w:rPr>
        <w:t xml:space="preserve">Catalan Institute of Cultural Industries </w:t>
      </w:r>
      <w:r w:rsidR="00670597">
        <w:rPr>
          <w:rFonts w:asciiTheme="minorHAnsi" w:hAnsiTheme="minorHAnsi"/>
          <w:b/>
          <w:color w:val="000000"/>
          <w:u w:val="single"/>
          <w:lang w:val="fr-FR"/>
        </w:rPr>
        <w:t>ICEC</w:t>
      </w:r>
    </w:p>
    <w:p w14:paraId="0AAE04C7" w14:textId="77777777" w:rsidR="00670597" w:rsidRDefault="00907F6E" w:rsidP="00670597">
      <w:pPr>
        <w:rPr>
          <w:rFonts w:asciiTheme="minorHAnsi" w:hAnsiTheme="minorHAnsi"/>
          <w:b/>
          <w:sz w:val="22"/>
          <w:szCs w:val="22"/>
          <w:lang w:val="en-GB"/>
        </w:rPr>
      </w:pPr>
      <w:r>
        <w:rPr>
          <w:rFonts w:asciiTheme="minorHAnsi" w:hAnsiTheme="minorHAnsi"/>
          <w:b/>
          <w:sz w:val="22"/>
          <w:szCs w:val="22"/>
          <w:lang w:val="en-GB"/>
        </w:rPr>
        <w:t>Regional f</w:t>
      </w:r>
      <w:r w:rsidR="00670597">
        <w:rPr>
          <w:rFonts w:asciiTheme="minorHAnsi" w:hAnsiTheme="minorHAnsi"/>
          <w:b/>
          <w:sz w:val="22"/>
          <w:szCs w:val="22"/>
          <w:lang w:val="en-GB"/>
        </w:rPr>
        <w:t xml:space="preserve">und: </w:t>
      </w:r>
      <w:r w:rsidR="00670597" w:rsidRPr="00114AA4">
        <w:rPr>
          <w:rFonts w:asciiTheme="minorHAnsi" w:hAnsiTheme="minorHAnsi"/>
          <w:sz w:val="22"/>
          <w:szCs w:val="22"/>
          <w:lang w:val="en-GB"/>
        </w:rPr>
        <w:t>f</w:t>
      </w:r>
      <w:r w:rsidR="00670597">
        <w:rPr>
          <w:rFonts w:asciiTheme="minorHAnsi" w:hAnsiTheme="minorHAnsi"/>
          <w:sz w:val="22"/>
          <w:szCs w:val="22"/>
          <w:lang w:val="en-GB"/>
        </w:rPr>
        <w:t>inanced</w:t>
      </w:r>
      <w:r w:rsidR="00670597" w:rsidRPr="00114AA4">
        <w:rPr>
          <w:rFonts w:asciiTheme="minorHAnsi" w:hAnsiTheme="minorHAnsi"/>
          <w:sz w:val="22"/>
          <w:szCs w:val="22"/>
          <w:lang w:val="en-GB"/>
        </w:rPr>
        <w:t xml:space="preserve"> by the </w:t>
      </w:r>
      <w:r w:rsidR="00670597">
        <w:rPr>
          <w:rFonts w:asciiTheme="minorHAnsi" w:hAnsiTheme="minorHAnsi"/>
          <w:sz w:val="22"/>
          <w:szCs w:val="22"/>
          <w:lang w:val="en-GB"/>
        </w:rPr>
        <w:t>t</w:t>
      </w:r>
      <w:r w:rsidR="00670597" w:rsidRPr="00114AA4">
        <w:rPr>
          <w:rFonts w:asciiTheme="minorHAnsi" w:hAnsiTheme="minorHAnsi"/>
          <w:sz w:val="22"/>
          <w:szCs w:val="22"/>
          <w:lang w:val="en-GB"/>
        </w:rPr>
        <w:t>he Government of Catalonia</w:t>
      </w:r>
    </w:p>
    <w:p w14:paraId="50F9EE4E" w14:textId="77777777" w:rsidR="00670597" w:rsidRPr="00114AA4" w:rsidRDefault="00907F6E" w:rsidP="00670597">
      <w:pPr>
        <w:rPr>
          <w:rFonts w:asciiTheme="minorHAnsi" w:hAnsiTheme="minorHAnsi"/>
          <w:sz w:val="22"/>
          <w:szCs w:val="22"/>
          <w:lang w:val="en-GB"/>
        </w:rPr>
      </w:pPr>
      <w:r>
        <w:rPr>
          <w:rFonts w:asciiTheme="minorHAnsi" w:hAnsiTheme="minorHAnsi"/>
          <w:b/>
          <w:sz w:val="22"/>
          <w:szCs w:val="22"/>
          <w:lang w:val="en-GB"/>
        </w:rPr>
        <w:t>Short d</w:t>
      </w:r>
      <w:r w:rsidR="00670597" w:rsidRPr="00086A01">
        <w:rPr>
          <w:rFonts w:asciiTheme="minorHAnsi" w:hAnsiTheme="minorHAnsi"/>
          <w:b/>
          <w:sz w:val="22"/>
          <w:szCs w:val="22"/>
          <w:lang w:val="en-GB"/>
        </w:rPr>
        <w:t>escription:</w:t>
      </w:r>
      <w:r w:rsidR="00670597">
        <w:rPr>
          <w:rFonts w:asciiTheme="minorHAnsi" w:hAnsiTheme="minorHAnsi"/>
          <w:sz w:val="22"/>
          <w:szCs w:val="22"/>
          <w:lang w:val="en-GB"/>
        </w:rPr>
        <w:t xml:space="preserve"> </w:t>
      </w:r>
      <w:r w:rsidR="00670597" w:rsidRPr="00114AA4">
        <w:rPr>
          <w:rFonts w:asciiTheme="minorHAnsi" w:hAnsiTheme="minorHAnsi"/>
          <w:sz w:val="22"/>
          <w:szCs w:val="22"/>
          <w:lang w:val="en-GB"/>
        </w:rPr>
        <w:t>The main lines of action of the Catalan Institute of Cultural Industries are granting aid and subsidies for Catalan companies for the production, promotion, distribution, promotion and rehabilitation and improvement of facilities; the provision of services for business development; collaboration with other bodies and organizations to promote the dissemination and consumption of culture and support the promotion of professional projects abroad through participation in international fairs and events and facilitating business access to markets international.</w:t>
      </w:r>
    </w:p>
    <w:p w14:paraId="1F380007" w14:textId="77777777" w:rsidR="00670597" w:rsidRPr="00416CD0" w:rsidRDefault="00670597" w:rsidP="00670597">
      <w:pPr>
        <w:rPr>
          <w:rFonts w:asciiTheme="minorHAnsi" w:hAnsiTheme="minorHAnsi"/>
          <w:b/>
          <w:sz w:val="22"/>
          <w:szCs w:val="22"/>
          <w:lang w:val="fr-FR"/>
        </w:rPr>
      </w:pPr>
    </w:p>
    <w:p w14:paraId="4265D047" w14:textId="77777777" w:rsidR="00670597" w:rsidRDefault="00670597" w:rsidP="00670597">
      <w:pPr>
        <w:rPr>
          <w:rFonts w:asciiTheme="minorHAnsi" w:hAnsiTheme="minorHAnsi"/>
          <w:sz w:val="22"/>
          <w:szCs w:val="22"/>
          <w:lang w:val="en-GB"/>
        </w:rPr>
      </w:pPr>
      <w:r w:rsidRPr="000F354C">
        <w:rPr>
          <w:rFonts w:asciiTheme="minorHAnsi" w:hAnsiTheme="minorHAnsi"/>
          <w:b/>
          <w:sz w:val="22"/>
          <w:szCs w:val="22"/>
          <w:lang w:val="en-GB"/>
        </w:rPr>
        <w:t>Website</w:t>
      </w:r>
      <w:r w:rsidRPr="00B16A33">
        <w:rPr>
          <w:rFonts w:asciiTheme="minorHAnsi" w:hAnsiTheme="minorHAnsi"/>
          <w:b/>
          <w:color w:val="000000"/>
          <w:sz w:val="22"/>
          <w:szCs w:val="22"/>
          <w:lang w:val="en-GB"/>
        </w:rPr>
        <w:t>:</w:t>
      </w:r>
      <w:r w:rsidRPr="00B16A33">
        <w:rPr>
          <w:rFonts w:asciiTheme="minorHAnsi" w:hAnsiTheme="minorHAnsi"/>
          <w:color w:val="000000"/>
          <w:sz w:val="22"/>
          <w:szCs w:val="22"/>
          <w:lang w:val="en-GB"/>
        </w:rPr>
        <w:t xml:space="preserve"> </w:t>
      </w:r>
      <w:hyperlink r:id="rId31" w:history="1">
        <w:r w:rsidRPr="002851AB">
          <w:rPr>
            <w:rStyle w:val="Hypertextovodkaz"/>
            <w:rFonts w:asciiTheme="minorHAnsi" w:hAnsiTheme="minorHAnsi"/>
            <w:sz w:val="22"/>
            <w:szCs w:val="22"/>
            <w:lang w:val="en-GB"/>
          </w:rPr>
          <w:t>http://cultura.gencat.cat/ca/departament/estructura_i_adreces/organismes/icec</w:t>
        </w:r>
      </w:hyperlink>
    </w:p>
    <w:p w14:paraId="56F4156C" w14:textId="77777777" w:rsidR="00670597" w:rsidRDefault="00670597" w:rsidP="00670597">
      <w:pPr>
        <w:rPr>
          <w:rFonts w:asciiTheme="minorHAnsi" w:hAnsiTheme="minorHAnsi"/>
          <w:sz w:val="22"/>
          <w:szCs w:val="22"/>
          <w:lang w:val="en-GB"/>
        </w:rPr>
      </w:pPr>
    </w:p>
    <w:p w14:paraId="6CE6C412" w14:textId="77777777" w:rsidR="00670597" w:rsidRDefault="00670597" w:rsidP="00670597">
      <w:pPr>
        <w:rPr>
          <w:rFonts w:asciiTheme="minorHAnsi" w:hAnsiTheme="minorHAnsi"/>
          <w:b/>
          <w:sz w:val="22"/>
          <w:szCs w:val="22"/>
          <w:lang w:val="en-US"/>
        </w:rPr>
      </w:pPr>
    </w:p>
    <w:p w14:paraId="6BFCDFB2" w14:textId="77777777" w:rsidR="00670597" w:rsidRPr="000A32F6" w:rsidRDefault="00670597" w:rsidP="00670597">
      <w:pPr>
        <w:rPr>
          <w:rFonts w:asciiTheme="minorHAnsi" w:hAnsiTheme="minorHAnsi"/>
          <w:b/>
          <w:sz w:val="22"/>
          <w:szCs w:val="22"/>
          <w:lang w:val="en-US"/>
        </w:rPr>
      </w:pPr>
      <w:r w:rsidRPr="000A32F6">
        <w:rPr>
          <w:rFonts w:asciiTheme="minorHAnsi" w:hAnsiTheme="minorHAnsi"/>
          <w:b/>
          <w:sz w:val="22"/>
          <w:szCs w:val="22"/>
          <w:lang w:val="en-US"/>
        </w:rPr>
        <w:t xml:space="preserve">Two types of support: </w:t>
      </w:r>
    </w:p>
    <w:p w14:paraId="5F1EA4ED" w14:textId="77777777" w:rsidR="00670597" w:rsidRPr="00557B77" w:rsidRDefault="00670597" w:rsidP="00670597">
      <w:pPr>
        <w:rPr>
          <w:rFonts w:asciiTheme="minorHAnsi" w:hAnsiTheme="minorHAnsi"/>
          <w:sz w:val="22"/>
          <w:szCs w:val="22"/>
          <w:u w:val="single"/>
          <w:lang w:val="en-US"/>
        </w:rPr>
      </w:pPr>
      <w:r w:rsidRPr="00557B77">
        <w:rPr>
          <w:rFonts w:asciiTheme="minorHAnsi" w:hAnsiTheme="minorHAnsi"/>
          <w:sz w:val="22"/>
          <w:szCs w:val="22"/>
          <w:u w:val="single"/>
          <w:lang w:val="en-US"/>
        </w:rPr>
        <w:t>Equity loan</w:t>
      </w:r>
    </w:p>
    <w:p w14:paraId="35A9FC47" w14:textId="77777777" w:rsidR="00670597" w:rsidRPr="009E5112" w:rsidRDefault="00AE559B" w:rsidP="00670597">
      <w:pPr>
        <w:rPr>
          <w:rFonts w:asciiTheme="minorHAnsi" w:hAnsiTheme="minorHAnsi"/>
          <w:sz w:val="22"/>
          <w:szCs w:val="22"/>
          <w:lang w:val="en-GB"/>
        </w:rPr>
      </w:pPr>
      <w:r>
        <w:rPr>
          <w:rFonts w:asciiTheme="minorHAnsi" w:hAnsiTheme="minorHAnsi"/>
          <w:sz w:val="22"/>
          <w:szCs w:val="22"/>
          <w:lang w:val="en-GB"/>
        </w:rPr>
        <w:t>This fund helps digital companies</w:t>
      </w:r>
      <w:r w:rsidR="00670597">
        <w:rPr>
          <w:rFonts w:asciiTheme="minorHAnsi" w:hAnsiTheme="minorHAnsi"/>
          <w:sz w:val="22"/>
          <w:szCs w:val="22"/>
          <w:lang w:val="en-GB"/>
        </w:rPr>
        <w:t xml:space="preserve"> to pay c</w:t>
      </w:r>
      <w:r w:rsidR="00670597" w:rsidRPr="00557B77">
        <w:rPr>
          <w:rFonts w:asciiTheme="minorHAnsi" w:hAnsiTheme="minorHAnsi"/>
          <w:sz w:val="22"/>
          <w:szCs w:val="22"/>
          <w:lang w:val="en-GB"/>
        </w:rPr>
        <w:t>osts incurred during the preliminary project stage</w:t>
      </w:r>
      <w:r w:rsidR="00670597">
        <w:rPr>
          <w:rFonts w:asciiTheme="minorHAnsi" w:hAnsiTheme="minorHAnsi"/>
          <w:sz w:val="22"/>
          <w:szCs w:val="22"/>
          <w:lang w:val="en-GB"/>
        </w:rPr>
        <w:t>.</w:t>
      </w:r>
    </w:p>
    <w:p w14:paraId="55400403" w14:textId="77777777" w:rsidR="00670597" w:rsidRDefault="00670597" w:rsidP="00670597">
      <w:pPr>
        <w:rPr>
          <w:rFonts w:asciiTheme="minorHAnsi" w:hAnsiTheme="minorHAnsi"/>
          <w:sz w:val="22"/>
          <w:szCs w:val="22"/>
          <w:lang w:val="en-GB"/>
        </w:rPr>
      </w:pPr>
      <w:r w:rsidRPr="00AF3AFE">
        <w:rPr>
          <w:rFonts w:asciiTheme="minorHAnsi" w:hAnsiTheme="minorHAnsi"/>
          <w:b/>
          <w:sz w:val="22"/>
          <w:szCs w:val="22"/>
          <w:lang w:val="en-GB"/>
        </w:rPr>
        <w:t>Fund size:</w:t>
      </w:r>
      <w:r>
        <w:rPr>
          <w:rFonts w:asciiTheme="minorHAnsi" w:hAnsiTheme="minorHAnsi"/>
          <w:sz w:val="22"/>
          <w:szCs w:val="22"/>
          <w:lang w:val="en-GB"/>
        </w:rPr>
        <w:t xml:space="preserve"> </w:t>
      </w:r>
      <w:r w:rsidR="000024C9">
        <w:rPr>
          <w:rFonts w:asciiTheme="minorHAnsi" w:hAnsiTheme="minorHAnsi"/>
          <w:sz w:val="22"/>
          <w:szCs w:val="22"/>
          <w:lang w:val="en-GB"/>
        </w:rPr>
        <w:t>from</w:t>
      </w:r>
      <w:r w:rsidRPr="00273C48">
        <w:rPr>
          <w:rFonts w:asciiTheme="minorHAnsi" w:hAnsiTheme="minorHAnsi"/>
          <w:sz w:val="22"/>
          <w:szCs w:val="22"/>
          <w:lang w:val="en-GB"/>
        </w:rPr>
        <w:t xml:space="preserve"> </w:t>
      </w:r>
      <w:r>
        <w:rPr>
          <w:rFonts w:asciiTheme="minorHAnsi" w:hAnsiTheme="minorHAnsi"/>
          <w:sz w:val="22"/>
          <w:szCs w:val="22"/>
          <w:lang w:val="en-GB"/>
        </w:rPr>
        <w:t>€</w:t>
      </w:r>
      <w:r w:rsidR="000024C9">
        <w:rPr>
          <w:rFonts w:asciiTheme="minorHAnsi" w:hAnsiTheme="minorHAnsi"/>
          <w:sz w:val="22"/>
          <w:szCs w:val="22"/>
          <w:lang w:val="en-GB"/>
        </w:rPr>
        <w:t>40.</w:t>
      </w:r>
      <w:r w:rsidRPr="00273C48">
        <w:rPr>
          <w:rFonts w:asciiTheme="minorHAnsi" w:hAnsiTheme="minorHAnsi"/>
          <w:sz w:val="22"/>
          <w:szCs w:val="22"/>
          <w:lang w:val="en-GB"/>
        </w:rPr>
        <w:t xml:space="preserve">000 </w:t>
      </w:r>
      <w:r>
        <w:rPr>
          <w:rFonts w:asciiTheme="minorHAnsi" w:hAnsiTheme="minorHAnsi"/>
          <w:sz w:val="22"/>
          <w:szCs w:val="22"/>
          <w:lang w:val="en-GB"/>
        </w:rPr>
        <w:t>up to</w:t>
      </w:r>
      <w:r w:rsidRPr="00273C48">
        <w:rPr>
          <w:rFonts w:asciiTheme="minorHAnsi" w:hAnsiTheme="minorHAnsi"/>
          <w:sz w:val="22"/>
          <w:szCs w:val="22"/>
          <w:lang w:val="en-GB"/>
        </w:rPr>
        <w:t xml:space="preserve"> </w:t>
      </w:r>
      <w:r>
        <w:rPr>
          <w:rFonts w:asciiTheme="minorHAnsi" w:hAnsiTheme="minorHAnsi"/>
          <w:sz w:val="22"/>
          <w:szCs w:val="22"/>
          <w:lang w:val="en-GB"/>
        </w:rPr>
        <w:t>€</w:t>
      </w:r>
      <w:r w:rsidR="000024C9">
        <w:rPr>
          <w:rFonts w:asciiTheme="minorHAnsi" w:hAnsiTheme="minorHAnsi"/>
          <w:sz w:val="22"/>
          <w:szCs w:val="22"/>
          <w:lang w:val="en-GB"/>
        </w:rPr>
        <w:t>200.</w:t>
      </w:r>
      <w:r w:rsidRPr="00273C48">
        <w:rPr>
          <w:rFonts w:asciiTheme="minorHAnsi" w:hAnsiTheme="minorHAnsi"/>
          <w:sz w:val="22"/>
          <w:szCs w:val="22"/>
          <w:lang w:val="en-GB"/>
        </w:rPr>
        <w:t xml:space="preserve">000 </w:t>
      </w:r>
    </w:p>
    <w:p w14:paraId="13E6C73A" w14:textId="77777777" w:rsidR="00670597" w:rsidRDefault="00670597" w:rsidP="00670597">
      <w:pPr>
        <w:rPr>
          <w:rFonts w:asciiTheme="minorHAnsi" w:hAnsiTheme="minorHAnsi"/>
          <w:sz w:val="22"/>
          <w:szCs w:val="22"/>
          <w:lang w:val="en-GB"/>
        </w:rPr>
      </w:pPr>
      <w:r w:rsidRPr="003E7385">
        <w:rPr>
          <w:rFonts w:asciiTheme="minorHAnsi" w:hAnsiTheme="minorHAnsi"/>
          <w:b/>
          <w:sz w:val="22"/>
          <w:szCs w:val="22"/>
          <w:lang w:val="en-GB"/>
        </w:rPr>
        <w:t>Eligible criteria:</w:t>
      </w:r>
      <w:r>
        <w:rPr>
          <w:rFonts w:asciiTheme="minorHAnsi" w:hAnsiTheme="minorHAnsi"/>
          <w:sz w:val="22"/>
          <w:szCs w:val="22"/>
          <w:lang w:val="en-GB"/>
        </w:rPr>
        <w:t xml:space="preserve"> Video games company</w:t>
      </w:r>
      <w:r w:rsidRPr="003E7385">
        <w:rPr>
          <w:rFonts w:asciiTheme="minorHAnsi" w:hAnsiTheme="minorHAnsi"/>
          <w:sz w:val="22"/>
          <w:szCs w:val="22"/>
          <w:lang w:val="en-GB"/>
        </w:rPr>
        <w:t xml:space="preserve"> </w:t>
      </w:r>
      <w:r>
        <w:rPr>
          <w:rFonts w:asciiTheme="minorHAnsi" w:hAnsiTheme="minorHAnsi"/>
          <w:sz w:val="22"/>
          <w:szCs w:val="22"/>
          <w:lang w:val="en-GB"/>
        </w:rPr>
        <w:t>must be created</w:t>
      </w:r>
      <w:r w:rsidRPr="003E7385">
        <w:rPr>
          <w:rFonts w:asciiTheme="minorHAnsi" w:hAnsiTheme="minorHAnsi"/>
          <w:sz w:val="22"/>
          <w:szCs w:val="22"/>
          <w:lang w:val="en-GB"/>
        </w:rPr>
        <w:t xml:space="preserve"> less than four years</w:t>
      </w:r>
      <w:r w:rsidR="00AE559B">
        <w:rPr>
          <w:rFonts w:asciiTheme="minorHAnsi" w:hAnsiTheme="minorHAnsi"/>
          <w:sz w:val="22"/>
          <w:szCs w:val="22"/>
          <w:lang w:val="en-GB"/>
        </w:rPr>
        <w:t xml:space="preserve"> ago</w:t>
      </w:r>
      <w:r w:rsidRPr="003E7385">
        <w:rPr>
          <w:rFonts w:asciiTheme="minorHAnsi" w:hAnsiTheme="minorHAnsi"/>
          <w:sz w:val="22"/>
          <w:szCs w:val="22"/>
          <w:lang w:val="en-GB"/>
        </w:rPr>
        <w:t xml:space="preserve"> </w:t>
      </w:r>
      <w:r>
        <w:rPr>
          <w:rFonts w:asciiTheme="minorHAnsi" w:hAnsiTheme="minorHAnsi"/>
          <w:sz w:val="22"/>
          <w:szCs w:val="22"/>
          <w:lang w:val="en-GB"/>
        </w:rPr>
        <w:t xml:space="preserve">in </w:t>
      </w:r>
      <w:r w:rsidRPr="003E7385">
        <w:rPr>
          <w:rFonts w:asciiTheme="minorHAnsi" w:hAnsiTheme="minorHAnsi"/>
          <w:sz w:val="22"/>
          <w:szCs w:val="22"/>
          <w:lang w:val="en-GB"/>
        </w:rPr>
        <w:t xml:space="preserve">Catalonia </w:t>
      </w:r>
      <w:r>
        <w:rPr>
          <w:rFonts w:asciiTheme="minorHAnsi" w:hAnsiTheme="minorHAnsi"/>
          <w:sz w:val="22"/>
          <w:szCs w:val="22"/>
          <w:lang w:val="en-GB"/>
        </w:rPr>
        <w:t xml:space="preserve">and be </w:t>
      </w:r>
      <w:r w:rsidRPr="003E7385">
        <w:rPr>
          <w:rFonts w:asciiTheme="minorHAnsi" w:hAnsiTheme="minorHAnsi"/>
          <w:sz w:val="22"/>
          <w:szCs w:val="22"/>
          <w:lang w:val="en-GB"/>
        </w:rPr>
        <w:t xml:space="preserve">established as a commercial company at the </w:t>
      </w:r>
      <w:r>
        <w:rPr>
          <w:rFonts w:asciiTheme="minorHAnsi" w:hAnsiTheme="minorHAnsi"/>
          <w:sz w:val="22"/>
          <w:szCs w:val="22"/>
          <w:lang w:val="en-GB"/>
        </w:rPr>
        <w:t>time of the signing for the grant</w:t>
      </w:r>
      <w:r w:rsidRPr="003E7385">
        <w:rPr>
          <w:rFonts w:asciiTheme="minorHAnsi" w:hAnsiTheme="minorHAnsi"/>
          <w:sz w:val="22"/>
          <w:szCs w:val="22"/>
          <w:lang w:val="en-GB"/>
        </w:rPr>
        <w:t>.</w:t>
      </w:r>
    </w:p>
    <w:p w14:paraId="1775B146" w14:textId="77777777" w:rsidR="00670597" w:rsidRDefault="00670597" w:rsidP="00670597">
      <w:pPr>
        <w:rPr>
          <w:rFonts w:asciiTheme="minorHAnsi" w:hAnsiTheme="minorHAnsi"/>
          <w:sz w:val="22"/>
          <w:szCs w:val="22"/>
          <w:lang w:val="en-GB"/>
        </w:rPr>
      </w:pPr>
      <w:r w:rsidRPr="00557B77">
        <w:rPr>
          <w:rFonts w:asciiTheme="minorHAnsi" w:hAnsiTheme="minorHAnsi"/>
          <w:b/>
          <w:sz w:val="22"/>
          <w:szCs w:val="22"/>
          <w:lang w:val="en-GB"/>
        </w:rPr>
        <w:t>Funding conditions:</w:t>
      </w:r>
      <w:r>
        <w:rPr>
          <w:rFonts w:asciiTheme="minorHAnsi" w:hAnsiTheme="minorHAnsi"/>
          <w:b/>
          <w:sz w:val="22"/>
          <w:szCs w:val="22"/>
          <w:lang w:val="en-GB"/>
        </w:rPr>
        <w:t xml:space="preserve"> </w:t>
      </w:r>
      <w:r>
        <w:rPr>
          <w:rFonts w:asciiTheme="minorHAnsi" w:hAnsiTheme="minorHAnsi"/>
          <w:sz w:val="22"/>
          <w:szCs w:val="22"/>
          <w:lang w:val="en-GB"/>
        </w:rPr>
        <w:t xml:space="preserve">Loans </w:t>
      </w:r>
      <w:r w:rsidRPr="00B16A33">
        <w:rPr>
          <w:rFonts w:asciiTheme="minorHAnsi" w:hAnsiTheme="minorHAnsi"/>
          <w:sz w:val="22"/>
          <w:szCs w:val="22"/>
          <w:lang w:val="en-GB"/>
        </w:rPr>
        <w:t>with variable interest rates – based on the activity of the company. The interest is a deductible expense for tax purposes. Loan granted without a mandatory guarantee.</w:t>
      </w:r>
    </w:p>
    <w:p w14:paraId="191E7C8F" w14:textId="77777777" w:rsidR="00670597" w:rsidRDefault="00670597" w:rsidP="00670597">
      <w:pPr>
        <w:rPr>
          <w:rFonts w:asciiTheme="minorHAnsi" w:hAnsiTheme="minorHAnsi"/>
          <w:sz w:val="22"/>
          <w:szCs w:val="22"/>
          <w:lang w:val="en-GB"/>
        </w:rPr>
      </w:pPr>
    </w:p>
    <w:p w14:paraId="419D4148" w14:textId="77777777" w:rsidR="00670597" w:rsidRPr="00F67AB4" w:rsidRDefault="00670597" w:rsidP="00670597">
      <w:pPr>
        <w:rPr>
          <w:rFonts w:asciiTheme="minorHAnsi" w:hAnsiTheme="minorHAnsi"/>
          <w:sz w:val="22"/>
          <w:szCs w:val="22"/>
          <w:lang w:val="en-GB"/>
        </w:rPr>
      </w:pPr>
      <w:r>
        <w:rPr>
          <w:rFonts w:asciiTheme="minorHAnsi" w:hAnsiTheme="minorHAnsi"/>
          <w:b/>
          <w:sz w:val="22"/>
          <w:szCs w:val="22"/>
          <w:lang w:val="en-GB"/>
        </w:rPr>
        <w:t>For further information</w:t>
      </w:r>
      <w:r w:rsidRPr="00F67AB4">
        <w:rPr>
          <w:rFonts w:asciiTheme="minorHAnsi" w:hAnsiTheme="minorHAnsi"/>
          <w:b/>
          <w:sz w:val="22"/>
          <w:szCs w:val="22"/>
          <w:lang w:val="en-GB"/>
        </w:rPr>
        <w:t xml:space="preserve">: </w:t>
      </w:r>
      <w:hyperlink r:id="rId32" w:history="1">
        <w:r w:rsidRPr="00F67AB4">
          <w:rPr>
            <w:rStyle w:val="Hypertextovodkaz"/>
            <w:rFonts w:asciiTheme="minorHAnsi" w:hAnsiTheme="minorHAnsi"/>
            <w:sz w:val="22"/>
            <w:szCs w:val="22"/>
            <w:lang w:val="en-GB"/>
          </w:rPr>
          <w:t>http://cultura.gencat.cat/ca/departament/estructura_i_adreces/organismes/icec/serveis/eines_de_financament/credit_cultura/</w:t>
        </w:r>
      </w:hyperlink>
    </w:p>
    <w:p w14:paraId="48DE3DFF" w14:textId="77777777" w:rsidR="00670597" w:rsidRDefault="00670597" w:rsidP="00670597">
      <w:pPr>
        <w:rPr>
          <w:rFonts w:asciiTheme="minorHAnsi" w:hAnsiTheme="minorHAnsi"/>
          <w:sz w:val="22"/>
          <w:szCs w:val="22"/>
          <w:lang w:val="en-GB"/>
        </w:rPr>
      </w:pPr>
    </w:p>
    <w:p w14:paraId="10FD4D7C" w14:textId="77777777" w:rsidR="00670597" w:rsidRDefault="00670597" w:rsidP="00670597">
      <w:pPr>
        <w:rPr>
          <w:rFonts w:asciiTheme="minorHAnsi" w:hAnsiTheme="minorHAnsi"/>
          <w:sz w:val="22"/>
          <w:szCs w:val="22"/>
          <w:u w:val="single"/>
          <w:lang w:val="en-US"/>
        </w:rPr>
      </w:pPr>
    </w:p>
    <w:p w14:paraId="60924C76" w14:textId="77777777" w:rsidR="00670597" w:rsidRPr="00557B77" w:rsidRDefault="00670597" w:rsidP="00670597">
      <w:pPr>
        <w:rPr>
          <w:rFonts w:asciiTheme="minorHAnsi" w:hAnsiTheme="minorHAnsi"/>
          <w:sz w:val="22"/>
          <w:szCs w:val="22"/>
          <w:u w:val="single"/>
          <w:lang w:val="en-US"/>
        </w:rPr>
      </w:pPr>
      <w:r w:rsidRPr="00382B74">
        <w:rPr>
          <w:rFonts w:asciiTheme="minorHAnsi" w:hAnsiTheme="minorHAnsi"/>
          <w:sz w:val="22"/>
          <w:szCs w:val="22"/>
          <w:u w:val="single"/>
          <w:lang w:val="en-US"/>
        </w:rPr>
        <w:t>Grants for projects in the field of video games and multimedia</w:t>
      </w:r>
    </w:p>
    <w:p w14:paraId="678C3078" w14:textId="77777777" w:rsidR="00670597" w:rsidRPr="006343A3" w:rsidRDefault="00670597" w:rsidP="00670597">
      <w:pPr>
        <w:rPr>
          <w:rFonts w:asciiTheme="minorHAnsi" w:hAnsiTheme="minorHAnsi"/>
          <w:sz w:val="22"/>
          <w:szCs w:val="22"/>
          <w:lang w:val="en-GB"/>
        </w:rPr>
      </w:pPr>
      <w:r w:rsidRPr="00B16A33">
        <w:rPr>
          <w:rFonts w:asciiTheme="minorHAnsi" w:hAnsiTheme="minorHAnsi"/>
          <w:sz w:val="22"/>
          <w:szCs w:val="22"/>
          <w:lang w:val="en-GB"/>
        </w:rPr>
        <w:t>Aid for cultural companies for the creation of a cultural project in the form of a video game or a multimedia project</w:t>
      </w:r>
      <w:r w:rsidRPr="00B16A33">
        <w:rPr>
          <w:rFonts w:asciiTheme="minorHAnsi" w:hAnsiTheme="minorHAnsi"/>
          <w:b/>
          <w:sz w:val="22"/>
          <w:szCs w:val="22"/>
          <w:lang w:val="en-GB"/>
        </w:rPr>
        <w:t>.</w:t>
      </w:r>
      <w:r w:rsidRPr="00B16A33">
        <w:rPr>
          <w:rFonts w:asciiTheme="minorHAnsi" w:hAnsiTheme="minorHAnsi"/>
          <w:sz w:val="22"/>
          <w:szCs w:val="22"/>
          <w:lang w:val="en-GB"/>
        </w:rPr>
        <w:t xml:space="preserve"> </w:t>
      </w:r>
      <w:r w:rsidRPr="00382B74">
        <w:rPr>
          <w:rFonts w:asciiTheme="minorHAnsi" w:hAnsiTheme="minorHAnsi"/>
          <w:sz w:val="22"/>
          <w:szCs w:val="22"/>
          <w:lang w:val="en-GB"/>
        </w:rPr>
        <w:t xml:space="preserve">Support for development, production, edition, </w:t>
      </w:r>
      <w:r>
        <w:rPr>
          <w:rFonts w:asciiTheme="minorHAnsi" w:hAnsiTheme="minorHAnsi"/>
          <w:sz w:val="22"/>
          <w:szCs w:val="22"/>
          <w:lang w:val="en-GB"/>
        </w:rPr>
        <w:t>distribution, commercialization</w:t>
      </w:r>
      <w:r w:rsidRPr="00382B74">
        <w:rPr>
          <w:rFonts w:asciiTheme="minorHAnsi" w:hAnsiTheme="minorHAnsi"/>
          <w:sz w:val="22"/>
          <w:szCs w:val="22"/>
          <w:lang w:val="en-GB"/>
        </w:rPr>
        <w:t xml:space="preserve"> </w:t>
      </w:r>
      <w:r>
        <w:rPr>
          <w:rFonts w:asciiTheme="minorHAnsi" w:hAnsiTheme="minorHAnsi"/>
          <w:sz w:val="22"/>
          <w:szCs w:val="22"/>
          <w:lang w:val="en-GB"/>
        </w:rPr>
        <w:t xml:space="preserve">and </w:t>
      </w:r>
      <w:r w:rsidRPr="00382B74">
        <w:rPr>
          <w:rFonts w:asciiTheme="minorHAnsi" w:hAnsiTheme="minorHAnsi"/>
          <w:sz w:val="22"/>
          <w:szCs w:val="22"/>
          <w:lang w:val="en-GB"/>
        </w:rPr>
        <w:t xml:space="preserve">diffusion. </w:t>
      </w:r>
    </w:p>
    <w:p w14:paraId="082C5120" w14:textId="77777777" w:rsidR="00670597" w:rsidRPr="000F354C" w:rsidRDefault="00670597" w:rsidP="00670597">
      <w:pPr>
        <w:rPr>
          <w:rFonts w:asciiTheme="minorHAnsi" w:hAnsiTheme="minorHAnsi"/>
          <w:sz w:val="22"/>
          <w:szCs w:val="22"/>
          <w:lang w:val="en-GB"/>
        </w:rPr>
      </w:pPr>
    </w:p>
    <w:p w14:paraId="2730F0D3" w14:textId="77777777" w:rsidR="00670597" w:rsidRDefault="00670597" w:rsidP="00670597">
      <w:pPr>
        <w:rPr>
          <w:rFonts w:asciiTheme="minorHAnsi" w:hAnsiTheme="minorHAnsi"/>
          <w:b/>
          <w:sz w:val="22"/>
          <w:szCs w:val="22"/>
          <w:lang w:val="en-GB"/>
        </w:rPr>
      </w:pPr>
      <w:r>
        <w:rPr>
          <w:rFonts w:asciiTheme="minorHAnsi" w:hAnsiTheme="minorHAnsi"/>
          <w:b/>
          <w:sz w:val="22"/>
          <w:szCs w:val="22"/>
          <w:lang w:val="en-GB"/>
        </w:rPr>
        <w:t>For further information</w:t>
      </w:r>
      <w:r w:rsidRPr="00F67AB4">
        <w:rPr>
          <w:rFonts w:asciiTheme="minorHAnsi" w:hAnsiTheme="minorHAnsi"/>
          <w:b/>
          <w:sz w:val="22"/>
          <w:szCs w:val="22"/>
          <w:lang w:val="en-GB"/>
        </w:rPr>
        <w:t>:</w:t>
      </w:r>
    </w:p>
    <w:p w14:paraId="1B938AF9" w14:textId="77777777" w:rsidR="00670597" w:rsidRPr="000F354C" w:rsidRDefault="00B07A12" w:rsidP="00670597">
      <w:pPr>
        <w:rPr>
          <w:rFonts w:asciiTheme="minorHAnsi" w:hAnsiTheme="minorHAnsi"/>
          <w:sz w:val="22"/>
          <w:szCs w:val="22"/>
          <w:lang w:val="en-GB"/>
        </w:rPr>
      </w:pPr>
      <w:hyperlink r:id="rId33" w:history="1">
        <w:r w:rsidR="00670597" w:rsidRPr="000F354C">
          <w:rPr>
            <w:rStyle w:val="Hypertextovodkaz"/>
            <w:rFonts w:asciiTheme="minorHAnsi" w:hAnsiTheme="minorHAnsi"/>
            <w:sz w:val="22"/>
            <w:szCs w:val="22"/>
            <w:lang w:val="en-GB"/>
          </w:rPr>
          <w:t>http://cultura.gencat.cat/ca/detall/tramit/Ajuts-a-projectes-en-lambit-dels-videojocs-i-el-multimedia</w:t>
        </w:r>
      </w:hyperlink>
    </w:p>
    <w:p w14:paraId="06472E67" w14:textId="77777777" w:rsidR="00670597" w:rsidRPr="000F354C" w:rsidRDefault="00670597" w:rsidP="00670597">
      <w:pPr>
        <w:rPr>
          <w:rFonts w:asciiTheme="minorHAnsi" w:hAnsiTheme="minorHAnsi"/>
          <w:b/>
          <w:sz w:val="22"/>
          <w:szCs w:val="22"/>
          <w:lang w:val="en-GB"/>
        </w:rPr>
      </w:pPr>
    </w:p>
    <w:p w14:paraId="73CBE4E1" w14:textId="77777777" w:rsidR="0030643B" w:rsidRDefault="0030643B" w:rsidP="00F420F0">
      <w:pPr>
        <w:rPr>
          <w:rFonts w:asciiTheme="minorHAnsi" w:hAnsiTheme="minorHAnsi"/>
          <w:lang w:val="en-GB"/>
        </w:rPr>
      </w:pPr>
    </w:p>
    <w:p w14:paraId="7018862B" w14:textId="77777777" w:rsidR="00D96828" w:rsidRDefault="00D96828" w:rsidP="00F420F0">
      <w:pPr>
        <w:rPr>
          <w:rFonts w:asciiTheme="minorHAnsi" w:hAnsiTheme="minorHAnsi"/>
          <w:lang w:val="en-GB"/>
        </w:rPr>
      </w:pPr>
    </w:p>
    <w:p w14:paraId="77E01854" w14:textId="77777777" w:rsidR="00AB048F" w:rsidRDefault="00AB048F" w:rsidP="00F420F0">
      <w:pPr>
        <w:rPr>
          <w:rFonts w:asciiTheme="minorHAnsi" w:hAnsiTheme="minorHAnsi"/>
          <w:lang w:val="en-GB"/>
        </w:rPr>
      </w:pPr>
    </w:p>
    <w:p w14:paraId="6B124054" w14:textId="77777777" w:rsidR="00AB048F" w:rsidRDefault="00AB048F" w:rsidP="00F420F0">
      <w:pPr>
        <w:rPr>
          <w:rFonts w:asciiTheme="minorHAnsi" w:hAnsiTheme="minorHAnsi"/>
          <w:lang w:val="en-GB"/>
        </w:rPr>
      </w:pPr>
    </w:p>
    <w:p w14:paraId="363AD36C" w14:textId="77777777" w:rsidR="00AB048F" w:rsidRDefault="00AB048F" w:rsidP="00F420F0">
      <w:pPr>
        <w:rPr>
          <w:rFonts w:asciiTheme="minorHAnsi" w:hAnsiTheme="minorHAnsi"/>
          <w:lang w:val="en-GB"/>
        </w:rPr>
      </w:pPr>
    </w:p>
    <w:p w14:paraId="09CDA849" w14:textId="77777777" w:rsidR="00AB048F" w:rsidRDefault="00AB048F" w:rsidP="00F420F0">
      <w:pPr>
        <w:rPr>
          <w:rFonts w:asciiTheme="minorHAnsi" w:hAnsiTheme="minorHAnsi"/>
          <w:lang w:val="en-GB"/>
        </w:rPr>
      </w:pPr>
    </w:p>
    <w:p w14:paraId="31BDA806" w14:textId="77777777" w:rsidR="00AB048F" w:rsidRDefault="00AB048F" w:rsidP="00F420F0">
      <w:pPr>
        <w:rPr>
          <w:rFonts w:asciiTheme="minorHAnsi" w:hAnsiTheme="minorHAnsi"/>
          <w:lang w:val="en-GB"/>
        </w:rPr>
      </w:pPr>
    </w:p>
    <w:p w14:paraId="53E3CE29" w14:textId="77777777" w:rsidR="00AB048F" w:rsidRDefault="00AB048F" w:rsidP="00F420F0">
      <w:pPr>
        <w:rPr>
          <w:rFonts w:asciiTheme="minorHAnsi" w:hAnsiTheme="minorHAnsi"/>
          <w:lang w:val="en-GB"/>
        </w:rPr>
      </w:pPr>
    </w:p>
    <w:p w14:paraId="6568EEE2" w14:textId="77777777" w:rsidR="00AB048F" w:rsidRDefault="00AB048F" w:rsidP="00F420F0">
      <w:pPr>
        <w:rPr>
          <w:rFonts w:asciiTheme="minorHAnsi" w:hAnsiTheme="minorHAnsi"/>
          <w:lang w:val="en-GB"/>
        </w:rPr>
      </w:pPr>
    </w:p>
    <w:p w14:paraId="05A134D6" w14:textId="77777777" w:rsidR="00AB048F" w:rsidRDefault="00AB048F" w:rsidP="00F420F0">
      <w:pPr>
        <w:rPr>
          <w:rFonts w:asciiTheme="minorHAnsi" w:hAnsiTheme="minorHAnsi"/>
          <w:lang w:val="en-GB"/>
        </w:rPr>
      </w:pPr>
    </w:p>
    <w:p w14:paraId="1474BC54" w14:textId="77777777" w:rsidR="00AB048F" w:rsidRDefault="00AB048F" w:rsidP="00F420F0">
      <w:pPr>
        <w:rPr>
          <w:rFonts w:asciiTheme="minorHAnsi" w:hAnsiTheme="minorHAnsi"/>
          <w:lang w:val="en-GB"/>
        </w:rPr>
      </w:pPr>
    </w:p>
    <w:p w14:paraId="5D699A09" w14:textId="77777777" w:rsidR="00AB048F" w:rsidRDefault="00AB048F" w:rsidP="00F420F0">
      <w:pPr>
        <w:rPr>
          <w:rFonts w:asciiTheme="minorHAnsi" w:hAnsiTheme="minorHAnsi"/>
          <w:lang w:val="en-GB"/>
        </w:rPr>
      </w:pPr>
    </w:p>
    <w:p w14:paraId="37473BF6" w14:textId="77777777" w:rsidR="00AB048F" w:rsidRDefault="00AB048F" w:rsidP="00F420F0">
      <w:pPr>
        <w:rPr>
          <w:rFonts w:asciiTheme="minorHAnsi" w:hAnsiTheme="minorHAnsi"/>
          <w:lang w:val="en-GB"/>
        </w:rPr>
      </w:pPr>
    </w:p>
    <w:p w14:paraId="42D42D66" w14:textId="77777777" w:rsidR="00AB048F" w:rsidRDefault="00AB048F" w:rsidP="00F420F0">
      <w:pPr>
        <w:rPr>
          <w:rFonts w:asciiTheme="minorHAnsi" w:hAnsiTheme="minorHAnsi"/>
          <w:lang w:val="en-GB"/>
        </w:rPr>
      </w:pPr>
    </w:p>
    <w:p w14:paraId="60DE8482" w14:textId="77777777" w:rsidR="00F420F0" w:rsidRPr="00FF18C5" w:rsidRDefault="00F420F0" w:rsidP="00F420F0">
      <w:pPr>
        <w:rPr>
          <w:rFonts w:asciiTheme="minorHAnsi" w:hAnsiTheme="minorHAnsi"/>
          <w:sz w:val="36"/>
          <w:szCs w:val="36"/>
          <w:lang w:val="en-GB"/>
        </w:rPr>
      </w:pPr>
      <w:r w:rsidRPr="00416CD0">
        <w:rPr>
          <w:rFonts w:asciiTheme="minorHAnsi" w:hAnsiTheme="minorHAnsi"/>
          <w:sz w:val="36"/>
          <w:szCs w:val="36"/>
          <w:u w:val="single"/>
          <w:lang w:val="en-GB"/>
        </w:rPr>
        <w:t>United Kingdom</w:t>
      </w:r>
    </w:p>
    <w:p w14:paraId="538E62FD" w14:textId="77777777" w:rsidR="00B46862" w:rsidRPr="000F354C" w:rsidRDefault="00975AD5" w:rsidP="00AE559B">
      <w:pPr>
        <w:spacing w:before="100" w:beforeAutospacing="1" w:after="100" w:afterAutospacing="1"/>
        <w:rPr>
          <w:rFonts w:asciiTheme="minorHAnsi" w:hAnsiTheme="minorHAnsi"/>
          <w:lang w:val="en-GB"/>
        </w:rPr>
      </w:pPr>
      <w:r w:rsidRPr="00416CD0">
        <w:rPr>
          <w:rFonts w:asciiTheme="minorHAnsi" w:hAnsiTheme="minorHAnsi"/>
          <w:lang w:val="en-GB"/>
        </w:rPr>
        <w:t>With the new UK Game Fund</w:t>
      </w:r>
      <w:r w:rsidR="00FA1458" w:rsidRPr="00416CD0">
        <w:rPr>
          <w:rFonts w:asciiTheme="minorHAnsi" w:hAnsiTheme="minorHAnsi"/>
          <w:lang w:val="en-GB"/>
        </w:rPr>
        <w:t xml:space="preserve"> created in 2015</w:t>
      </w:r>
      <w:r w:rsidR="002433F5" w:rsidRPr="00416CD0">
        <w:rPr>
          <w:rFonts w:asciiTheme="minorHAnsi" w:hAnsiTheme="minorHAnsi"/>
          <w:lang w:val="en-GB"/>
        </w:rPr>
        <w:t xml:space="preserve"> and</w:t>
      </w:r>
      <w:r w:rsidR="002A6C25" w:rsidRPr="00416CD0">
        <w:rPr>
          <w:rFonts w:asciiTheme="minorHAnsi" w:hAnsiTheme="minorHAnsi"/>
          <w:lang w:val="en-GB"/>
        </w:rPr>
        <w:t xml:space="preserve"> </w:t>
      </w:r>
      <w:r w:rsidR="002433F5" w:rsidRPr="00416CD0">
        <w:rPr>
          <w:rFonts w:asciiTheme="minorHAnsi" w:hAnsiTheme="minorHAnsi"/>
          <w:lang w:val="en-GB"/>
        </w:rPr>
        <w:t>presented</w:t>
      </w:r>
      <w:r w:rsidR="004B1BD5" w:rsidRPr="00416CD0">
        <w:rPr>
          <w:rFonts w:asciiTheme="minorHAnsi" w:hAnsiTheme="minorHAnsi"/>
          <w:lang w:val="en-GB"/>
        </w:rPr>
        <w:t xml:space="preserve"> in our guide on </w:t>
      </w:r>
      <w:r w:rsidR="002A6C25" w:rsidRPr="00416CD0">
        <w:rPr>
          <w:rFonts w:asciiTheme="minorHAnsi" w:hAnsiTheme="minorHAnsi"/>
          <w:lang w:val="en-GB"/>
        </w:rPr>
        <w:t>page 26</w:t>
      </w:r>
      <w:r w:rsidRPr="00416CD0">
        <w:rPr>
          <w:rFonts w:asciiTheme="minorHAnsi" w:hAnsiTheme="minorHAnsi"/>
          <w:lang w:val="en-GB"/>
        </w:rPr>
        <w:t>, Britain has established a centralized support scheme in add</w:t>
      </w:r>
      <w:r w:rsidR="00FA1458" w:rsidRPr="00416CD0">
        <w:rPr>
          <w:rFonts w:asciiTheme="minorHAnsi" w:hAnsiTheme="minorHAnsi"/>
          <w:lang w:val="en-GB"/>
        </w:rPr>
        <w:t>ition to regional funds such as</w:t>
      </w:r>
      <w:r w:rsidR="004631CA" w:rsidRPr="00416CD0">
        <w:rPr>
          <w:rFonts w:asciiTheme="minorHAnsi" w:hAnsiTheme="minorHAnsi"/>
          <w:lang w:val="en-GB"/>
        </w:rPr>
        <w:t xml:space="preserve"> Screen Yorkshire</w:t>
      </w:r>
      <w:r w:rsidRPr="00416CD0">
        <w:rPr>
          <w:rFonts w:asciiTheme="minorHAnsi" w:hAnsiTheme="minorHAnsi"/>
          <w:lang w:val="en-GB"/>
        </w:rPr>
        <w:t xml:space="preserve"> or Northern Ireland Screen. </w:t>
      </w:r>
      <w:r w:rsidRPr="000F354C">
        <w:rPr>
          <w:rFonts w:asciiTheme="minorHAnsi" w:hAnsiTheme="minorHAnsi"/>
          <w:lang w:val="en-GB"/>
        </w:rPr>
        <w:t>These schemes often support games through a general media production fund, that usually demands a certain spend in the region.</w:t>
      </w:r>
    </w:p>
    <w:p w14:paraId="1878761B" w14:textId="238A0FF8"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1. </w:t>
      </w:r>
      <w:r w:rsidR="00F420F0" w:rsidRPr="000F354C">
        <w:rPr>
          <w:rFonts w:asciiTheme="minorHAnsi" w:hAnsiTheme="minorHAnsi"/>
          <w:b/>
          <w:u w:val="single"/>
          <w:lang w:val="en-GB"/>
        </w:rPr>
        <w:t xml:space="preserve">Northern Film and Media </w:t>
      </w:r>
    </w:p>
    <w:p w14:paraId="60579664" w14:textId="77777777" w:rsidR="00F420F0" w:rsidRPr="00B30435" w:rsidRDefault="00AE559B" w:rsidP="00F420F0">
      <w:pPr>
        <w:rPr>
          <w:rFonts w:asciiTheme="minorHAnsi" w:hAnsiTheme="minorHAnsi" w:cs="Arial"/>
          <w:sz w:val="22"/>
          <w:szCs w:val="22"/>
          <w:lang w:val="en-US"/>
        </w:rPr>
      </w:pPr>
      <w:r w:rsidRPr="000F354C">
        <w:rPr>
          <w:rFonts w:asciiTheme="minorHAnsi" w:hAnsiTheme="minorHAnsi"/>
          <w:b/>
          <w:sz w:val="22"/>
          <w:szCs w:val="22"/>
          <w:lang w:val="en-GB"/>
        </w:rPr>
        <w:t>Short d</w:t>
      </w:r>
      <w:r w:rsidR="00321DEE" w:rsidRPr="000F354C">
        <w:rPr>
          <w:rFonts w:asciiTheme="minorHAnsi" w:hAnsiTheme="minorHAnsi"/>
          <w:b/>
          <w:sz w:val="22"/>
          <w:szCs w:val="22"/>
          <w:lang w:val="en-GB"/>
        </w:rPr>
        <w:t xml:space="preserve">escription: </w:t>
      </w:r>
      <w:r w:rsidR="00F420F0" w:rsidRPr="00B16A33">
        <w:rPr>
          <w:rFonts w:asciiTheme="minorHAnsi" w:hAnsiTheme="minorHAnsi" w:cs="Arial"/>
          <w:sz w:val="22"/>
          <w:szCs w:val="22"/>
          <w:lang w:val="en-US"/>
        </w:rPr>
        <w:t>The N</w:t>
      </w:r>
      <w:r w:rsidR="004F6D3B">
        <w:rPr>
          <w:rFonts w:asciiTheme="minorHAnsi" w:hAnsiTheme="minorHAnsi" w:cs="Arial"/>
          <w:sz w:val="22"/>
          <w:szCs w:val="22"/>
          <w:lang w:val="en-US"/>
        </w:rPr>
        <w:t xml:space="preserve">orth East Content Fund has a </w:t>
      </w:r>
      <w:r w:rsidR="00C54211">
        <w:rPr>
          <w:rFonts w:asciiTheme="minorHAnsi" w:hAnsiTheme="minorHAnsi" w:cs="Arial"/>
          <w:sz w:val="22"/>
          <w:szCs w:val="22"/>
          <w:lang w:val="en-US"/>
        </w:rPr>
        <w:t>£</w:t>
      </w:r>
      <w:r w:rsidR="00F420F0" w:rsidRPr="00B16A33">
        <w:rPr>
          <w:rFonts w:asciiTheme="minorHAnsi" w:hAnsiTheme="minorHAnsi" w:cs="Arial"/>
          <w:sz w:val="22"/>
          <w:szCs w:val="22"/>
          <w:lang w:val="en-US"/>
        </w:rPr>
        <w:t>1</w:t>
      </w:r>
      <w:r w:rsidR="00CB50A8">
        <w:rPr>
          <w:rFonts w:asciiTheme="minorHAnsi" w:hAnsiTheme="minorHAnsi" w:cs="Arial"/>
          <w:sz w:val="22"/>
          <w:szCs w:val="22"/>
          <w:lang w:val="en-US"/>
        </w:rPr>
        <w:t xml:space="preserve"> </w:t>
      </w:r>
      <w:r w:rsidR="00F420F0" w:rsidRPr="00B16A33">
        <w:rPr>
          <w:rFonts w:asciiTheme="minorHAnsi" w:hAnsiTheme="minorHAnsi" w:cs="Arial"/>
          <w:sz w:val="22"/>
          <w:szCs w:val="22"/>
          <w:lang w:val="en-US"/>
        </w:rPr>
        <w:t>m</w:t>
      </w:r>
      <w:r w:rsidR="004F6D3B">
        <w:rPr>
          <w:rFonts w:asciiTheme="minorHAnsi" w:hAnsiTheme="minorHAnsi" w:cs="Arial"/>
          <w:sz w:val="22"/>
          <w:szCs w:val="22"/>
          <w:lang w:val="en-US"/>
        </w:rPr>
        <w:t>illion</w:t>
      </w:r>
      <w:r w:rsidR="00BA1EE9">
        <w:rPr>
          <w:rFonts w:asciiTheme="minorHAnsi" w:hAnsiTheme="minorHAnsi" w:cs="Arial"/>
          <w:sz w:val="22"/>
          <w:szCs w:val="22"/>
          <w:lang w:val="en-US"/>
        </w:rPr>
        <w:t xml:space="preserve"> (€1,3</w:t>
      </w:r>
      <w:r w:rsidR="00D944EB">
        <w:rPr>
          <w:rFonts w:asciiTheme="minorHAnsi" w:hAnsiTheme="minorHAnsi" w:cs="Arial"/>
          <w:sz w:val="22"/>
          <w:szCs w:val="22"/>
          <w:lang w:val="en-US"/>
        </w:rPr>
        <w:t>million</w:t>
      </w:r>
      <w:r w:rsidR="004067B1">
        <w:rPr>
          <w:rFonts w:asciiTheme="minorHAnsi" w:hAnsiTheme="minorHAnsi" w:cs="Arial"/>
          <w:sz w:val="22"/>
          <w:szCs w:val="22"/>
          <w:lang w:val="en-US"/>
        </w:rPr>
        <w:t xml:space="preserve">, </w:t>
      </w:r>
      <w:r w:rsidR="004067B1">
        <w:rPr>
          <w:rFonts w:asciiTheme="minorHAnsi" w:hAnsiTheme="minorHAnsi" w:cs="Arial"/>
          <w:i/>
          <w:color w:val="000000"/>
          <w:sz w:val="22"/>
          <w:szCs w:val="22"/>
          <w:lang w:val="lt-LT"/>
        </w:rPr>
        <w:t>e</w:t>
      </w:r>
      <w:r w:rsidR="004067B1" w:rsidRPr="0035686D">
        <w:rPr>
          <w:rFonts w:asciiTheme="minorHAnsi" w:hAnsiTheme="minorHAnsi" w:cs="Arial"/>
          <w:i/>
          <w:color w:val="000000"/>
          <w:sz w:val="22"/>
          <w:szCs w:val="22"/>
          <w:lang w:val="lt-LT"/>
        </w:rPr>
        <w:t>xchange rate</w:t>
      </w:r>
      <w:r w:rsidR="004067B1">
        <w:rPr>
          <w:rFonts w:asciiTheme="minorHAnsi" w:hAnsiTheme="minorHAnsi" w:cs="Arial"/>
          <w:i/>
          <w:color w:val="000000"/>
          <w:sz w:val="22"/>
          <w:szCs w:val="22"/>
          <w:lang w:val="lt-LT"/>
        </w:rPr>
        <w:t xml:space="preserve"> applied</w:t>
      </w:r>
      <w:r w:rsidR="004067B1" w:rsidRPr="0035686D">
        <w:rPr>
          <w:rFonts w:asciiTheme="minorHAnsi" w:hAnsiTheme="minorHAnsi" w:cs="Arial"/>
          <w:i/>
          <w:color w:val="000000"/>
          <w:sz w:val="22"/>
          <w:szCs w:val="22"/>
          <w:lang w:val="lt-LT"/>
        </w:rPr>
        <w:t xml:space="preserve"> </w:t>
      </w:r>
      <w:r w:rsidR="00CC58B1">
        <w:rPr>
          <w:rFonts w:asciiTheme="minorHAnsi" w:hAnsiTheme="minorHAnsi" w:cs="Arial"/>
          <w:i/>
          <w:color w:val="000000"/>
          <w:sz w:val="22"/>
          <w:szCs w:val="22"/>
          <w:lang w:val="lt-LT"/>
        </w:rPr>
        <w:t>1GBP</w:t>
      </w:r>
      <w:r w:rsidR="004067B1" w:rsidRPr="0035686D">
        <w:rPr>
          <w:rFonts w:asciiTheme="minorHAnsi" w:hAnsiTheme="minorHAnsi" w:cs="Arial"/>
          <w:i/>
          <w:color w:val="000000"/>
          <w:sz w:val="22"/>
          <w:szCs w:val="22"/>
          <w:lang w:val="lt-LT"/>
        </w:rPr>
        <w:t xml:space="preserve"> = </w:t>
      </w:r>
      <w:r w:rsidR="004067B1">
        <w:rPr>
          <w:rFonts w:asciiTheme="minorHAnsi" w:hAnsiTheme="minorHAnsi" w:cs="Arial"/>
          <w:i/>
          <w:color w:val="000000"/>
          <w:sz w:val="22"/>
          <w:szCs w:val="22"/>
          <w:lang w:val="lt-LT"/>
        </w:rPr>
        <w:t>1,3</w:t>
      </w:r>
      <w:r w:rsidR="00CC58B1">
        <w:rPr>
          <w:rFonts w:asciiTheme="minorHAnsi" w:hAnsiTheme="minorHAnsi" w:cs="Arial"/>
          <w:i/>
          <w:color w:val="000000"/>
          <w:sz w:val="22"/>
          <w:szCs w:val="22"/>
          <w:lang w:val="lt-LT"/>
        </w:rPr>
        <w:t>EUR</w:t>
      </w:r>
      <w:r w:rsidR="00D944EB">
        <w:rPr>
          <w:rFonts w:asciiTheme="minorHAnsi" w:hAnsiTheme="minorHAnsi" w:cs="Arial"/>
          <w:sz w:val="22"/>
          <w:szCs w:val="22"/>
          <w:lang w:val="en-US"/>
        </w:rPr>
        <w:t>)</w:t>
      </w:r>
      <w:r w:rsidR="00F420F0" w:rsidRPr="00B16A33">
        <w:rPr>
          <w:rFonts w:asciiTheme="minorHAnsi" w:hAnsiTheme="minorHAnsi" w:cs="Arial"/>
          <w:sz w:val="22"/>
          <w:szCs w:val="22"/>
          <w:lang w:val="en-US"/>
        </w:rPr>
        <w:t xml:space="preserve"> investment fund for projects across film, TV, games, interactive media and music. Fundi</w:t>
      </w:r>
      <w:r w:rsidR="004F6D3B">
        <w:rPr>
          <w:rFonts w:asciiTheme="minorHAnsi" w:hAnsiTheme="minorHAnsi" w:cs="Arial"/>
          <w:sz w:val="22"/>
          <w:szCs w:val="22"/>
          <w:lang w:val="en-US"/>
        </w:rPr>
        <w:t xml:space="preserve">ng is available for up to </w:t>
      </w:r>
      <w:r w:rsidR="00C54211">
        <w:rPr>
          <w:rFonts w:asciiTheme="minorHAnsi" w:hAnsiTheme="minorHAnsi" w:cs="Arial"/>
          <w:sz w:val="22"/>
          <w:szCs w:val="22"/>
          <w:lang w:val="en-US"/>
        </w:rPr>
        <w:t>£</w:t>
      </w:r>
      <w:r w:rsidR="00CB50A8">
        <w:rPr>
          <w:rFonts w:asciiTheme="minorHAnsi" w:hAnsiTheme="minorHAnsi" w:cs="Arial"/>
          <w:sz w:val="22"/>
          <w:szCs w:val="22"/>
          <w:lang w:val="en-US"/>
        </w:rPr>
        <w:t>200.</w:t>
      </w:r>
      <w:r w:rsidR="004F6D3B">
        <w:rPr>
          <w:rFonts w:asciiTheme="minorHAnsi" w:hAnsiTheme="minorHAnsi" w:cs="Arial"/>
          <w:sz w:val="22"/>
          <w:szCs w:val="22"/>
          <w:lang w:val="en-US"/>
        </w:rPr>
        <w:t xml:space="preserve">000 </w:t>
      </w:r>
      <w:r w:rsidR="00BA1EE9">
        <w:rPr>
          <w:rFonts w:asciiTheme="minorHAnsi" w:hAnsiTheme="minorHAnsi" w:cs="Arial"/>
          <w:sz w:val="22"/>
          <w:szCs w:val="22"/>
          <w:lang w:val="en-US"/>
        </w:rPr>
        <w:t>(€260.</w:t>
      </w:r>
      <w:r w:rsidR="00C54211">
        <w:rPr>
          <w:rFonts w:asciiTheme="minorHAnsi" w:hAnsiTheme="minorHAnsi" w:cs="Arial"/>
          <w:sz w:val="22"/>
          <w:szCs w:val="22"/>
          <w:lang w:val="en-US"/>
        </w:rPr>
        <w:t>000</w:t>
      </w:r>
      <w:r w:rsidR="004F6D3B">
        <w:rPr>
          <w:rFonts w:asciiTheme="minorHAnsi" w:hAnsiTheme="minorHAnsi" w:cs="Arial"/>
          <w:sz w:val="22"/>
          <w:szCs w:val="22"/>
          <w:lang w:val="en-US"/>
        </w:rPr>
        <w:t xml:space="preserve">) </w:t>
      </w:r>
      <w:r w:rsidR="006C14CA">
        <w:rPr>
          <w:rFonts w:asciiTheme="minorHAnsi" w:hAnsiTheme="minorHAnsi" w:cs="Arial"/>
          <w:sz w:val="22"/>
          <w:szCs w:val="22"/>
          <w:lang w:val="en-US"/>
        </w:rPr>
        <w:t>per project. Northern Film and</w:t>
      </w:r>
      <w:r w:rsidR="00F420F0" w:rsidRPr="00B16A33">
        <w:rPr>
          <w:rFonts w:asciiTheme="minorHAnsi" w:hAnsiTheme="minorHAnsi" w:cs="Arial"/>
          <w:sz w:val="22"/>
          <w:szCs w:val="22"/>
          <w:lang w:val="en-US"/>
        </w:rPr>
        <w:t xml:space="preserve"> Media are keen to invest in the development and production of games and innovative technology looking for commercial success.</w:t>
      </w:r>
    </w:p>
    <w:p w14:paraId="1B315718" w14:textId="77777777" w:rsidR="00F420F0" w:rsidRPr="003206B0" w:rsidRDefault="00F420F0" w:rsidP="00F420F0">
      <w:pPr>
        <w:rPr>
          <w:rFonts w:asciiTheme="minorHAnsi" w:hAnsiTheme="minorHAnsi" w:cs="Arial"/>
          <w:sz w:val="22"/>
          <w:szCs w:val="22"/>
          <w:lang w:val="en-US"/>
        </w:rPr>
      </w:pPr>
      <w:r w:rsidRPr="00B16A33">
        <w:rPr>
          <w:rFonts w:asciiTheme="minorHAnsi" w:hAnsiTheme="minorHAnsi" w:cs="Arial"/>
          <w:bCs/>
          <w:sz w:val="22"/>
          <w:szCs w:val="22"/>
          <w:lang w:val="en-US"/>
        </w:rPr>
        <w:t>Up</w:t>
      </w:r>
      <w:r w:rsidR="004F6D3B">
        <w:rPr>
          <w:rFonts w:asciiTheme="minorHAnsi" w:hAnsiTheme="minorHAnsi" w:cs="Arial"/>
          <w:sz w:val="22"/>
          <w:szCs w:val="22"/>
          <w:lang w:val="en-US"/>
        </w:rPr>
        <w:t xml:space="preserve"> to </w:t>
      </w:r>
      <w:r w:rsidR="00C54211">
        <w:rPr>
          <w:rFonts w:asciiTheme="minorHAnsi" w:hAnsiTheme="minorHAnsi" w:cs="Arial"/>
          <w:sz w:val="22"/>
          <w:szCs w:val="22"/>
          <w:lang w:val="en-US"/>
        </w:rPr>
        <w:t>£</w:t>
      </w:r>
      <w:r w:rsidR="00CB50A8">
        <w:rPr>
          <w:rFonts w:asciiTheme="minorHAnsi" w:hAnsiTheme="minorHAnsi" w:cs="Arial"/>
          <w:sz w:val="22"/>
          <w:szCs w:val="22"/>
          <w:lang w:val="en-US"/>
        </w:rPr>
        <w:t>5.</w:t>
      </w:r>
      <w:r w:rsidR="003206B0">
        <w:rPr>
          <w:rFonts w:asciiTheme="minorHAnsi" w:hAnsiTheme="minorHAnsi" w:cs="Arial"/>
          <w:sz w:val="22"/>
          <w:szCs w:val="22"/>
          <w:lang w:val="en-US"/>
        </w:rPr>
        <w:t>000</w:t>
      </w:r>
      <w:r w:rsidR="004F6D3B">
        <w:rPr>
          <w:rFonts w:asciiTheme="minorHAnsi" w:hAnsiTheme="minorHAnsi" w:cs="Arial"/>
          <w:sz w:val="22"/>
          <w:szCs w:val="22"/>
          <w:lang w:val="en-US"/>
        </w:rPr>
        <w:t xml:space="preserve"> (</w:t>
      </w:r>
      <w:r w:rsidR="00C54211">
        <w:rPr>
          <w:rFonts w:asciiTheme="minorHAnsi" w:hAnsiTheme="minorHAnsi" w:cs="Arial"/>
          <w:sz w:val="22"/>
          <w:szCs w:val="22"/>
          <w:lang w:val="en-US"/>
        </w:rPr>
        <w:t>€</w:t>
      </w:r>
      <w:r w:rsidR="00BA1EE9">
        <w:rPr>
          <w:rFonts w:asciiTheme="minorHAnsi" w:hAnsiTheme="minorHAnsi" w:cs="Arial"/>
          <w:sz w:val="22"/>
          <w:szCs w:val="22"/>
          <w:lang w:val="en-US"/>
        </w:rPr>
        <w:t>6.5</w:t>
      </w:r>
      <w:r w:rsidR="00C54211">
        <w:rPr>
          <w:rFonts w:asciiTheme="minorHAnsi" w:hAnsiTheme="minorHAnsi" w:cs="Arial"/>
          <w:sz w:val="22"/>
          <w:szCs w:val="22"/>
          <w:lang w:val="en-US"/>
        </w:rPr>
        <w:t>00</w:t>
      </w:r>
      <w:r w:rsidR="004F6D3B">
        <w:rPr>
          <w:rFonts w:asciiTheme="minorHAnsi" w:hAnsiTheme="minorHAnsi" w:cs="Arial"/>
          <w:sz w:val="22"/>
          <w:szCs w:val="22"/>
          <w:lang w:val="en-US"/>
        </w:rPr>
        <w:t>)</w:t>
      </w:r>
      <w:r w:rsidRPr="00B16A33">
        <w:rPr>
          <w:rFonts w:asciiTheme="minorHAnsi" w:hAnsiTheme="minorHAnsi" w:cs="Arial"/>
          <w:sz w:val="22"/>
          <w:szCs w:val="22"/>
          <w:lang w:val="en-US"/>
        </w:rPr>
        <w:t xml:space="preserve"> are available in seed/de</w:t>
      </w:r>
      <w:r w:rsidR="004F6D3B">
        <w:rPr>
          <w:rFonts w:asciiTheme="minorHAnsi" w:hAnsiTheme="minorHAnsi" w:cs="Arial"/>
          <w:sz w:val="22"/>
          <w:szCs w:val="22"/>
          <w:lang w:val="en-US"/>
        </w:rPr>
        <w:t xml:space="preserve">velopment grants and up to </w:t>
      </w:r>
      <w:r w:rsidR="00C54211">
        <w:rPr>
          <w:rFonts w:asciiTheme="minorHAnsi" w:hAnsiTheme="minorHAnsi" w:cs="Arial"/>
          <w:sz w:val="22"/>
          <w:szCs w:val="22"/>
          <w:lang w:val="en-US"/>
        </w:rPr>
        <w:t>£</w:t>
      </w:r>
      <w:r w:rsidR="003B0013">
        <w:rPr>
          <w:rFonts w:asciiTheme="minorHAnsi" w:hAnsiTheme="minorHAnsi" w:cs="Arial"/>
          <w:sz w:val="22"/>
          <w:szCs w:val="22"/>
          <w:lang w:val="en-US"/>
        </w:rPr>
        <w:t>20.</w:t>
      </w:r>
      <w:r w:rsidR="004F6D3B">
        <w:rPr>
          <w:rFonts w:asciiTheme="minorHAnsi" w:hAnsiTheme="minorHAnsi" w:cs="Arial"/>
          <w:sz w:val="22"/>
          <w:szCs w:val="22"/>
          <w:lang w:val="en-US"/>
        </w:rPr>
        <w:t>000</w:t>
      </w:r>
      <w:r w:rsidR="00C54211">
        <w:rPr>
          <w:rFonts w:asciiTheme="minorHAnsi" w:hAnsiTheme="minorHAnsi" w:cs="Arial"/>
          <w:sz w:val="22"/>
          <w:szCs w:val="22"/>
          <w:lang w:val="en-US"/>
        </w:rPr>
        <w:t xml:space="preserve"> </w:t>
      </w:r>
      <w:r w:rsidR="004F6D3B">
        <w:rPr>
          <w:rFonts w:asciiTheme="minorHAnsi" w:hAnsiTheme="minorHAnsi" w:cs="Arial"/>
          <w:sz w:val="22"/>
          <w:szCs w:val="22"/>
          <w:lang w:val="en-US"/>
        </w:rPr>
        <w:t>(</w:t>
      </w:r>
      <w:r w:rsidR="00C54211">
        <w:rPr>
          <w:rFonts w:asciiTheme="minorHAnsi" w:hAnsiTheme="minorHAnsi" w:cs="Arial"/>
          <w:sz w:val="22"/>
          <w:szCs w:val="22"/>
          <w:lang w:val="en-US"/>
        </w:rPr>
        <w:t>€</w:t>
      </w:r>
      <w:r w:rsidR="00BA1EE9">
        <w:rPr>
          <w:rFonts w:asciiTheme="minorHAnsi" w:hAnsiTheme="minorHAnsi" w:cs="Arial"/>
          <w:sz w:val="22"/>
          <w:szCs w:val="22"/>
          <w:lang w:val="en-US"/>
        </w:rPr>
        <w:t>26.0</w:t>
      </w:r>
      <w:r w:rsidR="00C54211">
        <w:rPr>
          <w:rFonts w:asciiTheme="minorHAnsi" w:hAnsiTheme="minorHAnsi" w:cs="Arial"/>
          <w:sz w:val="22"/>
          <w:szCs w:val="22"/>
          <w:lang w:val="en-US"/>
        </w:rPr>
        <w:t>00</w:t>
      </w:r>
      <w:r w:rsidR="004F6D3B">
        <w:rPr>
          <w:rFonts w:asciiTheme="minorHAnsi" w:hAnsiTheme="minorHAnsi" w:cs="Arial"/>
          <w:sz w:val="22"/>
          <w:szCs w:val="22"/>
          <w:lang w:val="en-US"/>
        </w:rPr>
        <w:t>)</w:t>
      </w:r>
      <w:r w:rsidRPr="00B16A33">
        <w:rPr>
          <w:rFonts w:asciiTheme="minorHAnsi" w:hAnsiTheme="minorHAnsi" w:cs="Arial"/>
          <w:sz w:val="22"/>
          <w:szCs w:val="22"/>
          <w:lang w:val="en-US"/>
        </w:rPr>
        <w:t xml:space="preserve"> in project funding for individuals and companies with innovative ideas to use new technology to exploit intellectual property, advance skills and experience, and reach new audiences in new ways</w:t>
      </w:r>
      <w:r w:rsidR="003206B0">
        <w:rPr>
          <w:rFonts w:asciiTheme="minorHAnsi" w:hAnsiTheme="minorHAnsi" w:cs="Arial"/>
          <w:sz w:val="22"/>
          <w:szCs w:val="22"/>
          <w:lang w:val="en-US"/>
        </w:rPr>
        <w:t>.</w:t>
      </w:r>
    </w:p>
    <w:p w14:paraId="4EE6E240" w14:textId="77777777" w:rsidR="00F420F0" w:rsidRPr="00B16A33" w:rsidRDefault="00F420F0" w:rsidP="00F420F0">
      <w:pPr>
        <w:rPr>
          <w:rFonts w:asciiTheme="minorHAnsi" w:hAnsiTheme="minorHAnsi" w:cs="Arial"/>
          <w:sz w:val="22"/>
          <w:szCs w:val="22"/>
          <w:lang w:val="en-US"/>
        </w:rPr>
      </w:pPr>
      <w:r w:rsidRPr="00B16A33">
        <w:rPr>
          <w:rFonts w:asciiTheme="minorHAnsi" w:hAnsiTheme="minorHAnsi" w:cs="Arial"/>
          <w:sz w:val="22"/>
          <w:szCs w:val="22"/>
          <w:lang w:val="en-US"/>
        </w:rPr>
        <w:t xml:space="preserve">Northern Film &amp; Media also offers support to game companies interested in training, mentoring and visiting conferences and events. </w:t>
      </w:r>
    </w:p>
    <w:p w14:paraId="0A828360" w14:textId="77777777" w:rsidR="00F420F0" w:rsidRPr="00B16A33" w:rsidRDefault="00F420F0" w:rsidP="00F420F0">
      <w:pPr>
        <w:rPr>
          <w:rFonts w:asciiTheme="minorHAnsi" w:hAnsiTheme="minorHAnsi" w:cs="Arial"/>
          <w:sz w:val="22"/>
          <w:szCs w:val="22"/>
          <w:lang w:val="en-US"/>
        </w:rPr>
      </w:pPr>
    </w:p>
    <w:p w14:paraId="4BF6B059" w14:textId="77777777" w:rsidR="0038608E" w:rsidRPr="00A66F3A" w:rsidRDefault="00ED0ACC" w:rsidP="00F420F0">
      <w:pPr>
        <w:rPr>
          <w:rStyle w:val="Hypertextovodkaz"/>
          <w:rFonts w:asciiTheme="minorHAnsi" w:hAnsiTheme="minorHAnsi"/>
          <w:color w:val="auto"/>
          <w:sz w:val="22"/>
          <w:szCs w:val="22"/>
          <w:u w:val="none"/>
          <w:lang w:val="en-US"/>
        </w:rPr>
      </w:pPr>
      <w:r w:rsidRPr="00416CD0">
        <w:rPr>
          <w:rFonts w:asciiTheme="minorHAnsi" w:hAnsiTheme="minorHAnsi"/>
          <w:b/>
          <w:sz w:val="22"/>
          <w:szCs w:val="22"/>
          <w:lang w:val="en-US"/>
        </w:rPr>
        <w:t>Website:</w:t>
      </w:r>
      <w:r w:rsidRPr="00416CD0">
        <w:rPr>
          <w:rFonts w:asciiTheme="minorHAnsi" w:hAnsiTheme="minorHAnsi"/>
          <w:sz w:val="22"/>
          <w:szCs w:val="22"/>
          <w:lang w:val="en-US"/>
        </w:rPr>
        <w:t xml:space="preserve"> </w:t>
      </w:r>
      <w:hyperlink r:id="rId34" w:history="1">
        <w:r w:rsidR="00F420F0" w:rsidRPr="00B16A33">
          <w:rPr>
            <w:rStyle w:val="Hypertextovodkaz"/>
            <w:rFonts w:asciiTheme="minorHAnsi" w:hAnsiTheme="minorHAnsi"/>
            <w:sz w:val="22"/>
            <w:szCs w:val="22"/>
            <w:lang w:val="en-US"/>
          </w:rPr>
          <w:t>www.northernmedia.org</w:t>
        </w:r>
      </w:hyperlink>
    </w:p>
    <w:p w14:paraId="51D82231" w14:textId="77777777" w:rsidR="0038608E" w:rsidRPr="00416CD0" w:rsidRDefault="0038608E" w:rsidP="00F420F0">
      <w:pPr>
        <w:rPr>
          <w:rFonts w:asciiTheme="minorHAnsi" w:hAnsiTheme="minorHAnsi"/>
          <w:b/>
          <w:u w:val="single"/>
          <w:lang w:val="en-US"/>
        </w:rPr>
      </w:pPr>
    </w:p>
    <w:p w14:paraId="6BA4A629" w14:textId="77777777" w:rsidR="004075AB" w:rsidRPr="00416CD0" w:rsidRDefault="004075AB" w:rsidP="00F420F0">
      <w:pPr>
        <w:rPr>
          <w:rFonts w:asciiTheme="minorHAnsi" w:hAnsiTheme="minorHAnsi"/>
          <w:b/>
          <w:u w:val="single"/>
          <w:lang w:val="en-US"/>
        </w:rPr>
      </w:pPr>
    </w:p>
    <w:p w14:paraId="26877678" w14:textId="029350E0"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2. </w:t>
      </w:r>
      <w:r w:rsidR="00F420F0" w:rsidRPr="000F354C">
        <w:rPr>
          <w:rFonts w:asciiTheme="minorHAnsi" w:hAnsiTheme="minorHAnsi"/>
          <w:b/>
          <w:u w:val="single"/>
          <w:lang w:val="en-GB"/>
        </w:rPr>
        <w:t xml:space="preserve">Screen Yorkshire </w:t>
      </w:r>
    </w:p>
    <w:p w14:paraId="35D8B1EF" w14:textId="77777777" w:rsidR="00C45A22" w:rsidRDefault="00AE559B" w:rsidP="00F420F0">
      <w:pPr>
        <w:rPr>
          <w:rFonts w:asciiTheme="minorHAnsi" w:hAnsiTheme="minorHAnsi"/>
          <w:sz w:val="22"/>
          <w:szCs w:val="22"/>
          <w:lang w:val="en-US"/>
        </w:rPr>
      </w:pPr>
      <w:r w:rsidRPr="000F354C">
        <w:rPr>
          <w:rFonts w:asciiTheme="minorHAnsi" w:hAnsiTheme="minorHAnsi"/>
          <w:b/>
          <w:sz w:val="22"/>
          <w:szCs w:val="22"/>
          <w:lang w:val="en-GB"/>
        </w:rPr>
        <w:t>Short d</w:t>
      </w:r>
      <w:r w:rsidR="00706A61" w:rsidRPr="000F354C">
        <w:rPr>
          <w:rFonts w:asciiTheme="minorHAnsi" w:hAnsiTheme="minorHAnsi"/>
          <w:b/>
          <w:sz w:val="22"/>
          <w:szCs w:val="22"/>
          <w:lang w:val="en-GB"/>
        </w:rPr>
        <w:t xml:space="preserve">escription: </w:t>
      </w:r>
      <w:r w:rsidR="00F420F0" w:rsidRPr="00B16A33">
        <w:rPr>
          <w:rFonts w:asciiTheme="minorHAnsi" w:hAnsiTheme="minorHAnsi"/>
          <w:sz w:val="22"/>
          <w:szCs w:val="22"/>
          <w:lang w:val="en-US"/>
        </w:rPr>
        <w:t xml:space="preserve">Screen Yorkshire has invested in games through its production fund. Investments are dependent upon the creation of jobs, investment and IP creation in the region. </w:t>
      </w:r>
    </w:p>
    <w:p w14:paraId="552EFD95" w14:textId="77777777" w:rsidR="00F420F0" w:rsidRPr="00B16A33" w:rsidRDefault="00AE559B" w:rsidP="00F420F0">
      <w:pPr>
        <w:rPr>
          <w:rFonts w:asciiTheme="minorHAnsi" w:hAnsiTheme="minorHAnsi"/>
          <w:sz w:val="22"/>
          <w:szCs w:val="22"/>
          <w:lang w:val="en-US"/>
        </w:rPr>
      </w:pPr>
      <w:r>
        <w:rPr>
          <w:rFonts w:asciiTheme="minorHAnsi" w:hAnsiTheme="minorHAnsi"/>
          <w:sz w:val="22"/>
          <w:szCs w:val="22"/>
          <w:lang w:val="en-US"/>
        </w:rPr>
        <w:t>The YCF is a co-investment f</w:t>
      </w:r>
      <w:r w:rsidR="006E5C7F">
        <w:rPr>
          <w:rFonts w:asciiTheme="minorHAnsi" w:hAnsiTheme="minorHAnsi"/>
          <w:sz w:val="22"/>
          <w:szCs w:val="22"/>
          <w:lang w:val="en-US"/>
        </w:rPr>
        <w:t>und;</w:t>
      </w:r>
      <w:r w:rsidR="00F420F0" w:rsidRPr="00B16A33">
        <w:rPr>
          <w:rFonts w:asciiTheme="minorHAnsi" w:hAnsiTheme="minorHAnsi"/>
          <w:sz w:val="22"/>
          <w:szCs w:val="22"/>
          <w:lang w:val="en-US"/>
        </w:rPr>
        <w:t xml:space="preserve"> this means that it can only invest where there is at least an equal amount of private finance to match the YCF investment. This co-investment must be on identical terms pro-rata and paripassu (all receipts due to co-investors must be received at the same time in absolute proportion to the amount invested by each party). The YCF can match private investment in project equity; gap finance; mezzanine finance; cashflowing against UK tax credit, broadcaster or distributor contracts; or a mix of the above.</w:t>
      </w:r>
    </w:p>
    <w:p w14:paraId="06C31C37" w14:textId="77777777" w:rsidR="00454121" w:rsidRPr="00B16A33" w:rsidRDefault="00454121" w:rsidP="00454121">
      <w:pPr>
        <w:rPr>
          <w:rFonts w:asciiTheme="minorHAnsi" w:hAnsiTheme="minorHAnsi"/>
          <w:sz w:val="22"/>
          <w:szCs w:val="22"/>
          <w:lang w:val="en-US"/>
        </w:rPr>
      </w:pPr>
      <w:r w:rsidRPr="00EC3E7D">
        <w:rPr>
          <w:rFonts w:asciiTheme="minorHAnsi" w:hAnsiTheme="minorHAnsi" w:cs="Arial"/>
          <w:b/>
          <w:sz w:val="22"/>
          <w:szCs w:val="22"/>
          <w:lang w:val="en-US"/>
        </w:rPr>
        <w:t>Funding size:</w:t>
      </w:r>
      <w:r w:rsidRPr="0038608E">
        <w:rPr>
          <w:rFonts w:asciiTheme="minorHAnsi" w:hAnsiTheme="minorHAnsi"/>
          <w:sz w:val="22"/>
          <w:szCs w:val="22"/>
          <w:lang w:val="en-US"/>
        </w:rPr>
        <w:t xml:space="preserve"> </w:t>
      </w:r>
      <w:r>
        <w:rPr>
          <w:rFonts w:asciiTheme="minorHAnsi" w:hAnsiTheme="minorHAnsi"/>
          <w:sz w:val="22"/>
          <w:szCs w:val="22"/>
          <w:lang w:val="en-US"/>
        </w:rPr>
        <w:t xml:space="preserve">from </w:t>
      </w:r>
      <w:r w:rsidR="008160F2">
        <w:rPr>
          <w:rFonts w:asciiTheme="minorHAnsi" w:hAnsiTheme="minorHAnsi"/>
          <w:sz w:val="22"/>
          <w:szCs w:val="22"/>
          <w:lang w:val="en-US"/>
        </w:rPr>
        <w:t>£10.</w:t>
      </w:r>
      <w:r w:rsidRPr="00B16A33">
        <w:rPr>
          <w:rFonts w:asciiTheme="minorHAnsi" w:hAnsiTheme="minorHAnsi"/>
          <w:sz w:val="22"/>
          <w:szCs w:val="22"/>
          <w:lang w:val="en-US"/>
        </w:rPr>
        <w:t>000</w:t>
      </w:r>
      <w:r w:rsidR="00AC0A59">
        <w:rPr>
          <w:rFonts w:asciiTheme="minorHAnsi" w:hAnsiTheme="minorHAnsi"/>
          <w:sz w:val="22"/>
          <w:szCs w:val="22"/>
          <w:lang w:val="en-US"/>
        </w:rPr>
        <w:t xml:space="preserve"> (€12.500) to £500.</w:t>
      </w:r>
      <w:r w:rsidR="008160F2">
        <w:rPr>
          <w:rFonts w:asciiTheme="minorHAnsi" w:hAnsiTheme="minorHAnsi"/>
          <w:sz w:val="22"/>
          <w:szCs w:val="22"/>
          <w:lang w:val="en-US"/>
        </w:rPr>
        <w:t>000 (€630.</w:t>
      </w:r>
      <w:r>
        <w:rPr>
          <w:rFonts w:asciiTheme="minorHAnsi" w:hAnsiTheme="minorHAnsi"/>
          <w:sz w:val="22"/>
          <w:szCs w:val="22"/>
          <w:lang w:val="en-US"/>
        </w:rPr>
        <w:t>000)</w:t>
      </w:r>
    </w:p>
    <w:p w14:paraId="061E30B7" w14:textId="77777777" w:rsidR="00B30435" w:rsidRPr="00416CD0" w:rsidRDefault="00B30435" w:rsidP="00F420F0">
      <w:pPr>
        <w:rPr>
          <w:rFonts w:asciiTheme="minorHAnsi" w:hAnsiTheme="minorHAnsi"/>
          <w:b/>
          <w:sz w:val="22"/>
          <w:szCs w:val="22"/>
          <w:lang w:val="en-US"/>
        </w:rPr>
      </w:pPr>
    </w:p>
    <w:p w14:paraId="4F3FA1F0" w14:textId="77777777" w:rsidR="00B46862" w:rsidRPr="004075AB" w:rsidRDefault="00ED0ACC" w:rsidP="00F420F0">
      <w:pPr>
        <w:rPr>
          <w:rFonts w:asciiTheme="minorHAnsi" w:hAnsiTheme="minorHAnsi"/>
          <w:sz w:val="22"/>
          <w:szCs w:val="22"/>
          <w:lang w:val="en-US"/>
        </w:rPr>
      </w:pPr>
      <w:r w:rsidRPr="00416CD0">
        <w:rPr>
          <w:rFonts w:asciiTheme="minorHAnsi" w:hAnsiTheme="minorHAnsi"/>
          <w:b/>
          <w:sz w:val="22"/>
          <w:szCs w:val="22"/>
          <w:lang w:val="en-US"/>
        </w:rPr>
        <w:t>Website:</w:t>
      </w:r>
      <w:r w:rsidRPr="00416CD0">
        <w:rPr>
          <w:rFonts w:asciiTheme="minorHAnsi" w:hAnsiTheme="minorHAnsi"/>
          <w:sz w:val="22"/>
          <w:szCs w:val="22"/>
          <w:lang w:val="en-US"/>
        </w:rPr>
        <w:t xml:space="preserve"> </w:t>
      </w:r>
      <w:hyperlink r:id="rId35" w:history="1">
        <w:r w:rsidR="00F420F0" w:rsidRPr="00B16A33">
          <w:rPr>
            <w:rStyle w:val="Hypertextovodkaz"/>
            <w:rFonts w:asciiTheme="minorHAnsi" w:hAnsiTheme="minorHAnsi"/>
            <w:sz w:val="22"/>
            <w:szCs w:val="22"/>
            <w:lang w:val="en-US"/>
          </w:rPr>
          <w:t>www.screenyorkshire.co.uk</w:t>
        </w:r>
      </w:hyperlink>
    </w:p>
    <w:p w14:paraId="57345CA3" w14:textId="77777777" w:rsidR="00BB7541" w:rsidRPr="00416CD0" w:rsidRDefault="00BB7541" w:rsidP="00F420F0">
      <w:pPr>
        <w:rPr>
          <w:rFonts w:asciiTheme="minorHAnsi" w:hAnsiTheme="minorHAnsi"/>
          <w:b/>
          <w:u w:val="single"/>
          <w:lang w:val="en-US"/>
        </w:rPr>
      </w:pPr>
    </w:p>
    <w:p w14:paraId="0ED2BB00" w14:textId="77777777" w:rsidR="00BB7541" w:rsidRPr="00416CD0" w:rsidRDefault="00BB7541" w:rsidP="00F420F0">
      <w:pPr>
        <w:rPr>
          <w:rFonts w:asciiTheme="minorHAnsi" w:hAnsiTheme="minorHAnsi"/>
          <w:b/>
          <w:u w:val="single"/>
          <w:lang w:val="en-US"/>
        </w:rPr>
      </w:pPr>
    </w:p>
    <w:p w14:paraId="455CA40D" w14:textId="68924231" w:rsidR="00F420F0" w:rsidRPr="00416CD0" w:rsidRDefault="00CE2F31" w:rsidP="00F420F0">
      <w:pPr>
        <w:rPr>
          <w:rFonts w:asciiTheme="minorHAnsi" w:hAnsiTheme="minorHAnsi"/>
          <w:b/>
          <w:u w:val="single"/>
          <w:lang w:val="en-US"/>
        </w:rPr>
      </w:pPr>
      <w:r>
        <w:rPr>
          <w:rFonts w:asciiTheme="minorHAnsi" w:hAnsiTheme="minorHAnsi"/>
          <w:b/>
          <w:u w:val="single"/>
          <w:lang w:val="en-US"/>
        </w:rPr>
        <w:t xml:space="preserve">3. </w:t>
      </w:r>
      <w:r w:rsidR="00F420F0" w:rsidRPr="00416CD0">
        <w:rPr>
          <w:rFonts w:asciiTheme="minorHAnsi" w:hAnsiTheme="minorHAnsi"/>
          <w:b/>
          <w:u w:val="single"/>
          <w:lang w:val="en-US"/>
        </w:rPr>
        <w:t>Screen South</w:t>
      </w:r>
    </w:p>
    <w:p w14:paraId="0E0E5148" w14:textId="77777777" w:rsidR="00F420F0" w:rsidRPr="00B16A33" w:rsidRDefault="00AE559B" w:rsidP="00F420F0">
      <w:pPr>
        <w:rPr>
          <w:rFonts w:asciiTheme="minorHAnsi" w:hAnsiTheme="minorHAnsi"/>
          <w:sz w:val="22"/>
          <w:szCs w:val="22"/>
          <w:lang w:val="en-US"/>
        </w:rPr>
      </w:pPr>
      <w:r>
        <w:rPr>
          <w:rFonts w:asciiTheme="minorHAnsi" w:hAnsiTheme="minorHAnsi"/>
          <w:b/>
          <w:sz w:val="22"/>
          <w:szCs w:val="22"/>
          <w:lang w:val="en-US"/>
        </w:rPr>
        <w:t>Short d</w:t>
      </w:r>
      <w:r w:rsidR="00706A61" w:rsidRPr="00416CD0">
        <w:rPr>
          <w:rFonts w:asciiTheme="minorHAnsi" w:hAnsiTheme="minorHAnsi"/>
          <w:b/>
          <w:sz w:val="22"/>
          <w:szCs w:val="22"/>
          <w:lang w:val="en-US"/>
        </w:rPr>
        <w:t xml:space="preserve">escription: </w:t>
      </w:r>
      <w:r w:rsidR="008F09B7">
        <w:rPr>
          <w:rFonts w:asciiTheme="minorHAnsi" w:hAnsiTheme="minorHAnsi"/>
          <w:sz w:val="22"/>
          <w:szCs w:val="22"/>
          <w:lang w:val="en-US"/>
        </w:rPr>
        <w:t>Gr</w:t>
      </w:r>
      <w:r w:rsidR="008160F2">
        <w:rPr>
          <w:rFonts w:asciiTheme="minorHAnsi" w:hAnsiTheme="minorHAnsi"/>
          <w:sz w:val="22"/>
          <w:szCs w:val="22"/>
          <w:lang w:val="en-US"/>
        </w:rPr>
        <w:t>ants of approx</w:t>
      </w:r>
      <w:r>
        <w:rPr>
          <w:rFonts w:asciiTheme="minorHAnsi" w:hAnsiTheme="minorHAnsi"/>
          <w:sz w:val="22"/>
          <w:szCs w:val="22"/>
          <w:lang w:val="en-US"/>
        </w:rPr>
        <w:t>imately</w:t>
      </w:r>
      <w:r w:rsidR="008160F2">
        <w:rPr>
          <w:rFonts w:asciiTheme="minorHAnsi" w:hAnsiTheme="minorHAnsi"/>
          <w:sz w:val="22"/>
          <w:szCs w:val="22"/>
          <w:lang w:val="en-US"/>
        </w:rPr>
        <w:t xml:space="preserve"> £10.</w:t>
      </w:r>
      <w:r w:rsidR="008F09B7">
        <w:rPr>
          <w:rFonts w:asciiTheme="minorHAnsi" w:hAnsiTheme="minorHAnsi"/>
          <w:sz w:val="22"/>
          <w:szCs w:val="22"/>
          <w:lang w:val="en-US"/>
        </w:rPr>
        <w:t>000 (€13.0</w:t>
      </w:r>
      <w:r w:rsidR="00706A61">
        <w:rPr>
          <w:rFonts w:asciiTheme="minorHAnsi" w:hAnsiTheme="minorHAnsi"/>
          <w:sz w:val="22"/>
          <w:szCs w:val="22"/>
          <w:lang w:val="en-US"/>
        </w:rPr>
        <w:t>00)</w:t>
      </w:r>
      <w:r w:rsidR="00F420F0" w:rsidRPr="00B16A33">
        <w:rPr>
          <w:rFonts w:asciiTheme="minorHAnsi" w:hAnsiTheme="minorHAnsi"/>
          <w:sz w:val="22"/>
          <w:szCs w:val="22"/>
          <w:lang w:val="en-US"/>
        </w:rPr>
        <w:t xml:space="preserve"> available for the development of a digital game through the Accentuate Olympics programme managed through Screen South. Accentuate is a national programme which works in partnership with others to create groundbreaking projects which support and promote the talents of deaf and disabled people in the cultural sector.</w:t>
      </w:r>
    </w:p>
    <w:p w14:paraId="5650E05E" w14:textId="77777777" w:rsidR="00F420F0" w:rsidRPr="00416CD0" w:rsidRDefault="00F420F0" w:rsidP="00F420F0">
      <w:pPr>
        <w:rPr>
          <w:rFonts w:asciiTheme="minorHAnsi" w:hAnsiTheme="minorHAnsi"/>
          <w:sz w:val="22"/>
          <w:szCs w:val="22"/>
          <w:lang w:val="en-US"/>
        </w:rPr>
      </w:pPr>
    </w:p>
    <w:p w14:paraId="77BC4C3D" w14:textId="77777777" w:rsidR="00F420F0" w:rsidRPr="00B16A33" w:rsidRDefault="00ED0ACC" w:rsidP="00F420F0">
      <w:pPr>
        <w:rPr>
          <w:rFonts w:asciiTheme="minorHAnsi" w:hAnsiTheme="minorHAnsi"/>
          <w:lang w:val="en-US"/>
        </w:rPr>
      </w:pPr>
      <w:r w:rsidRPr="000F354C">
        <w:rPr>
          <w:rFonts w:asciiTheme="minorHAnsi" w:hAnsiTheme="minorHAnsi"/>
          <w:b/>
          <w:sz w:val="22"/>
          <w:szCs w:val="22"/>
          <w:lang w:val="en-GB"/>
        </w:rPr>
        <w:t>Website</w:t>
      </w:r>
      <w:r w:rsidR="00F420F0" w:rsidRPr="00B16A33">
        <w:rPr>
          <w:rFonts w:asciiTheme="minorHAnsi" w:hAnsiTheme="minorHAnsi"/>
          <w:b/>
          <w:lang w:val="en-US"/>
        </w:rPr>
        <w:t xml:space="preserve">: </w:t>
      </w:r>
      <w:hyperlink r:id="rId36" w:history="1">
        <w:r w:rsidR="00F420F0" w:rsidRPr="00B16A33">
          <w:rPr>
            <w:rStyle w:val="Hypertextovodkaz"/>
            <w:rFonts w:asciiTheme="minorHAnsi" w:hAnsiTheme="minorHAnsi"/>
            <w:sz w:val="22"/>
            <w:szCs w:val="22"/>
            <w:lang w:val="en-US"/>
          </w:rPr>
          <w:t>www.screensouth.org</w:t>
        </w:r>
      </w:hyperlink>
    </w:p>
    <w:p w14:paraId="0DC5B50D" w14:textId="77777777" w:rsidR="00AB048F" w:rsidRPr="000F354C" w:rsidRDefault="00AB048F" w:rsidP="00F420F0">
      <w:pPr>
        <w:rPr>
          <w:rFonts w:asciiTheme="minorHAnsi" w:hAnsiTheme="minorHAnsi"/>
          <w:b/>
          <w:u w:val="single"/>
          <w:lang w:val="en-GB"/>
        </w:rPr>
      </w:pPr>
    </w:p>
    <w:p w14:paraId="74BF74FB" w14:textId="4E024112" w:rsidR="00F420F0" w:rsidRPr="000F354C" w:rsidRDefault="00CE2F31" w:rsidP="00F420F0">
      <w:pPr>
        <w:rPr>
          <w:rFonts w:asciiTheme="minorHAnsi" w:hAnsiTheme="minorHAnsi"/>
          <w:b/>
          <w:u w:val="single"/>
          <w:lang w:val="en-GB"/>
        </w:rPr>
      </w:pPr>
      <w:r>
        <w:rPr>
          <w:rFonts w:asciiTheme="minorHAnsi" w:hAnsiTheme="minorHAnsi"/>
          <w:b/>
          <w:u w:val="single"/>
          <w:lang w:val="en-GB"/>
        </w:rPr>
        <w:t xml:space="preserve">4. </w:t>
      </w:r>
      <w:r w:rsidR="00F420F0" w:rsidRPr="000F354C">
        <w:rPr>
          <w:rFonts w:asciiTheme="minorHAnsi" w:hAnsiTheme="minorHAnsi"/>
          <w:b/>
          <w:u w:val="single"/>
          <w:lang w:val="en-GB"/>
        </w:rPr>
        <w:t>Northern Ireland Screen</w:t>
      </w:r>
    </w:p>
    <w:p w14:paraId="6FF7C967" w14:textId="77777777" w:rsidR="003745E3" w:rsidRPr="000F354C" w:rsidRDefault="00AE559B" w:rsidP="00F420F0">
      <w:pPr>
        <w:rPr>
          <w:rFonts w:asciiTheme="minorHAnsi" w:hAnsiTheme="minorHAnsi"/>
          <w:sz w:val="22"/>
          <w:szCs w:val="22"/>
          <w:lang w:val="en-GB"/>
        </w:rPr>
      </w:pPr>
      <w:r w:rsidRPr="000F354C">
        <w:rPr>
          <w:rFonts w:asciiTheme="minorHAnsi" w:hAnsiTheme="minorHAnsi"/>
          <w:b/>
          <w:sz w:val="22"/>
          <w:szCs w:val="22"/>
          <w:lang w:val="en-GB"/>
        </w:rPr>
        <w:t>Regional f</w:t>
      </w:r>
      <w:r w:rsidR="00E67E34" w:rsidRPr="000F354C">
        <w:rPr>
          <w:rFonts w:asciiTheme="minorHAnsi" w:hAnsiTheme="minorHAnsi"/>
          <w:b/>
          <w:sz w:val="22"/>
          <w:szCs w:val="22"/>
          <w:lang w:val="en-GB"/>
        </w:rPr>
        <w:t>und:</w:t>
      </w:r>
      <w:r w:rsidR="00E67E34" w:rsidRPr="000F354C">
        <w:rPr>
          <w:rFonts w:asciiTheme="minorHAnsi" w:hAnsiTheme="minorHAnsi"/>
          <w:sz w:val="22"/>
          <w:szCs w:val="22"/>
          <w:lang w:val="en-GB"/>
        </w:rPr>
        <w:t xml:space="preserve"> </w:t>
      </w:r>
      <w:r w:rsidR="003745E3" w:rsidRPr="000F354C">
        <w:rPr>
          <w:rFonts w:asciiTheme="minorHAnsi" w:hAnsiTheme="minorHAnsi"/>
          <w:sz w:val="22"/>
          <w:szCs w:val="22"/>
          <w:lang w:val="en-GB"/>
        </w:rPr>
        <w:t xml:space="preserve">Northern Ireland Screen is </w:t>
      </w:r>
      <w:r w:rsidR="0065100F" w:rsidRPr="000F354C">
        <w:rPr>
          <w:rFonts w:asciiTheme="minorHAnsi" w:hAnsiTheme="minorHAnsi"/>
          <w:sz w:val="22"/>
          <w:szCs w:val="22"/>
          <w:lang w:val="en-GB"/>
        </w:rPr>
        <w:t>co-fi</w:t>
      </w:r>
      <w:r w:rsidR="003745E3" w:rsidRPr="000F354C">
        <w:rPr>
          <w:rFonts w:asciiTheme="minorHAnsi" w:hAnsiTheme="minorHAnsi"/>
          <w:sz w:val="22"/>
          <w:szCs w:val="22"/>
          <w:lang w:val="en-GB"/>
        </w:rPr>
        <w:t>n</w:t>
      </w:r>
      <w:r w:rsidR="0065100F" w:rsidRPr="000F354C">
        <w:rPr>
          <w:rFonts w:asciiTheme="minorHAnsi" w:hAnsiTheme="minorHAnsi"/>
          <w:sz w:val="22"/>
          <w:szCs w:val="22"/>
          <w:lang w:val="en-GB"/>
        </w:rPr>
        <w:t>anced</w:t>
      </w:r>
      <w:r w:rsidR="003745E3" w:rsidRPr="000F354C">
        <w:rPr>
          <w:rFonts w:asciiTheme="minorHAnsi" w:hAnsiTheme="minorHAnsi"/>
          <w:sz w:val="22"/>
          <w:szCs w:val="22"/>
          <w:lang w:val="en-GB"/>
        </w:rPr>
        <w:t xml:space="preserve"> by</w:t>
      </w:r>
      <w:r w:rsidR="0065100F" w:rsidRPr="000F354C">
        <w:rPr>
          <w:rFonts w:asciiTheme="minorHAnsi" w:hAnsiTheme="minorHAnsi"/>
          <w:sz w:val="22"/>
          <w:szCs w:val="22"/>
          <w:lang w:val="en-GB"/>
        </w:rPr>
        <w:t xml:space="preserve"> the</w:t>
      </w:r>
      <w:r w:rsidR="003745E3" w:rsidRPr="000F354C">
        <w:rPr>
          <w:rFonts w:asciiTheme="minorHAnsi" w:hAnsiTheme="minorHAnsi"/>
          <w:sz w:val="22"/>
          <w:szCs w:val="22"/>
          <w:lang w:val="en-GB"/>
        </w:rPr>
        <w:t xml:space="preserve"> Invest Northe</w:t>
      </w:r>
      <w:r w:rsidR="00AC4227" w:rsidRPr="000F354C">
        <w:rPr>
          <w:rFonts w:asciiTheme="minorHAnsi" w:hAnsiTheme="minorHAnsi"/>
          <w:sz w:val="22"/>
          <w:szCs w:val="22"/>
          <w:lang w:val="en-GB"/>
        </w:rPr>
        <w:t xml:space="preserve">rn Ireland (Invest NI), </w:t>
      </w:r>
      <w:r w:rsidR="003745E3" w:rsidRPr="000F354C">
        <w:rPr>
          <w:rFonts w:asciiTheme="minorHAnsi" w:hAnsiTheme="minorHAnsi"/>
          <w:sz w:val="22"/>
          <w:szCs w:val="22"/>
          <w:lang w:val="en-GB"/>
        </w:rPr>
        <w:t>the European Regional Development Fund under the European Sustainable Competitiveness</w:t>
      </w:r>
      <w:r w:rsidR="00AC4227" w:rsidRPr="000F354C">
        <w:rPr>
          <w:rFonts w:asciiTheme="minorHAnsi" w:hAnsiTheme="minorHAnsi"/>
          <w:sz w:val="22"/>
          <w:szCs w:val="22"/>
          <w:lang w:val="en-GB"/>
        </w:rPr>
        <w:t xml:space="preserve"> Programme for Northern Ireland and</w:t>
      </w:r>
      <w:r w:rsidR="003745E3" w:rsidRPr="000F354C">
        <w:rPr>
          <w:rFonts w:asciiTheme="minorHAnsi" w:hAnsiTheme="minorHAnsi"/>
          <w:sz w:val="22"/>
          <w:szCs w:val="22"/>
          <w:lang w:val="en-GB"/>
        </w:rPr>
        <w:t xml:space="preserve"> the Department of </w:t>
      </w:r>
      <w:r w:rsidR="00AC4227" w:rsidRPr="000F354C">
        <w:rPr>
          <w:rFonts w:asciiTheme="minorHAnsi" w:hAnsiTheme="minorHAnsi"/>
          <w:sz w:val="22"/>
          <w:szCs w:val="22"/>
          <w:lang w:val="en-GB"/>
        </w:rPr>
        <w:t>Culture Arts and Leisure (DCAL)</w:t>
      </w:r>
      <w:r w:rsidR="003745E3" w:rsidRPr="000F354C">
        <w:rPr>
          <w:rFonts w:asciiTheme="minorHAnsi" w:hAnsiTheme="minorHAnsi"/>
          <w:sz w:val="22"/>
          <w:szCs w:val="22"/>
          <w:lang w:val="en-GB"/>
        </w:rPr>
        <w:t>.</w:t>
      </w:r>
    </w:p>
    <w:p w14:paraId="0FF656F4" w14:textId="77777777" w:rsidR="0096299E" w:rsidRPr="000F354C" w:rsidRDefault="0096299E" w:rsidP="00F420F0">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003745E3" w:rsidRPr="000F354C">
        <w:rPr>
          <w:rFonts w:asciiTheme="minorHAnsi" w:hAnsiTheme="minorHAnsi"/>
          <w:sz w:val="22"/>
          <w:szCs w:val="22"/>
          <w:lang w:val="en-GB"/>
        </w:rPr>
        <w:t>no</w:t>
      </w:r>
    </w:p>
    <w:p w14:paraId="78727CB8" w14:textId="77777777" w:rsidR="00F420F0" w:rsidRPr="0096299E" w:rsidRDefault="0096299E" w:rsidP="00F420F0">
      <w:pPr>
        <w:rPr>
          <w:rFonts w:asciiTheme="minorHAnsi" w:hAnsiTheme="minorHAnsi"/>
          <w:b/>
          <w:sz w:val="22"/>
          <w:szCs w:val="22"/>
          <w:u w:val="single"/>
          <w:lang w:val="en-US"/>
        </w:rPr>
      </w:pPr>
      <w:r w:rsidRPr="000F354C">
        <w:rPr>
          <w:rFonts w:asciiTheme="minorHAnsi" w:hAnsiTheme="minorHAnsi"/>
          <w:b/>
          <w:sz w:val="22"/>
          <w:szCs w:val="22"/>
          <w:lang w:val="en-GB"/>
        </w:rPr>
        <w:t xml:space="preserve">Short </w:t>
      </w:r>
      <w:r w:rsidR="00AE559B" w:rsidRPr="000F354C">
        <w:rPr>
          <w:rFonts w:asciiTheme="minorHAnsi" w:hAnsiTheme="minorHAnsi"/>
          <w:b/>
          <w:sz w:val="22"/>
          <w:szCs w:val="22"/>
          <w:lang w:val="en-GB"/>
        </w:rPr>
        <w:t>d</w:t>
      </w:r>
      <w:r w:rsidRPr="000F354C">
        <w:rPr>
          <w:rFonts w:asciiTheme="minorHAnsi" w:hAnsiTheme="minorHAnsi"/>
          <w:b/>
          <w:sz w:val="22"/>
          <w:szCs w:val="22"/>
          <w:lang w:val="en-GB"/>
        </w:rPr>
        <w:t>escription:</w:t>
      </w:r>
      <w:r w:rsidR="00E1379C" w:rsidRPr="00E1379C">
        <w:rPr>
          <w:rFonts w:asciiTheme="minorHAnsi" w:hAnsiTheme="minorHAnsi"/>
          <w:b/>
          <w:sz w:val="22"/>
          <w:szCs w:val="22"/>
          <w:lang w:val="en-US"/>
        </w:rPr>
        <w:t xml:space="preserve"> </w:t>
      </w:r>
      <w:r w:rsidR="00F420F0" w:rsidRPr="00B16A33">
        <w:rPr>
          <w:rFonts w:asciiTheme="minorHAnsi" w:hAnsiTheme="minorHAnsi"/>
          <w:sz w:val="22"/>
          <w:szCs w:val="22"/>
          <w:lang w:val="en-US"/>
        </w:rPr>
        <w:t xml:space="preserve">Project development funding is available to companies </w:t>
      </w:r>
      <w:r w:rsidR="00AE559B" w:rsidRPr="00B16A33">
        <w:rPr>
          <w:rFonts w:asciiTheme="minorHAnsi" w:hAnsiTheme="minorHAnsi"/>
          <w:sz w:val="22"/>
          <w:szCs w:val="22"/>
          <w:lang w:val="en-US"/>
        </w:rPr>
        <w:t>who are producing content for international markets and distribution</w:t>
      </w:r>
      <w:r w:rsidR="00AE559B">
        <w:rPr>
          <w:rFonts w:asciiTheme="minorHAnsi" w:hAnsiTheme="minorHAnsi"/>
          <w:sz w:val="22"/>
          <w:szCs w:val="22"/>
          <w:lang w:val="en-US"/>
        </w:rPr>
        <w:t xml:space="preserve">, e.g. </w:t>
      </w:r>
      <w:r w:rsidR="00F420F0" w:rsidRPr="00B16A33">
        <w:rPr>
          <w:rFonts w:asciiTheme="minorHAnsi" w:hAnsiTheme="minorHAnsi"/>
          <w:sz w:val="22"/>
          <w:szCs w:val="22"/>
          <w:lang w:val="en-US"/>
        </w:rPr>
        <w:t>games, e-learning, web and mobile.</w:t>
      </w:r>
    </w:p>
    <w:p w14:paraId="5B2793E1" w14:textId="77777777" w:rsidR="0096299E" w:rsidRPr="00B16A33" w:rsidRDefault="0096299E" w:rsidP="0096299E">
      <w:pPr>
        <w:rPr>
          <w:rFonts w:asciiTheme="minorHAnsi" w:hAnsiTheme="minorHAnsi"/>
          <w:sz w:val="22"/>
          <w:szCs w:val="22"/>
          <w:lang w:val="en-US"/>
        </w:rPr>
      </w:pPr>
      <w:r>
        <w:rPr>
          <w:rFonts w:asciiTheme="minorHAnsi" w:hAnsiTheme="minorHAnsi" w:cs="Arial"/>
          <w:b/>
          <w:sz w:val="22"/>
          <w:szCs w:val="22"/>
          <w:lang w:val="en-US"/>
        </w:rPr>
        <w:t>Funding stage</w:t>
      </w:r>
      <w:r w:rsidRPr="00EC3E7D">
        <w:rPr>
          <w:rFonts w:asciiTheme="minorHAnsi" w:hAnsiTheme="minorHAnsi" w:cs="Arial"/>
          <w:b/>
          <w:sz w:val="22"/>
          <w:szCs w:val="22"/>
          <w:lang w:val="en-US"/>
        </w:rPr>
        <w:t>:</w:t>
      </w:r>
      <w:r>
        <w:rPr>
          <w:rFonts w:asciiTheme="minorHAnsi" w:hAnsiTheme="minorHAnsi" w:cs="Arial"/>
          <w:b/>
          <w:sz w:val="22"/>
          <w:szCs w:val="22"/>
          <w:lang w:val="en-US"/>
        </w:rPr>
        <w:t xml:space="preserve"> </w:t>
      </w:r>
      <w:r w:rsidRPr="00706A61">
        <w:rPr>
          <w:rFonts w:asciiTheme="minorHAnsi" w:hAnsiTheme="minorHAnsi" w:cs="Arial"/>
          <w:sz w:val="22"/>
          <w:szCs w:val="22"/>
          <w:lang w:val="en-US"/>
        </w:rPr>
        <w:t xml:space="preserve">development </w:t>
      </w:r>
      <w:r w:rsidR="00E15DDC">
        <w:rPr>
          <w:rFonts w:asciiTheme="minorHAnsi" w:hAnsiTheme="minorHAnsi" w:cs="Arial"/>
          <w:sz w:val="22"/>
          <w:szCs w:val="22"/>
          <w:lang w:val="en-US"/>
        </w:rPr>
        <w:t xml:space="preserve">and production </w:t>
      </w:r>
      <w:r w:rsidRPr="00706A61">
        <w:rPr>
          <w:rFonts w:asciiTheme="minorHAnsi" w:hAnsiTheme="minorHAnsi" w:cs="Arial"/>
          <w:sz w:val="22"/>
          <w:szCs w:val="22"/>
          <w:lang w:val="en-US"/>
        </w:rPr>
        <w:t>stage</w:t>
      </w:r>
    </w:p>
    <w:p w14:paraId="18611474" w14:textId="77777777" w:rsidR="0038608E" w:rsidRDefault="0038608E" w:rsidP="00F420F0">
      <w:pPr>
        <w:rPr>
          <w:rFonts w:asciiTheme="minorHAnsi" w:hAnsiTheme="minorHAnsi"/>
          <w:sz w:val="22"/>
          <w:szCs w:val="22"/>
          <w:lang w:val="en-US"/>
        </w:rPr>
      </w:pPr>
      <w:r w:rsidRPr="00EC3E7D">
        <w:rPr>
          <w:rFonts w:asciiTheme="minorHAnsi" w:hAnsiTheme="minorHAnsi" w:cs="Arial"/>
          <w:b/>
          <w:sz w:val="22"/>
          <w:szCs w:val="22"/>
          <w:lang w:val="en-US"/>
        </w:rPr>
        <w:t>Funding size:</w:t>
      </w:r>
      <w:r w:rsidRPr="0038608E">
        <w:rPr>
          <w:rFonts w:asciiTheme="minorHAnsi" w:hAnsiTheme="minorHAnsi"/>
          <w:sz w:val="22"/>
          <w:szCs w:val="22"/>
          <w:lang w:val="en-US"/>
        </w:rPr>
        <w:t xml:space="preserve"> </w:t>
      </w:r>
      <w:r w:rsidRPr="00B16A33">
        <w:rPr>
          <w:rFonts w:asciiTheme="minorHAnsi" w:hAnsiTheme="minorHAnsi"/>
          <w:sz w:val="22"/>
          <w:szCs w:val="22"/>
          <w:lang w:val="en-US"/>
        </w:rPr>
        <w:t xml:space="preserve">maximum of </w:t>
      </w:r>
      <w:r>
        <w:rPr>
          <w:rFonts w:asciiTheme="minorHAnsi" w:hAnsiTheme="minorHAnsi"/>
          <w:sz w:val="22"/>
          <w:szCs w:val="22"/>
          <w:lang w:val="en-US"/>
        </w:rPr>
        <w:t>£</w:t>
      </w:r>
      <w:r w:rsidR="00144FAB">
        <w:rPr>
          <w:rFonts w:asciiTheme="minorHAnsi" w:hAnsiTheme="minorHAnsi"/>
          <w:sz w:val="22"/>
          <w:szCs w:val="22"/>
          <w:lang w:val="en-US"/>
        </w:rPr>
        <w:t>500.</w:t>
      </w:r>
      <w:r w:rsidRPr="00B16A33">
        <w:rPr>
          <w:rFonts w:asciiTheme="minorHAnsi" w:hAnsiTheme="minorHAnsi"/>
          <w:sz w:val="22"/>
          <w:szCs w:val="22"/>
          <w:lang w:val="en-US"/>
        </w:rPr>
        <w:t>00</w:t>
      </w:r>
      <w:r>
        <w:rPr>
          <w:rFonts w:asciiTheme="minorHAnsi" w:hAnsiTheme="minorHAnsi"/>
          <w:sz w:val="22"/>
          <w:szCs w:val="22"/>
          <w:lang w:val="en-US"/>
        </w:rPr>
        <w:t>0</w:t>
      </w:r>
      <w:r w:rsidRPr="00B16A33">
        <w:rPr>
          <w:rFonts w:asciiTheme="minorHAnsi" w:hAnsiTheme="minorHAnsi"/>
          <w:sz w:val="22"/>
          <w:szCs w:val="22"/>
          <w:lang w:val="en-US"/>
        </w:rPr>
        <w:t xml:space="preserve"> </w:t>
      </w:r>
      <w:r w:rsidR="008F09B7">
        <w:rPr>
          <w:rFonts w:asciiTheme="minorHAnsi" w:hAnsiTheme="minorHAnsi"/>
          <w:sz w:val="22"/>
          <w:szCs w:val="22"/>
          <w:lang w:val="en-US"/>
        </w:rPr>
        <w:t>(€65</w:t>
      </w:r>
      <w:r w:rsidR="009119C8">
        <w:rPr>
          <w:rFonts w:asciiTheme="minorHAnsi" w:hAnsiTheme="minorHAnsi"/>
          <w:sz w:val="22"/>
          <w:szCs w:val="22"/>
          <w:lang w:val="en-US"/>
        </w:rPr>
        <w:t>0.</w:t>
      </w:r>
      <w:r>
        <w:rPr>
          <w:rFonts w:asciiTheme="minorHAnsi" w:hAnsiTheme="minorHAnsi"/>
          <w:sz w:val="22"/>
          <w:szCs w:val="22"/>
          <w:lang w:val="en-US"/>
        </w:rPr>
        <w:t>000)</w:t>
      </w:r>
    </w:p>
    <w:p w14:paraId="5F5A6754" w14:textId="77777777" w:rsidR="00F420F0" w:rsidRDefault="0038608E" w:rsidP="00F420F0">
      <w:pPr>
        <w:rPr>
          <w:rFonts w:asciiTheme="minorHAnsi" w:hAnsiTheme="minorHAnsi"/>
          <w:sz w:val="22"/>
          <w:szCs w:val="22"/>
          <w:lang w:val="en-US"/>
        </w:rPr>
      </w:pPr>
      <w:r w:rsidRPr="0038608E">
        <w:rPr>
          <w:rFonts w:asciiTheme="minorHAnsi" w:hAnsiTheme="minorHAnsi"/>
          <w:b/>
          <w:sz w:val="22"/>
          <w:szCs w:val="22"/>
          <w:lang w:val="en-US"/>
        </w:rPr>
        <w:t>Eligible criteria:</w:t>
      </w:r>
      <w:r>
        <w:rPr>
          <w:rFonts w:asciiTheme="minorHAnsi" w:hAnsiTheme="minorHAnsi"/>
          <w:sz w:val="22"/>
          <w:szCs w:val="22"/>
          <w:lang w:val="en-US"/>
        </w:rPr>
        <w:t xml:space="preserve"> </w:t>
      </w:r>
      <w:r w:rsidR="00977605" w:rsidRPr="00977605">
        <w:rPr>
          <w:rFonts w:asciiTheme="minorHAnsi" w:hAnsiTheme="minorHAnsi"/>
          <w:sz w:val="22"/>
          <w:szCs w:val="22"/>
          <w:lang w:val="en-US"/>
        </w:rPr>
        <w:t xml:space="preserve">Project development funding is available to independent production companies based in Northern Ireland and European production </w:t>
      </w:r>
      <w:r w:rsidR="00265D8B" w:rsidRPr="00977605">
        <w:rPr>
          <w:rFonts w:asciiTheme="minorHAnsi" w:hAnsiTheme="minorHAnsi"/>
          <w:sz w:val="22"/>
          <w:szCs w:val="22"/>
          <w:lang w:val="en-US"/>
        </w:rPr>
        <w:t>companies that have an office</w:t>
      </w:r>
      <w:r w:rsidR="00977605" w:rsidRPr="00977605">
        <w:rPr>
          <w:rFonts w:asciiTheme="minorHAnsi" w:hAnsiTheme="minorHAnsi"/>
          <w:sz w:val="22"/>
          <w:szCs w:val="22"/>
          <w:lang w:val="en-US"/>
        </w:rPr>
        <w:t xml:space="preserve"> and staff based in Northern Ireland.</w:t>
      </w:r>
    </w:p>
    <w:p w14:paraId="2A3ADC68" w14:textId="77777777" w:rsidR="00796744" w:rsidRDefault="0038608E" w:rsidP="00F420F0">
      <w:pPr>
        <w:rPr>
          <w:rFonts w:asciiTheme="minorHAnsi" w:hAnsiTheme="minorHAnsi"/>
          <w:sz w:val="22"/>
          <w:szCs w:val="22"/>
          <w:lang w:val="en-US"/>
        </w:rPr>
      </w:pPr>
      <w:r w:rsidRPr="0038608E">
        <w:rPr>
          <w:rFonts w:asciiTheme="minorHAnsi" w:hAnsiTheme="minorHAnsi"/>
          <w:b/>
          <w:sz w:val="22"/>
          <w:szCs w:val="22"/>
          <w:lang w:val="en-US"/>
        </w:rPr>
        <w:t>Funding conditions</w:t>
      </w:r>
      <w:r>
        <w:rPr>
          <w:rFonts w:asciiTheme="minorHAnsi" w:hAnsiTheme="minorHAnsi"/>
          <w:b/>
          <w:sz w:val="22"/>
          <w:szCs w:val="22"/>
          <w:lang w:val="en-US"/>
        </w:rPr>
        <w:t>:</w:t>
      </w:r>
      <w:r w:rsidR="00796744">
        <w:rPr>
          <w:rFonts w:asciiTheme="minorHAnsi" w:hAnsiTheme="minorHAnsi"/>
          <w:sz w:val="22"/>
          <w:szCs w:val="22"/>
          <w:lang w:val="en-US"/>
        </w:rPr>
        <w:t xml:space="preserve"> </w:t>
      </w:r>
      <w:r w:rsidRPr="00B16A33">
        <w:rPr>
          <w:rFonts w:asciiTheme="minorHAnsi" w:hAnsiTheme="minorHAnsi"/>
          <w:sz w:val="22"/>
          <w:szCs w:val="22"/>
          <w:lang w:val="en-US"/>
        </w:rPr>
        <w:t xml:space="preserve">Northern Ireland Screen offers production funding in the form of a recoupable loan. The production has to have at least 65% of its funding already in place. </w:t>
      </w:r>
    </w:p>
    <w:p w14:paraId="2F2641EC" w14:textId="77777777" w:rsidR="0038608E" w:rsidRPr="00796744" w:rsidRDefault="0038608E" w:rsidP="00F420F0">
      <w:pPr>
        <w:rPr>
          <w:rFonts w:asciiTheme="minorHAnsi" w:hAnsiTheme="minorHAnsi"/>
          <w:sz w:val="22"/>
          <w:szCs w:val="22"/>
          <w:lang w:val="en-US"/>
        </w:rPr>
      </w:pPr>
      <w:r w:rsidRPr="00B16A33">
        <w:rPr>
          <w:rFonts w:asciiTheme="minorHAnsi" w:hAnsiTheme="minorHAnsi"/>
          <w:sz w:val="22"/>
          <w:szCs w:val="22"/>
          <w:lang w:val="en-US"/>
        </w:rPr>
        <w:t xml:space="preserve">The fund can invest a maximum of </w:t>
      </w:r>
      <w:r>
        <w:rPr>
          <w:rFonts w:asciiTheme="minorHAnsi" w:hAnsiTheme="minorHAnsi"/>
          <w:sz w:val="22"/>
          <w:szCs w:val="22"/>
          <w:lang w:val="en-US"/>
        </w:rPr>
        <w:t>£</w:t>
      </w:r>
      <w:r w:rsidR="009119C8">
        <w:rPr>
          <w:rFonts w:asciiTheme="minorHAnsi" w:hAnsiTheme="minorHAnsi"/>
          <w:sz w:val="22"/>
          <w:szCs w:val="22"/>
          <w:lang w:val="en-US"/>
        </w:rPr>
        <w:t>500.</w:t>
      </w:r>
      <w:r w:rsidRPr="00B16A33">
        <w:rPr>
          <w:rFonts w:asciiTheme="minorHAnsi" w:hAnsiTheme="minorHAnsi"/>
          <w:sz w:val="22"/>
          <w:szCs w:val="22"/>
          <w:lang w:val="en-US"/>
        </w:rPr>
        <w:t>00</w:t>
      </w:r>
      <w:r>
        <w:rPr>
          <w:rFonts w:asciiTheme="minorHAnsi" w:hAnsiTheme="minorHAnsi"/>
          <w:sz w:val="22"/>
          <w:szCs w:val="22"/>
          <w:lang w:val="en-US"/>
        </w:rPr>
        <w:t>0</w:t>
      </w:r>
      <w:r w:rsidRPr="00B16A33">
        <w:rPr>
          <w:rFonts w:asciiTheme="minorHAnsi" w:hAnsiTheme="minorHAnsi"/>
          <w:sz w:val="22"/>
          <w:szCs w:val="22"/>
          <w:lang w:val="en-US"/>
        </w:rPr>
        <w:t xml:space="preserve"> </w:t>
      </w:r>
      <w:r w:rsidR="008F09B7">
        <w:rPr>
          <w:rFonts w:asciiTheme="minorHAnsi" w:hAnsiTheme="minorHAnsi"/>
          <w:sz w:val="22"/>
          <w:szCs w:val="22"/>
          <w:lang w:val="en-US"/>
        </w:rPr>
        <w:t>(€65</w:t>
      </w:r>
      <w:r w:rsidR="009119C8">
        <w:rPr>
          <w:rFonts w:asciiTheme="minorHAnsi" w:hAnsiTheme="minorHAnsi"/>
          <w:sz w:val="22"/>
          <w:szCs w:val="22"/>
          <w:lang w:val="en-US"/>
        </w:rPr>
        <w:t>0.</w:t>
      </w:r>
      <w:r>
        <w:rPr>
          <w:rFonts w:asciiTheme="minorHAnsi" w:hAnsiTheme="minorHAnsi"/>
          <w:sz w:val="22"/>
          <w:szCs w:val="22"/>
          <w:lang w:val="en-US"/>
        </w:rPr>
        <w:t xml:space="preserve">000) </w:t>
      </w:r>
      <w:r w:rsidRPr="00B16A33">
        <w:rPr>
          <w:rFonts w:asciiTheme="minorHAnsi" w:hAnsiTheme="minorHAnsi"/>
          <w:sz w:val="22"/>
          <w:szCs w:val="22"/>
          <w:lang w:val="en-US"/>
        </w:rPr>
        <w:t>up to a ceiling of 25% of the overall project budget.</w:t>
      </w:r>
    </w:p>
    <w:p w14:paraId="69BBC0CA" w14:textId="77777777" w:rsidR="00F420F0" w:rsidRPr="00B16A33" w:rsidRDefault="00F420F0" w:rsidP="00F420F0">
      <w:pPr>
        <w:rPr>
          <w:rFonts w:asciiTheme="minorHAnsi" w:hAnsiTheme="minorHAnsi"/>
          <w:sz w:val="22"/>
          <w:szCs w:val="22"/>
          <w:lang w:val="en-US"/>
        </w:rPr>
      </w:pPr>
      <w:r w:rsidRPr="00B16A33">
        <w:rPr>
          <w:rFonts w:asciiTheme="minorHAnsi" w:hAnsiTheme="minorHAnsi"/>
          <w:sz w:val="22"/>
          <w:szCs w:val="22"/>
          <w:lang w:val="en-US"/>
        </w:rPr>
        <w:t xml:space="preserve">90% of project budget for projects with a budget up to </w:t>
      </w:r>
      <w:r w:rsidR="009119C8">
        <w:rPr>
          <w:rFonts w:asciiTheme="minorHAnsi" w:hAnsiTheme="minorHAnsi"/>
          <w:sz w:val="22"/>
          <w:szCs w:val="22"/>
          <w:lang w:val="en-US"/>
        </w:rPr>
        <w:t>£10.000 (€13.0</w:t>
      </w:r>
      <w:r w:rsidR="00C54211">
        <w:rPr>
          <w:rFonts w:asciiTheme="minorHAnsi" w:hAnsiTheme="minorHAnsi"/>
          <w:sz w:val="22"/>
          <w:szCs w:val="22"/>
          <w:lang w:val="en-US"/>
        </w:rPr>
        <w:t>00</w:t>
      </w:r>
      <w:r w:rsidR="00560831">
        <w:rPr>
          <w:rFonts w:asciiTheme="minorHAnsi" w:hAnsiTheme="minorHAnsi"/>
          <w:sz w:val="22"/>
          <w:szCs w:val="22"/>
          <w:lang w:val="en-US"/>
        </w:rPr>
        <w:t>)</w:t>
      </w:r>
    </w:p>
    <w:p w14:paraId="62DFFF37" w14:textId="77777777" w:rsidR="00F420F0" w:rsidRPr="00B16A33" w:rsidRDefault="00F420F0" w:rsidP="00F420F0">
      <w:pPr>
        <w:rPr>
          <w:rFonts w:asciiTheme="minorHAnsi" w:hAnsiTheme="minorHAnsi"/>
          <w:sz w:val="22"/>
          <w:szCs w:val="22"/>
          <w:lang w:val="en-US"/>
        </w:rPr>
      </w:pPr>
      <w:r w:rsidRPr="00B16A33">
        <w:rPr>
          <w:rFonts w:asciiTheme="minorHAnsi" w:hAnsiTheme="minorHAnsi"/>
          <w:sz w:val="22"/>
          <w:szCs w:val="22"/>
          <w:lang w:val="en-US"/>
        </w:rPr>
        <w:t>75% of project budget for projects with a budget of ov</w:t>
      </w:r>
      <w:r w:rsidR="009119C8">
        <w:rPr>
          <w:rFonts w:asciiTheme="minorHAnsi" w:hAnsiTheme="minorHAnsi"/>
          <w:sz w:val="22"/>
          <w:szCs w:val="22"/>
          <w:lang w:val="en-US"/>
        </w:rPr>
        <w:t>er £10.000 and less than £20.000 (€26.</w:t>
      </w:r>
      <w:r w:rsidR="00C54211">
        <w:rPr>
          <w:rFonts w:asciiTheme="minorHAnsi" w:hAnsiTheme="minorHAnsi"/>
          <w:sz w:val="22"/>
          <w:szCs w:val="22"/>
          <w:lang w:val="en-US"/>
        </w:rPr>
        <w:t>000</w:t>
      </w:r>
      <w:r w:rsidR="00560831">
        <w:rPr>
          <w:rFonts w:asciiTheme="minorHAnsi" w:hAnsiTheme="minorHAnsi"/>
          <w:sz w:val="22"/>
          <w:szCs w:val="22"/>
          <w:lang w:val="en-US"/>
        </w:rPr>
        <w:t>)</w:t>
      </w:r>
    </w:p>
    <w:p w14:paraId="464EC828" w14:textId="77777777" w:rsidR="00F420F0" w:rsidRPr="00B16A33" w:rsidRDefault="00F420F0" w:rsidP="00F420F0">
      <w:pPr>
        <w:rPr>
          <w:rFonts w:asciiTheme="minorHAnsi" w:hAnsiTheme="minorHAnsi"/>
          <w:sz w:val="22"/>
          <w:szCs w:val="22"/>
          <w:lang w:val="en-US"/>
        </w:rPr>
      </w:pPr>
      <w:r w:rsidRPr="00B16A33">
        <w:rPr>
          <w:rFonts w:asciiTheme="minorHAnsi" w:hAnsiTheme="minorHAnsi"/>
          <w:sz w:val="22"/>
          <w:szCs w:val="22"/>
          <w:lang w:val="en-US"/>
        </w:rPr>
        <w:t xml:space="preserve">50% of project budget for projects with a budget of over </w:t>
      </w:r>
      <w:r w:rsidR="009119C8">
        <w:rPr>
          <w:rFonts w:asciiTheme="minorHAnsi" w:hAnsiTheme="minorHAnsi"/>
          <w:sz w:val="22"/>
          <w:szCs w:val="22"/>
          <w:lang w:val="en-US"/>
        </w:rPr>
        <w:t>£20.000 up to a maximum of £200.</w:t>
      </w:r>
      <w:r w:rsidR="00C54211">
        <w:rPr>
          <w:rFonts w:asciiTheme="minorHAnsi" w:hAnsiTheme="minorHAnsi"/>
          <w:sz w:val="22"/>
          <w:szCs w:val="22"/>
          <w:lang w:val="en-US"/>
        </w:rPr>
        <w:t>000</w:t>
      </w:r>
      <w:r w:rsidRPr="00B16A33">
        <w:rPr>
          <w:rFonts w:asciiTheme="minorHAnsi" w:hAnsiTheme="minorHAnsi"/>
          <w:sz w:val="22"/>
          <w:szCs w:val="22"/>
          <w:lang w:val="en-US"/>
        </w:rPr>
        <w:t xml:space="preserve"> </w:t>
      </w:r>
      <w:r w:rsidR="009119C8">
        <w:rPr>
          <w:rFonts w:asciiTheme="minorHAnsi" w:hAnsiTheme="minorHAnsi"/>
          <w:sz w:val="22"/>
          <w:szCs w:val="22"/>
          <w:lang w:val="en-US"/>
        </w:rPr>
        <w:t>(€260.</w:t>
      </w:r>
      <w:r w:rsidR="00C54211">
        <w:rPr>
          <w:rFonts w:asciiTheme="minorHAnsi" w:hAnsiTheme="minorHAnsi"/>
          <w:sz w:val="22"/>
          <w:szCs w:val="22"/>
          <w:lang w:val="en-US"/>
        </w:rPr>
        <w:t>000</w:t>
      </w:r>
      <w:r w:rsidR="00560831">
        <w:rPr>
          <w:rFonts w:asciiTheme="minorHAnsi" w:hAnsiTheme="minorHAnsi"/>
          <w:sz w:val="22"/>
          <w:szCs w:val="22"/>
          <w:lang w:val="en-US"/>
        </w:rPr>
        <w:t>)</w:t>
      </w:r>
    </w:p>
    <w:p w14:paraId="576184F1" w14:textId="77777777" w:rsidR="00F420F0" w:rsidRPr="00B16A33" w:rsidRDefault="00F420F0" w:rsidP="00F420F0">
      <w:pPr>
        <w:rPr>
          <w:rFonts w:asciiTheme="minorHAnsi" w:hAnsiTheme="minorHAnsi"/>
          <w:lang w:val="en-GB"/>
        </w:rPr>
      </w:pPr>
    </w:p>
    <w:p w14:paraId="5335E64B" w14:textId="77777777" w:rsidR="00F420F0" w:rsidRPr="009F3637" w:rsidRDefault="00ED0ACC" w:rsidP="00F420F0">
      <w:pPr>
        <w:rPr>
          <w:rFonts w:asciiTheme="minorHAnsi" w:hAnsiTheme="minorHAnsi"/>
          <w:sz w:val="22"/>
          <w:szCs w:val="22"/>
          <w:lang w:val="en-US"/>
        </w:rPr>
      </w:pPr>
      <w:r w:rsidRPr="000F354C">
        <w:rPr>
          <w:rFonts w:asciiTheme="minorHAnsi" w:hAnsiTheme="minorHAnsi"/>
          <w:b/>
          <w:sz w:val="22"/>
          <w:szCs w:val="22"/>
          <w:lang w:val="en-GB"/>
        </w:rPr>
        <w:t>Website:</w:t>
      </w:r>
      <w:r w:rsidRPr="000F354C">
        <w:rPr>
          <w:rFonts w:asciiTheme="minorHAnsi" w:hAnsiTheme="minorHAnsi"/>
          <w:sz w:val="22"/>
          <w:szCs w:val="22"/>
          <w:lang w:val="en-GB"/>
        </w:rPr>
        <w:t xml:space="preserve"> </w:t>
      </w:r>
      <w:r w:rsidR="00F420F0" w:rsidRPr="005F40FF">
        <w:rPr>
          <w:rFonts w:asciiTheme="minorHAnsi" w:hAnsiTheme="minorHAnsi"/>
          <w:b/>
          <w:sz w:val="22"/>
          <w:szCs w:val="22"/>
          <w:lang w:val="en-US"/>
        </w:rPr>
        <w:t xml:space="preserve"> </w:t>
      </w:r>
      <w:hyperlink r:id="rId37" w:history="1">
        <w:r w:rsidR="00F420F0" w:rsidRPr="005F40FF">
          <w:rPr>
            <w:rStyle w:val="Hypertextovodkaz"/>
            <w:rFonts w:asciiTheme="minorHAnsi" w:hAnsiTheme="minorHAnsi"/>
            <w:sz w:val="22"/>
            <w:szCs w:val="22"/>
            <w:lang w:val="en-US"/>
          </w:rPr>
          <w:t>www.northernirelandscreen.co.uk</w:t>
        </w:r>
      </w:hyperlink>
    </w:p>
    <w:p w14:paraId="55D0B5CB" w14:textId="77777777" w:rsidR="00BB7541" w:rsidRPr="000F354C" w:rsidRDefault="00BB7541" w:rsidP="004075AB">
      <w:pPr>
        <w:rPr>
          <w:lang w:val="en-GB"/>
        </w:rPr>
      </w:pPr>
    </w:p>
    <w:p w14:paraId="42DB11D3" w14:textId="77777777" w:rsidR="004075AB" w:rsidRPr="000F354C" w:rsidRDefault="004075AB" w:rsidP="004075AB">
      <w:pPr>
        <w:rPr>
          <w:lang w:val="en-GB"/>
        </w:rPr>
      </w:pPr>
    </w:p>
    <w:p w14:paraId="6947A6C3" w14:textId="77777777" w:rsidR="004075AB" w:rsidRPr="000F354C" w:rsidRDefault="004075AB" w:rsidP="004075AB">
      <w:pPr>
        <w:rPr>
          <w:lang w:val="en-GB"/>
        </w:rPr>
      </w:pPr>
    </w:p>
    <w:p w14:paraId="7CD5823E" w14:textId="77777777" w:rsidR="00F420F0" w:rsidRPr="000F354C" w:rsidRDefault="00D76B43" w:rsidP="00F420F0">
      <w:pPr>
        <w:pStyle w:val="Nadpis3"/>
        <w:rPr>
          <w:lang w:val="en-GB"/>
        </w:rPr>
      </w:pPr>
      <w:bookmarkStart w:id="3" w:name="_Toc327178468"/>
      <w:r w:rsidRPr="000F354C">
        <w:rPr>
          <w:lang w:val="en-GB"/>
        </w:rPr>
        <w:t>1</w:t>
      </w:r>
      <w:r w:rsidR="005631F8" w:rsidRPr="000F354C">
        <w:rPr>
          <w:lang w:val="en-GB"/>
        </w:rPr>
        <w:t>.</w:t>
      </w:r>
      <w:r w:rsidR="00F420F0" w:rsidRPr="000F354C">
        <w:rPr>
          <w:lang w:val="en-GB"/>
        </w:rPr>
        <w:t>2</w:t>
      </w:r>
      <w:r w:rsidR="00DA7A7A" w:rsidRPr="000F354C">
        <w:rPr>
          <w:lang w:val="en-GB"/>
        </w:rPr>
        <w:t>.</w:t>
      </w:r>
      <w:r w:rsidR="00DF3B51" w:rsidRPr="000F354C">
        <w:rPr>
          <w:lang w:val="en-GB"/>
        </w:rPr>
        <w:t xml:space="preserve"> TECHNOLOGY FUNDS THAT INCLUDE VIDEO GAMES</w:t>
      </w:r>
      <w:bookmarkEnd w:id="3"/>
    </w:p>
    <w:p w14:paraId="25F28AF2" w14:textId="77777777" w:rsidR="00F420F0" w:rsidRPr="000F354C" w:rsidRDefault="00F420F0" w:rsidP="00F420F0">
      <w:pPr>
        <w:rPr>
          <w:rFonts w:asciiTheme="minorHAnsi" w:hAnsiTheme="minorHAnsi"/>
          <w:sz w:val="28"/>
          <w:szCs w:val="28"/>
          <w:u w:val="single"/>
          <w:lang w:val="en-GB"/>
        </w:rPr>
      </w:pPr>
    </w:p>
    <w:p w14:paraId="64C93AA8" w14:textId="77777777" w:rsidR="009F3637" w:rsidRDefault="009F3637" w:rsidP="00762CB9">
      <w:pPr>
        <w:rPr>
          <w:rFonts w:asciiTheme="minorHAnsi" w:hAnsiTheme="minorHAnsi"/>
          <w:color w:val="000000"/>
          <w:sz w:val="28"/>
          <w:szCs w:val="28"/>
          <w:u w:val="single"/>
          <w:lang w:val="fr-FR"/>
        </w:rPr>
      </w:pPr>
    </w:p>
    <w:p w14:paraId="16DC2995" w14:textId="77777777" w:rsidR="00762CB9" w:rsidRPr="000A3DA0" w:rsidRDefault="000A3DA0" w:rsidP="00762CB9">
      <w:pPr>
        <w:rPr>
          <w:rFonts w:asciiTheme="minorHAnsi" w:hAnsiTheme="minorHAnsi"/>
          <w:color w:val="000000"/>
          <w:sz w:val="36"/>
          <w:szCs w:val="36"/>
          <w:u w:val="single"/>
          <w:lang w:val="fr-FR"/>
        </w:rPr>
      </w:pPr>
      <w:r w:rsidRPr="000A3DA0">
        <w:rPr>
          <w:rFonts w:asciiTheme="minorHAnsi" w:hAnsiTheme="minorHAnsi"/>
          <w:color w:val="000000"/>
          <w:sz w:val="36"/>
          <w:szCs w:val="36"/>
          <w:u w:val="single"/>
          <w:lang w:val="fr-FR"/>
        </w:rPr>
        <w:t>France</w:t>
      </w:r>
    </w:p>
    <w:p w14:paraId="1733F7D9" w14:textId="77777777" w:rsidR="00762CB9" w:rsidRPr="000F354C" w:rsidRDefault="00762CB9" w:rsidP="00762CB9">
      <w:pPr>
        <w:rPr>
          <w:rFonts w:asciiTheme="minorHAnsi" w:hAnsiTheme="minorHAnsi"/>
          <w:b/>
          <w:sz w:val="22"/>
          <w:szCs w:val="22"/>
          <w:lang w:val="en-GB"/>
        </w:rPr>
      </w:pPr>
    </w:p>
    <w:p w14:paraId="3FB7F495" w14:textId="77777777" w:rsidR="00EE355F" w:rsidRDefault="00762CB9" w:rsidP="007B6A2F">
      <w:pPr>
        <w:rPr>
          <w:rFonts w:asciiTheme="minorHAnsi" w:hAnsiTheme="minorHAnsi"/>
          <w:b/>
          <w:u w:val="single"/>
          <w:lang w:val="en-US"/>
        </w:rPr>
      </w:pPr>
      <w:r w:rsidRPr="00EB73DF">
        <w:rPr>
          <w:rFonts w:asciiTheme="minorHAnsi" w:hAnsiTheme="minorHAnsi"/>
          <w:b/>
          <w:u w:val="single"/>
          <w:lang w:val="en-US"/>
        </w:rPr>
        <w:t>RIAM:  Audiovisual and Multime</w:t>
      </w:r>
      <w:r>
        <w:rPr>
          <w:rFonts w:asciiTheme="minorHAnsi" w:hAnsiTheme="minorHAnsi"/>
          <w:b/>
          <w:u w:val="single"/>
          <w:lang w:val="en-US"/>
        </w:rPr>
        <w:t>dia Research and Innovation</w:t>
      </w:r>
    </w:p>
    <w:p w14:paraId="0F2ECD2D" w14:textId="77777777" w:rsidR="007B6A2F" w:rsidRPr="00EE355F" w:rsidRDefault="00EE355F" w:rsidP="007B6A2F">
      <w:pPr>
        <w:rPr>
          <w:rFonts w:asciiTheme="minorHAnsi" w:hAnsiTheme="minorHAnsi"/>
          <w:b/>
          <w:u w:val="single"/>
          <w:lang w:val="en-US"/>
        </w:rPr>
      </w:pPr>
      <w:r>
        <w:rPr>
          <w:rFonts w:asciiTheme="minorHAnsi" w:hAnsiTheme="minorHAnsi"/>
          <w:b/>
          <w:sz w:val="22"/>
          <w:szCs w:val="22"/>
          <w:lang w:val="en-US"/>
        </w:rPr>
        <w:t>National f</w:t>
      </w:r>
      <w:r w:rsidR="007B6A2F" w:rsidRPr="00416CD0">
        <w:rPr>
          <w:rFonts w:asciiTheme="minorHAnsi" w:hAnsiTheme="minorHAnsi"/>
          <w:b/>
          <w:sz w:val="22"/>
          <w:szCs w:val="22"/>
          <w:lang w:val="en-US"/>
        </w:rPr>
        <w:t xml:space="preserve">und: </w:t>
      </w:r>
      <w:r w:rsidR="007B6A2F" w:rsidRPr="00416CD0">
        <w:rPr>
          <w:rFonts w:asciiTheme="minorHAnsi" w:hAnsiTheme="minorHAnsi"/>
          <w:sz w:val="22"/>
          <w:szCs w:val="22"/>
          <w:lang w:val="en-US"/>
        </w:rPr>
        <w:t>co-financed by the CNC (National Center of Cinematography and the moving image) and BpiFrance (Public Investment Bank)</w:t>
      </w:r>
    </w:p>
    <w:p w14:paraId="1181F10C" w14:textId="77777777" w:rsidR="00762CB9" w:rsidRPr="00B16A33" w:rsidRDefault="00EE355F" w:rsidP="00762CB9">
      <w:pPr>
        <w:rPr>
          <w:rFonts w:asciiTheme="minorHAnsi" w:hAnsiTheme="minorHAnsi"/>
          <w:sz w:val="22"/>
          <w:szCs w:val="22"/>
          <w:lang w:val="en-US"/>
        </w:rPr>
      </w:pPr>
      <w:r>
        <w:rPr>
          <w:rFonts w:asciiTheme="minorHAnsi" w:hAnsiTheme="minorHAnsi"/>
          <w:b/>
          <w:sz w:val="22"/>
          <w:szCs w:val="22"/>
          <w:lang w:val="en-US"/>
        </w:rPr>
        <w:t>Short d</w:t>
      </w:r>
      <w:r w:rsidR="007B6A2F" w:rsidRPr="00416CD0">
        <w:rPr>
          <w:rFonts w:asciiTheme="minorHAnsi" w:hAnsiTheme="minorHAnsi"/>
          <w:b/>
          <w:sz w:val="22"/>
          <w:szCs w:val="22"/>
          <w:lang w:val="en-US"/>
        </w:rPr>
        <w:t>escription:</w:t>
      </w:r>
      <w:r w:rsidR="007B6A2F" w:rsidRPr="00EE355F">
        <w:rPr>
          <w:rFonts w:asciiTheme="minorHAnsi" w:hAnsiTheme="minorHAnsi"/>
          <w:b/>
          <w:sz w:val="22"/>
          <w:szCs w:val="22"/>
          <w:lang w:val="en-US"/>
        </w:rPr>
        <w:t xml:space="preserve"> </w:t>
      </w:r>
      <w:r w:rsidR="00762CB9" w:rsidRPr="00B16A33">
        <w:rPr>
          <w:rFonts w:asciiTheme="minorHAnsi" w:hAnsiTheme="minorHAnsi"/>
          <w:sz w:val="22"/>
          <w:szCs w:val="22"/>
          <w:lang w:val="en-US"/>
        </w:rPr>
        <w:t xml:space="preserve">The RIAM, in collaboration with the CNC and BpiFrance, is a funding program for Research and Development for </w:t>
      </w:r>
      <w:r>
        <w:rPr>
          <w:rFonts w:asciiTheme="minorHAnsi" w:hAnsiTheme="minorHAnsi"/>
          <w:sz w:val="22"/>
          <w:szCs w:val="22"/>
          <w:lang w:val="en-US"/>
        </w:rPr>
        <w:t xml:space="preserve">small </w:t>
      </w:r>
      <w:r w:rsidR="00762CB9" w:rsidRPr="00B16A33">
        <w:rPr>
          <w:rFonts w:asciiTheme="minorHAnsi" w:hAnsiTheme="minorHAnsi"/>
          <w:sz w:val="22"/>
          <w:szCs w:val="22"/>
          <w:lang w:val="en-US"/>
        </w:rPr>
        <w:t>enterprises (SME) in the production, development, distribution and publication of images and sounds sectors, whose goal it is to produce innovative goods and services.</w:t>
      </w:r>
    </w:p>
    <w:p w14:paraId="41090797" w14:textId="77777777" w:rsidR="000A32F6" w:rsidRDefault="000A32F6" w:rsidP="00762CB9">
      <w:pPr>
        <w:rPr>
          <w:rFonts w:asciiTheme="minorHAnsi" w:hAnsiTheme="minorHAnsi"/>
          <w:sz w:val="22"/>
          <w:szCs w:val="22"/>
          <w:lang w:val="en-US"/>
        </w:rPr>
      </w:pPr>
    </w:p>
    <w:p w14:paraId="12750878" w14:textId="77777777" w:rsidR="00762CB9" w:rsidRPr="000A32F6" w:rsidRDefault="00762CB9" w:rsidP="00762CB9">
      <w:pPr>
        <w:rPr>
          <w:rFonts w:asciiTheme="minorHAnsi" w:hAnsiTheme="minorHAnsi"/>
          <w:b/>
          <w:sz w:val="22"/>
          <w:szCs w:val="22"/>
          <w:lang w:val="en-US"/>
        </w:rPr>
      </w:pPr>
      <w:r w:rsidRPr="000A32F6">
        <w:rPr>
          <w:rFonts w:asciiTheme="minorHAnsi" w:hAnsiTheme="minorHAnsi"/>
          <w:b/>
          <w:sz w:val="22"/>
          <w:szCs w:val="22"/>
          <w:lang w:val="en-US"/>
        </w:rPr>
        <w:t xml:space="preserve">Two types of support: </w:t>
      </w:r>
    </w:p>
    <w:p w14:paraId="2ED2AA8D" w14:textId="77777777" w:rsidR="00A60C7F" w:rsidRPr="00273C48" w:rsidRDefault="00762CB9" w:rsidP="00762CB9">
      <w:pPr>
        <w:rPr>
          <w:rFonts w:asciiTheme="minorHAnsi" w:hAnsiTheme="minorHAnsi"/>
          <w:sz w:val="22"/>
          <w:szCs w:val="22"/>
          <w:u w:val="single"/>
          <w:lang w:val="en-US"/>
        </w:rPr>
      </w:pPr>
      <w:r w:rsidRPr="00273C48">
        <w:rPr>
          <w:rFonts w:asciiTheme="minorHAnsi" w:hAnsiTheme="minorHAnsi"/>
          <w:sz w:val="22"/>
          <w:szCs w:val="22"/>
          <w:u w:val="single"/>
          <w:lang w:val="en-US"/>
        </w:rPr>
        <w:t>Feasibility support</w:t>
      </w:r>
    </w:p>
    <w:p w14:paraId="62E5BD96" w14:textId="77777777" w:rsidR="00762CB9" w:rsidRPr="00B16A33" w:rsidRDefault="00A60C7F" w:rsidP="00762CB9">
      <w:pPr>
        <w:rPr>
          <w:rFonts w:asciiTheme="minorHAnsi" w:hAnsiTheme="minorHAnsi"/>
          <w:sz w:val="22"/>
          <w:szCs w:val="22"/>
          <w:lang w:val="en-US"/>
        </w:rPr>
      </w:pPr>
      <w:r>
        <w:rPr>
          <w:rFonts w:asciiTheme="minorHAnsi" w:hAnsiTheme="minorHAnsi"/>
          <w:sz w:val="22"/>
          <w:szCs w:val="22"/>
          <w:lang w:val="en-US"/>
        </w:rPr>
        <w:t>T</w:t>
      </w:r>
      <w:r w:rsidR="00762CB9" w:rsidRPr="00B16A33">
        <w:rPr>
          <w:rFonts w:asciiTheme="minorHAnsi" w:hAnsiTheme="minorHAnsi"/>
          <w:sz w:val="22"/>
          <w:szCs w:val="22"/>
          <w:lang w:val="en-US"/>
        </w:rPr>
        <w:t>he goal is to facilitate the setting up of the research project by exploring the possible impediments (legal, technological, economical) and unblock them.</w:t>
      </w:r>
    </w:p>
    <w:p w14:paraId="22A6FF95" w14:textId="77777777" w:rsidR="00E86B81" w:rsidRDefault="00E86B81" w:rsidP="00762CB9">
      <w:pPr>
        <w:rPr>
          <w:rFonts w:asciiTheme="minorHAnsi" w:hAnsiTheme="minorHAnsi"/>
          <w:sz w:val="22"/>
          <w:szCs w:val="22"/>
          <w:u w:val="single"/>
          <w:lang w:val="en-US"/>
        </w:rPr>
      </w:pPr>
    </w:p>
    <w:p w14:paraId="7BA7B3AB" w14:textId="77777777" w:rsidR="00A60C7F" w:rsidRPr="00273C48" w:rsidRDefault="00762CB9" w:rsidP="00762CB9">
      <w:pPr>
        <w:rPr>
          <w:rFonts w:asciiTheme="minorHAnsi" w:hAnsiTheme="minorHAnsi"/>
          <w:sz w:val="22"/>
          <w:szCs w:val="22"/>
          <w:u w:val="single"/>
          <w:lang w:val="en-US"/>
        </w:rPr>
      </w:pPr>
      <w:r w:rsidRPr="00273C48">
        <w:rPr>
          <w:rFonts w:asciiTheme="minorHAnsi" w:hAnsiTheme="minorHAnsi"/>
          <w:sz w:val="22"/>
          <w:szCs w:val="22"/>
          <w:u w:val="single"/>
          <w:lang w:val="en-US"/>
        </w:rPr>
        <w:t>R</w:t>
      </w:r>
      <w:r w:rsidR="00A60C7F" w:rsidRPr="00273C48">
        <w:rPr>
          <w:rFonts w:asciiTheme="minorHAnsi" w:hAnsiTheme="minorHAnsi"/>
          <w:sz w:val="22"/>
          <w:szCs w:val="22"/>
          <w:u w:val="single"/>
          <w:lang w:val="en-US"/>
        </w:rPr>
        <w:t>esearch and Development support</w:t>
      </w:r>
      <w:r w:rsidRPr="00273C48">
        <w:rPr>
          <w:rFonts w:asciiTheme="minorHAnsi" w:hAnsiTheme="minorHAnsi"/>
          <w:sz w:val="22"/>
          <w:szCs w:val="22"/>
          <w:u w:val="single"/>
          <w:lang w:val="en-US"/>
        </w:rPr>
        <w:t xml:space="preserve"> </w:t>
      </w:r>
    </w:p>
    <w:p w14:paraId="6BA49E54" w14:textId="77777777" w:rsidR="00762CB9" w:rsidRPr="00B16A33" w:rsidRDefault="00A60C7F" w:rsidP="00762CB9">
      <w:pPr>
        <w:rPr>
          <w:rFonts w:asciiTheme="minorHAnsi" w:hAnsiTheme="minorHAnsi"/>
          <w:sz w:val="22"/>
          <w:szCs w:val="22"/>
          <w:lang w:val="en-US"/>
        </w:rPr>
      </w:pPr>
      <w:r>
        <w:rPr>
          <w:rFonts w:asciiTheme="minorHAnsi" w:hAnsiTheme="minorHAnsi"/>
          <w:sz w:val="22"/>
          <w:szCs w:val="22"/>
          <w:lang w:val="en-US"/>
        </w:rPr>
        <w:t>M</w:t>
      </w:r>
      <w:r w:rsidR="00762CB9" w:rsidRPr="00B16A33">
        <w:rPr>
          <w:rFonts w:asciiTheme="minorHAnsi" w:hAnsiTheme="minorHAnsi"/>
          <w:sz w:val="22"/>
          <w:szCs w:val="22"/>
          <w:lang w:val="en-US"/>
        </w:rPr>
        <w:t>onetary support for market material projects and new products.</w:t>
      </w:r>
    </w:p>
    <w:p w14:paraId="255AFC6C" w14:textId="77777777" w:rsidR="00762CB9" w:rsidRPr="00B16A33" w:rsidRDefault="00762CB9" w:rsidP="00762CB9">
      <w:pPr>
        <w:rPr>
          <w:rFonts w:asciiTheme="minorHAnsi" w:hAnsiTheme="minorHAnsi"/>
          <w:sz w:val="22"/>
          <w:szCs w:val="22"/>
          <w:lang w:val="en-US"/>
        </w:rPr>
      </w:pPr>
    </w:p>
    <w:p w14:paraId="2E92711C" w14:textId="77777777" w:rsidR="00762CB9" w:rsidRPr="00B16A33" w:rsidRDefault="00344D6C" w:rsidP="00762CB9">
      <w:pPr>
        <w:rPr>
          <w:rFonts w:asciiTheme="minorHAnsi" w:hAnsiTheme="minorHAnsi"/>
          <w:sz w:val="22"/>
          <w:szCs w:val="22"/>
          <w:lang w:val="en-US"/>
        </w:rPr>
      </w:pPr>
      <w:r>
        <w:rPr>
          <w:rFonts w:asciiTheme="minorHAnsi" w:hAnsiTheme="minorHAnsi"/>
          <w:b/>
          <w:sz w:val="22"/>
          <w:szCs w:val="22"/>
          <w:lang w:val="en-US"/>
        </w:rPr>
        <w:t>Fundi</w:t>
      </w:r>
      <w:r w:rsidR="00D410AA">
        <w:rPr>
          <w:rFonts w:asciiTheme="minorHAnsi" w:hAnsiTheme="minorHAnsi"/>
          <w:b/>
          <w:sz w:val="22"/>
          <w:szCs w:val="22"/>
          <w:lang w:val="en-US"/>
        </w:rPr>
        <w:t>ng condit</w:t>
      </w:r>
      <w:r>
        <w:rPr>
          <w:rFonts w:asciiTheme="minorHAnsi" w:hAnsiTheme="minorHAnsi"/>
          <w:b/>
          <w:sz w:val="22"/>
          <w:szCs w:val="22"/>
          <w:lang w:val="en-US"/>
        </w:rPr>
        <w:t>i</w:t>
      </w:r>
      <w:r w:rsidR="00D410AA">
        <w:rPr>
          <w:rFonts w:asciiTheme="minorHAnsi" w:hAnsiTheme="minorHAnsi"/>
          <w:b/>
          <w:sz w:val="22"/>
          <w:szCs w:val="22"/>
          <w:lang w:val="en-US"/>
        </w:rPr>
        <w:t>o</w:t>
      </w:r>
      <w:r>
        <w:rPr>
          <w:rFonts w:asciiTheme="minorHAnsi" w:hAnsiTheme="minorHAnsi"/>
          <w:b/>
          <w:sz w:val="22"/>
          <w:szCs w:val="22"/>
          <w:lang w:val="en-US"/>
        </w:rPr>
        <w:t>ns</w:t>
      </w:r>
      <w:r w:rsidR="00762CB9" w:rsidRPr="00B16A33">
        <w:rPr>
          <w:rFonts w:asciiTheme="minorHAnsi" w:hAnsiTheme="minorHAnsi"/>
          <w:b/>
          <w:sz w:val="22"/>
          <w:szCs w:val="22"/>
          <w:lang w:val="en-US"/>
        </w:rPr>
        <w:t>:</w:t>
      </w:r>
      <w:r>
        <w:rPr>
          <w:rFonts w:asciiTheme="minorHAnsi" w:hAnsiTheme="minorHAnsi"/>
          <w:sz w:val="22"/>
          <w:szCs w:val="22"/>
          <w:lang w:val="en-US"/>
        </w:rPr>
        <w:t xml:space="preserve"> S</w:t>
      </w:r>
      <w:r w:rsidR="00762CB9" w:rsidRPr="00B16A33">
        <w:rPr>
          <w:rFonts w:asciiTheme="minorHAnsi" w:hAnsiTheme="minorHAnsi"/>
          <w:sz w:val="22"/>
          <w:szCs w:val="22"/>
          <w:lang w:val="en-US"/>
        </w:rPr>
        <w:t xml:space="preserve">ubsidy and refundable advance from the CNC and OSEO Innovation. If the necessary support for </w:t>
      </w:r>
      <w:r w:rsidR="00507CBA">
        <w:rPr>
          <w:rFonts w:asciiTheme="minorHAnsi" w:hAnsiTheme="minorHAnsi"/>
          <w:sz w:val="22"/>
          <w:szCs w:val="22"/>
          <w:lang w:val="en-US"/>
        </w:rPr>
        <w:t xml:space="preserve">a project is less or equal to </w:t>
      </w:r>
      <w:r w:rsidR="00494DA0">
        <w:rPr>
          <w:rFonts w:asciiTheme="minorHAnsi" w:hAnsiTheme="minorHAnsi"/>
          <w:sz w:val="22"/>
          <w:szCs w:val="22"/>
          <w:lang w:val="en-US"/>
        </w:rPr>
        <w:t>€</w:t>
      </w:r>
      <w:r w:rsidR="00D00616">
        <w:rPr>
          <w:rFonts w:asciiTheme="minorHAnsi" w:hAnsiTheme="minorHAnsi"/>
          <w:sz w:val="22"/>
          <w:szCs w:val="22"/>
          <w:lang w:val="en-US"/>
        </w:rPr>
        <w:t>50.</w:t>
      </w:r>
      <w:r w:rsidR="00762CB9" w:rsidRPr="00B16A33">
        <w:rPr>
          <w:rFonts w:asciiTheme="minorHAnsi" w:hAnsiTheme="minorHAnsi"/>
          <w:sz w:val="22"/>
          <w:szCs w:val="22"/>
          <w:lang w:val="en-US"/>
        </w:rPr>
        <w:t xml:space="preserve">000, then the funding is always a subsidy. </w:t>
      </w:r>
    </w:p>
    <w:p w14:paraId="430A09A7" w14:textId="77777777" w:rsidR="00762CB9" w:rsidRPr="00B16A33" w:rsidRDefault="00762CB9" w:rsidP="00762CB9">
      <w:pPr>
        <w:rPr>
          <w:rFonts w:asciiTheme="minorHAnsi" w:hAnsiTheme="minorHAnsi"/>
          <w:sz w:val="22"/>
          <w:szCs w:val="22"/>
          <w:lang w:val="en-US"/>
        </w:rPr>
      </w:pPr>
      <w:r w:rsidRPr="00B16A33">
        <w:rPr>
          <w:rFonts w:asciiTheme="minorHAnsi" w:hAnsiTheme="minorHAnsi"/>
          <w:sz w:val="22"/>
          <w:szCs w:val="22"/>
          <w:lang w:val="en-US"/>
        </w:rPr>
        <w:t xml:space="preserve">The RIAM supports both single and collaborative projects from one of several enterprises, provided there are no public research labs involved. </w:t>
      </w:r>
    </w:p>
    <w:p w14:paraId="73211445" w14:textId="77777777" w:rsidR="00762CB9" w:rsidRDefault="00762CB9" w:rsidP="00762CB9">
      <w:pPr>
        <w:rPr>
          <w:rFonts w:asciiTheme="minorHAnsi" w:hAnsiTheme="minorHAnsi"/>
          <w:sz w:val="22"/>
          <w:szCs w:val="22"/>
          <w:lang w:val="en-US"/>
        </w:rPr>
      </w:pPr>
      <w:r w:rsidRPr="00B16A33">
        <w:rPr>
          <w:rFonts w:asciiTheme="minorHAnsi" w:hAnsiTheme="minorHAnsi"/>
          <w:sz w:val="22"/>
          <w:szCs w:val="22"/>
          <w:lang w:val="en-US"/>
        </w:rPr>
        <w:t xml:space="preserve">A new call for projects is made each year and video games are not always eligible depending on the annual theme. </w:t>
      </w:r>
    </w:p>
    <w:p w14:paraId="57139BA4" w14:textId="77777777" w:rsidR="00A60C7F" w:rsidRDefault="00A60C7F" w:rsidP="00A60C7F">
      <w:pPr>
        <w:rPr>
          <w:rFonts w:asciiTheme="minorHAnsi" w:hAnsiTheme="minorHAnsi"/>
          <w:sz w:val="22"/>
          <w:szCs w:val="22"/>
          <w:u w:val="single"/>
          <w:lang w:val="en-US"/>
        </w:rPr>
      </w:pPr>
    </w:p>
    <w:p w14:paraId="2646D718" w14:textId="77777777" w:rsidR="00A60C7F" w:rsidRPr="00A60C7F" w:rsidRDefault="00A60C7F" w:rsidP="00A60C7F">
      <w:pPr>
        <w:rPr>
          <w:rFonts w:asciiTheme="minorHAnsi" w:hAnsiTheme="minorHAnsi"/>
          <w:i/>
          <w:sz w:val="22"/>
          <w:szCs w:val="22"/>
          <w:lang w:val="en-US"/>
        </w:rPr>
      </w:pPr>
      <w:r w:rsidRPr="00A60C7F">
        <w:rPr>
          <w:rFonts w:asciiTheme="minorHAnsi" w:hAnsiTheme="minorHAnsi"/>
          <w:sz w:val="22"/>
          <w:szCs w:val="22"/>
          <w:u w:val="single"/>
          <w:lang w:val="en-US"/>
        </w:rPr>
        <w:t>Example:</w:t>
      </w:r>
      <w:r>
        <w:rPr>
          <w:rFonts w:asciiTheme="minorHAnsi" w:hAnsiTheme="minorHAnsi"/>
          <w:sz w:val="22"/>
          <w:szCs w:val="22"/>
          <w:lang w:val="en-US"/>
        </w:rPr>
        <w:t xml:space="preserve"> </w:t>
      </w:r>
      <w:r w:rsidR="00A705DE">
        <w:rPr>
          <w:rFonts w:asciiTheme="minorHAnsi" w:hAnsiTheme="minorHAnsi"/>
          <w:i/>
          <w:sz w:val="22"/>
          <w:szCs w:val="22"/>
          <w:lang w:val="en-US"/>
        </w:rPr>
        <w:t>Project MOSI - Moteur et</w:t>
      </w:r>
      <w:r w:rsidRPr="00A60C7F">
        <w:rPr>
          <w:rFonts w:asciiTheme="minorHAnsi" w:hAnsiTheme="minorHAnsi"/>
          <w:i/>
          <w:sz w:val="22"/>
          <w:szCs w:val="22"/>
          <w:lang w:val="en-US"/>
        </w:rPr>
        <w:t xml:space="preserve"> Outil de Scénarisation Interactive 2</w:t>
      </w:r>
      <w:r w:rsidR="00367412">
        <w:rPr>
          <w:rFonts w:asciiTheme="minorHAnsi" w:hAnsiTheme="minorHAnsi"/>
          <w:i/>
          <w:sz w:val="22"/>
          <w:szCs w:val="22"/>
          <w:lang w:val="en-US"/>
        </w:rPr>
        <w:t xml:space="preserve"> </w:t>
      </w:r>
      <w:r w:rsidR="00367412" w:rsidRPr="00367412">
        <w:rPr>
          <w:rFonts w:asciiTheme="minorHAnsi" w:hAnsiTheme="minorHAnsi"/>
          <w:sz w:val="22"/>
          <w:szCs w:val="22"/>
          <w:lang w:val="en-US"/>
        </w:rPr>
        <w:t xml:space="preserve">from the </w:t>
      </w:r>
      <w:r w:rsidR="00367412">
        <w:rPr>
          <w:rFonts w:asciiTheme="minorHAnsi" w:hAnsiTheme="minorHAnsi"/>
          <w:sz w:val="22"/>
          <w:szCs w:val="22"/>
          <w:lang w:val="en-US"/>
        </w:rPr>
        <w:t xml:space="preserve">French </w:t>
      </w:r>
      <w:r w:rsidR="00367412" w:rsidRPr="00367412">
        <w:rPr>
          <w:rFonts w:asciiTheme="minorHAnsi" w:hAnsiTheme="minorHAnsi"/>
          <w:sz w:val="22"/>
          <w:szCs w:val="22"/>
          <w:lang w:val="en-US"/>
        </w:rPr>
        <w:t>video game studio Eversim</w:t>
      </w:r>
      <w:r>
        <w:rPr>
          <w:rFonts w:asciiTheme="minorHAnsi" w:hAnsiTheme="minorHAnsi"/>
          <w:i/>
          <w:sz w:val="22"/>
          <w:szCs w:val="22"/>
          <w:lang w:val="en-US"/>
        </w:rPr>
        <w:t xml:space="preserve"> </w:t>
      </w:r>
      <w:r>
        <w:rPr>
          <w:rFonts w:asciiTheme="minorHAnsi" w:hAnsiTheme="minorHAnsi"/>
          <w:sz w:val="22"/>
          <w:szCs w:val="22"/>
          <w:lang w:val="en-US"/>
        </w:rPr>
        <w:t>in 2012</w:t>
      </w:r>
      <w:r w:rsidR="00367412">
        <w:rPr>
          <w:rFonts w:asciiTheme="minorHAnsi" w:hAnsiTheme="minorHAnsi"/>
          <w:sz w:val="22"/>
          <w:szCs w:val="22"/>
          <w:lang w:val="en-US"/>
        </w:rPr>
        <w:t xml:space="preserve"> that</w:t>
      </w:r>
      <w:r>
        <w:rPr>
          <w:rFonts w:asciiTheme="minorHAnsi" w:hAnsiTheme="minorHAnsi"/>
          <w:i/>
          <w:sz w:val="22"/>
          <w:szCs w:val="22"/>
          <w:lang w:val="en-US"/>
        </w:rPr>
        <w:t xml:space="preserve"> </w:t>
      </w:r>
      <w:r>
        <w:rPr>
          <w:rFonts w:asciiTheme="minorHAnsi" w:hAnsiTheme="minorHAnsi"/>
          <w:sz w:val="22"/>
          <w:szCs w:val="22"/>
          <w:lang w:val="en-US"/>
        </w:rPr>
        <w:t xml:space="preserve">CNC </w:t>
      </w:r>
      <w:r w:rsidR="00367412">
        <w:rPr>
          <w:rFonts w:asciiTheme="minorHAnsi" w:hAnsiTheme="minorHAnsi"/>
          <w:sz w:val="22"/>
          <w:szCs w:val="22"/>
          <w:lang w:val="en-US"/>
        </w:rPr>
        <w:t>funded for</w:t>
      </w:r>
      <w:r w:rsidR="00C42E64">
        <w:rPr>
          <w:rFonts w:asciiTheme="minorHAnsi" w:hAnsiTheme="minorHAnsi"/>
          <w:sz w:val="22"/>
          <w:szCs w:val="22"/>
          <w:lang w:val="en-US"/>
        </w:rPr>
        <w:t xml:space="preserve"> €54.</w:t>
      </w:r>
      <w:r>
        <w:rPr>
          <w:rFonts w:asciiTheme="minorHAnsi" w:hAnsiTheme="minorHAnsi"/>
          <w:sz w:val="22"/>
          <w:szCs w:val="22"/>
          <w:lang w:val="en-US"/>
        </w:rPr>
        <w:t>170.</w:t>
      </w:r>
    </w:p>
    <w:p w14:paraId="06B67882" w14:textId="77777777" w:rsidR="00762CB9" w:rsidRPr="00B16A33" w:rsidRDefault="00762CB9" w:rsidP="00762CB9">
      <w:pPr>
        <w:rPr>
          <w:rFonts w:asciiTheme="minorHAnsi" w:hAnsiTheme="minorHAnsi"/>
          <w:i/>
          <w:color w:val="FF0000"/>
          <w:sz w:val="22"/>
          <w:szCs w:val="22"/>
          <w:lang w:val="en-US"/>
        </w:rPr>
      </w:pPr>
    </w:p>
    <w:p w14:paraId="2139BCF7" w14:textId="77777777" w:rsidR="002A2914" w:rsidRPr="00BB7541" w:rsidRDefault="00D40139" w:rsidP="00F420F0">
      <w:pPr>
        <w:rPr>
          <w:rFonts w:asciiTheme="minorHAnsi" w:hAnsiTheme="minorHAnsi"/>
          <w:sz w:val="22"/>
          <w:szCs w:val="22"/>
          <w:lang w:val="en-US"/>
        </w:rPr>
      </w:pPr>
      <w:r>
        <w:rPr>
          <w:rFonts w:asciiTheme="minorHAnsi" w:hAnsiTheme="minorHAnsi"/>
          <w:b/>
          <w:sz w:val="22"/>
          <w:szCs w:val="22"/>
          <w:lang w:val="en-US"/>
        </w:rPr>
        <w:t>For further information</w:t>
      </w:r>
      <w:r w:rsidR="00762CB9" w:rsidRPr="00B16A33">
        <w:rPr>
          <w:rFonts w:asciiTheme="minorHAnsi" w:hAnsiTheme="minorHAnsi"/>
          <w:b/>
          <w:sz w:val="22"/>
          <w:szCs w:val="22"/>
          <w:lang w:val="en-US"/>
        </w:rPr>
        <w:t xml:space="preserve">: </w:t>
      </w:r>
      <w:hyperlink r:id="rId38" w:history="1">
        <w:r w:rsidR="00762CB9" w:rsidRPr="00B16A33">
          <w:rPr>
            <w:rStyle w:val="Hypertextovodkaz"/>
            <w:rFonts w:asciiTheme="minorHAnsi" w:hAnsiTheme="minorHAnsi"/>
            <w:sz w:val="22"/>
            <w:szCs w:val="22"/>
            <w:lang w:val="en-US"/>
          </w:rPr>
          <w:t>http://www.cnc.fr/web/fr/riam</w:t>
        </w:r>
      </w:hyperlink>
    </w:p>
    <w:p w14:paraId="3F1309E0" w14:textId="77777777" w:rsidR="00860984" w:rsidRDefault="00860984" w:rsidP="00F420F0">
      <w:pPr>
        <w:rPr>
          <w:rFonts w:asciiTheme="minorHAnsi" w:hAnsiTheme="minorHAnsi"/>
          <w:color w:val="000000"/>
          <w:sz w:val="28"/>
          <w:szCs w:val="28"/>
          <w:u w:val="single"/>
          <w:lang w:val="fr-FR"/>
        </w:rPr>
      </w:pPr>
    </w:p>
    <w:p w14:paraId="586EAE6A" w14:textId="77777777" w:rsidR="00E86B81" w:rsidRDefault="00E86B81" w:rsidP="00F420F0">
      <w:pPr>
        <w:rPr>
          <w:rFonts w:asciiTheme="minorHAnsi" w:hAnsiTheme="minorHAnsi"/>
          <w:color w:val="000000"/>
          <w:sz w:val="36"/>
          <w:szCs w:val="36"/>
          <w:u w:val="single"/>
          <w:lang w:val="fr-FR"/>
        </w:rPr>
      </w:pPr>
    </w:p>
    <w:p w14:paraId="292602C2" w14:textId="77777777" w:rsidR="00F420F0" w:rsidRPr="000A3DA0" w:rsidRDefault="00F420F0" w:rsidP="00F420F0">
      <w:pPr>
        <w:rPr>
          <w:rFonts w:asciiTheme="minorHAnsi" w:hAnsiTheme="minorHAnsi"/>
          <w:color w:val="000000"/>
          <w:sz w:val="36"/>
          <w:szCs w:val="36"/>
          <w:u w:val="single"/>
          <w:lang w:val="fr-FR"/>
        </w:rPr>
      </w:pPr>
      <w:r w:rsidRPr="000A3DA0">
        <w:rPr>
          <w:rFonts w:asciiTheme="minorHAnsi" w:hAnsiTheme="minorHAnsi"/>
          <w:color w:val="000000"/>
          <w:sz w:val="36"/>
          <w:szCs w:val="36"/>
          <w:u w:val="single"/>
          <w:lang w:val="fr-FR"/>
        </w:rPr>
        <w:t>S</w:t>
      </w:r>
      <w:r w:rsidR="000A3DA0" w:rsidRPr="000A3DA0">
        <w:rPr>
          <w:rFonts w:asciiTheme="minorHAnsi" w:hAnsiTheme="minorHAnsi"/>
          <w:color w:val="000000"/>
          <w:sz w:val="36"/>
          <w:szCs w:val="36"/>
          <w:u w:val="single"/>
          <w:lang w:val="fr-FR"/>
        </w:rPr>
        <w:t>pain</w:t>
      </w:r>
    </w:p>
    <w:p w14:paraId="324495AF" w14:textId="77777777" w:rsidR="00F420F0" w:rsidRDefault="00F420F0" w:rsidP="00F420F0">
      <w:pPr>
        <w:rPr>
          <w:rFonts w:asciiTheme="minorHAnsi" w:hAnsiTheme="minorHAnsi"/>
          <w:color w:val="000000"/>
          <w:lang w:val="en-GB"/>
        </w:rPr>
      </w:pPr>
    </w:p>
    <w:p w14:paraId="0C2F1FD0" w14:textId="77777777" w:rsidR="003B198E" w:rsidRPr="00BB13DA" w:rsidRDefault="003B198E" w:rsidP="00F420F0">
      <w:pPr>
        <w:rPr>
          <w:rFonts w:asciiTheme="minorHAnsi" w:hAnsiTheme="minorHAnsi"/>
          <w:color w:val="000000"/>
          <w:lang w:val="en-GB"/>
        </w:rPr>
      </w:pPr>
    </w:p>
    <w:p w14:paraId="06E41BC0" w14:textId="77777777" w:rsidR="00F420F0" w:rsidRPr="00BB13DA" w:rsidRDefault="00F420F0" w:rsidP="00F420F0">
      <w:pPr>
        <w:rPr>
          <w:rFonts w:asciiTheme="minorHAnsi" w:hAnsiTheme="minorHAnsi"/>
          <w:b/>
          <w:u w:val="single"/>
          <w:lang w:val="en-US"/>
        </w:rPr>
      </w:pPr>
      <w:r w:rsidRPr="00BB13DA">
        <w:rPr>
          <w:rFonts w:asciiTheme="minorHAnsi" w:hAnsiTheme="minorHAnsi"/>
          <w:b/>
          <w:u w:val="single"/>
          <w:lang w:val="en-US"/>
        </w:rPr>
        <w:t>Instituto Valencian</w:t>
      </w:r>
      <w:r>
        <w:rPr>
          <w:rFonts w:asciiTheme="minorHAnsi" w:hAnsiTheme="minorHAnsi"/>
          <w:b/>
          <w:u w:val="single"/>
          <w:lang w:val="en-US"/>
        </w:rPr>
        <w:t>o de Competitividad Empresarial</w:t>
      </w:r>
    </w:p>
    <w:p w14:paraId="7809362A" w14:textId="77777777" w:rsidR="00F420F0" w:rsidRPr="00B16A33" w:rsidRDefault="00EE355F" w:rsidP="00F420F0">
      <w:pPr>
        <w:rPr>
          <w:rFonts w:asciiTheme="minorHAnsi" w:hAnsiTheme="minorHAnsi"/>
          <w:sz w:val="22"/>
          <w:szCs w:val="22"/>
          <w:lang w:val="en-US"/>
        </w:rPr>
      </w:pPr>
      <w:r>
        <w:rPr>
          <w:rFonts w:asciiTheme="minorHAnsi" w:hAnsiTheme="minorHAnsi"/>
          <w:b/>
          <w:sz w:val="22"/>
          <w:szCs w:val="22"/>
          <w:lang w:val="en-US"/>
        </w:rPr>
        <w:t>Short d</w:t>
      </w:r>
      <w:r w:rsidR="00BE7B3E" w:rsidRPr="00416CD0">
        <w:rPr>
          <w:rFonts w:asciiTheme="minorHAnsi" w:hAnsiTheme="minorHAnsi"/>
          <w:b/>
          <w:sz w:val="22"/>
          <w:szCs w:val="22"/>
          <w:lang w:val="en-US"/>
        </w:rPr>
        <w:t>escription:</w:t>
      </w:r>
      <w:r w:rsidR="00BE7B3E" w:rsidRPr="00EE355F">
        <w:rPr>
          <w:rFonts w:asciiTheme="minorHAnsi" w:hAnsiTheme="minorHAnsi"/>
          <w:b/>
          <w:sz w:val="22"/>
          <w:szCs w:val="22"/>
          <w:lang w:val="en-US"/>
        </w:rPr>
        <w:t xml:space="preserve"> </w:t>
      </w:r>
      <w:r w:rsidR="00EF06CE">
        <w:rPr>
          <w:rFonts w:asciiTheme="minorHAnsi" w:hAnsiTheme="minorHAnsi"/>
          <w:sz w:val="22"/>
          <w:szCs w:val="22"/>
          <w:lang w:val="en-US"/>
        </w:rPr>
        <w:t>S</w:t>
      </w:r>
      <w:r w:rsidR="00F420F0" w:rsidRPr="00B16A33">
        <w:rPr>
          <w:rFonts w:asciiTheme="minorHAnsi" w:hAnsiTheme="minorHAnsi"/>
          <w:sz w:val="22"/>
          <w:szCs w:val="22"/>
          <w:lang w:val="en-US"/>
        </w:rPr>
        <w:t xml:space="preserve">ubvention for creation of technology-driven companies, co-financed </w:t>
      </w:r>
      <w:r w:rsidR="00F420F0" w:rsidRPr="00B16A33">
        <w:rPr>
          <w:rFonts w:asciiTheme="minorHAnsi" w:hAnsiTheme="minorHAnsi"/>
          <w:sz w:val="22"/>
          <w:szCs w:val="22"/>
          <w:lang w:val="en-GB"/>
        </w:rPr>
        <w:t>by the Programme</w:t>
      </w:r>
      <w:r w:rsidR="00E149EB">
        <w:rPr>
          <w:rFonts w:asciiTheme="minorHAnsi" w:hAnsiTheme="minorHAnsi"/>
          <w:sz w:val="22"/>
          <w:szCs w:val="22"/>
          <w:lang w:val="en-US"/>
        </w:rPr>
        <w:t xml:space="preserve"> </w:t>
      </w:r>
      <w:r w:rsidR="00DC4B00" w:rsidRPr="00DC4B00">
        <w:rPr>
          <w:rFonts w:asciiTheme="minorHAnsi" w:hAnsiTheme="minorHAnsi"/>
          <w:sz w:val="22"/>
          <w:szCs w:val="22"/>
          <w:lang w:val="en-US"/>
        </w:rPr>
        <w:t>European Regional Development Fund</w:t>
      </w:r>
      <w:r w:rsidR="00DC4B00">
        <w:rPr>
          <w:rFonts w:asciiTheme="minorHAnsi" w:hAnsiTheme="minorHAnsi"/>
          <w:sz w:val="22"/>
          <w:szCs w:val="22"/>
          <w:lang w:val="en-US"/>
        </w:rPr>
        <w:t xml:space="preserve"> (</w:t>
      </w:r>
      <w:r w:rsidR="00DC4B00" w:rsidRPr="00DC4B00">
        <w:rPr>
          <w:rFonts w:asciiTheme="minorHAnsi" w:hAnsiTheme="minorHAnsi"/>
          <w:sz w:val="22"/>
          <w:szCs w:val="22"/>
          <w:lang w:val="en-US"/>
        </w:rPr>
        <w:t>ERDF</w:t>
      </w:r>
      <w:r w:rsidR="00DC4B00">
        <w:rPr>
          <w:rFonts w:asciiTheme="minorHAnsi" w:hAnsiTheme="minorHAnsi"/>
          <w:sz w:val="22"/>
          <w:szCs w:val="22"/>
          <w:lang w:val="en-US"/>
        </w:rPr>
        <w:t>)</w:t>
      </w:r>
      <w:r w:rsidR="00E149EB">
        <w:rPr>
          <w:rFonts w:asciiTheme="minorHAnsi" w:hAnsiTheme="minorHAnsi"/>
          <w:sz w:val="22"/>
          <w:szCs w:val="22"/>
          <w:lang w:val="en-US"/>
        </w:rPr>
        <w:t xml:space="preserve">. </w:t>
      </w:r>
      <w:r w:rsidR="00F420F0" w:rsidRPr="00B16A33">
        <w:rPr>
          <w:rFonts w:asciiTheme="minorHAnsi" w:hAnsiTheme="minorHAnsi"/>
          <w:sz w:val="22"/>
          <w:szCs w:val="22"/>
          <w:lang w:val="en-US"/>
        </w:rPr>
        <w:t>Possible supports for video games (R&amp;D support scheme- “</w:t>
      </w:r>
      <w:r w:rsidR="00F420F0" w:rsidRPr="00B16A33">
        <w:rPr>
          <w:rFonts w:asciiTheme="minorHAnsi" w:hAnsiTheme="minorHAnsi"/>
          <w:i/>
          <w:sz w:val="22"/>
          <w:szCs w:val="22"/>
          <w:lang w:val="en-US"/>
        </w:rPr>
        <w:t>I+D+I ayudas</w:t>
      </w:r>
      <w:r w:rsidR="00F420F0" w:rsidRPr="00B16A33">
        <w:rPr>
          <w:rFonts w:asciiTheme="minorHAnsi" w:hAnsiTheme="minorHAnsi"/>
          <w:sz w:val="22"/>
          <w:szCs w:val="22"/>
          <w:lang w:val="en-US"/>
        </w:rPr>
        <w:t>”)</w:t>
      </w:r>
      <w:r w:rsidR="003B198E">
        <w:rPr>
          <w:rFonts w:asciiTheme="minorHAnsi" w:hAnsiTheme="minorHAnsi"/>
          <w:sz w:val="22"/>
          <w:szCs w:val="22"/>
          <w:lang w:val="en-US"/>
        </w:rPr>
        <w:t>.</w:t>
      </w:r>
    </w:p>
    <w:p w14:paraId="146FE9EA" w14:textId="77777777" w:rsidR="00F420F0" w:rsidRPr="00B16A33" w:rsidRDefault="00F420F0" w:rsidP="00F420F0">
      <w:pPr>
        <w:rPr>
          <w:rFonts w:asciiTheme="minorHAnsi" w:hAnsiTheme="minorHAnsi"/>
          <w:sz w:val="22"/>
          <w:szCs w:val="22"/>
          <w:lang w:val="en-US"/>
        </w:rPr>
      </w:pPr>
    </w:p>
    <w:p w14:paraId="246D64D7" w14:textId="77777777" w:rsidR="00BE7B3E" w:rsidRDefault="00D21A5F" w:rsidP="00F420F0">
      <w:pPr>
        <w:rPr>
          <w:rFonts w:asciiTheme="minorHAnsi" w:hAnsiTheme="minorHAnsi"/>
          <w:color w:val="0000FF"/>
          <w:sz w:val="22"/>
          <w:szCs w:val="22"/>
          <w:u w:val="single"/>
          <w:lang w:val="en-US"/>
        </w:rPr>
      </w:pPr>
      <w:r w:rsidRPr="000F354C">
        <w:rPr>
          <w:rFonts w:asciiTheme="minorHAnsi" w:hAnsiTheme="minorHAnsi"/>
          <w:b/>
          <w:sz w:val="22"/>
          <w:szCs w:val="22"/>
          <w:lang w:val="en-GB"/>
        </w:rPr>
        <w:t>Website</w:t>
      </w:r>
      <w:r w:rsidRPr="00B16A33">
        <w:rPr>
          <w:rFonts w:asciiTheme="minorHAnsi" w:hAnsiTheme="minorHAnsi"/>
          <w:b/>
          <w:color w:val="000000"/>
          <w:sz w:val="22"/>
          <w:szCs w:val="22"/>
          <w:lang w:val="en-GB"/>
        </w:rPr>
        <w:t>:</w:t>
      </w:r>
      <w:r w:rsidR="00F420F0" w:rsidRPr="00B16A33">
        <w:rPr>
          <w:rFonts w:asciiTheme="minorHAnsi" w:hAnsiTheme="minorHAnsi"/>
          <w:b/>
          <w:sz w:val="22"/>
          <w:szCs w:val="22"/>
          <w:lang w:val="en-US"/>
        </w:rPr>
        <w:t xml:space="preserve"> </w:t>
      </w:r>
      <w:r w:rsidR="00F420F0" w:rsidRPr="00B16A33">
        <w:rPr>
          <w:rFonts w:asciiTheme="minorHAnsi" w:hAnsiTheme="minorHAnsi"/>
          <w:color w:val="0000FF"/>
          <w:sz w:val="22"/>
          <w:szCs w:val="22"/>
          <w:u w:val="single"/>
          <w:lang w:val="en-US"/>
        </w:rPr>
        <w:t>http://www.ivace.es/index.php?lang=es</w:t>
      </w:r>
    </w:p>
    <w:p w14:paraId="13C253BD" w14:textId="77777777" w:rsidR="005F0FC3" w:rsidRPr="00201117" w:rsidRDefault="005F0FC3" w:rsidP="00F420F0">
      <w:pPr>
        <w:rPr>
          <w:rFonts w:asciiTheme="minorHAnsi" w:hAnsiTheme="minorHAnsi"/>
          <w:sz w:val="22"/>
          <w:szCs w:val="22"/>
          <w:u w:val="single"/>
          <w:lang w:val="en-US"/>
        </w:rPr>
      </w:pPr>
    </w:p>
    <w:p w14:paraId="21134604" w14:textId="77777777" w:rsidR="005F0FC3" w:rsidRDefault="005F0FC3" w:rsidP="00F420F0">
      <w:pPr>
        <w:rPr>
          <w:rFonts w:asciiTheme="minorHAnsi" w:hAnsiTheme="minorHAnsi"/>
          <w:color w:val="000000"/>
          <w:sz w:val="21"/>
          <w:szCs w:val="21"/>
          <w:lang w:val="en-US"/>
        </w:rPr>
      </w:pPr>
    </w:p>
    <w:p w14:paraId="7B71BE72" w14:textId="77777777" w:rsidR="00E86B81" w:rsidRPr="00B16A33" w:rsidRDefault="00E86B81" w:rsidP="00F420F0">
      <w:pPr>
        <w:rPr>
          <w:rFonts w:asciiTheme="minorHAnsi" w:hAnsiTheme="minorHAnsi"/>
          <w:color w:val="000000"/>
          <w:sz w:val="21"/>
          <w:szCs w:val="21"/>
          <w:lang w:val="en-US"/>
        </w:rPr>
      </w:pPr>
    </w:p>
    <w:p w14:paraId="55A4280E" w14:textId="77777777" w:rsidR="00F420F0" w:rsidRPr="000F354C" w:rsidRDefault="00D76B43" w:rsidP="00F420F0">
      <w:pPr>
        <w:pStyle w:val="Nadpis3"/>
        <w:rPr>
          <w:lang w:val="en-GB"/>
        </w:rPr>
      </w:pPr>
      <w:bookmarkStart w:id="4" w:name="_Toc448908182"/>
      <w:bookmarkStart w:id="5" w:name="_Toc327178469"/>
      <w:r w:rsidRPr="000F354C">
        <w:rPr>
          <w:rStyle w:val="apple-tab-span"/>
          <w:lang w:val="en-GB"/>
        </w:rPr>
        <w:t>1</w:t>
      </w:r>
      <w:r w:rsidR="00F420F0" w:rsidRPr="000F354C">
        <w:rPr>
          <w:rStyle w:val="apple-tab-span"/>
          <w:lang w:val="en-GB"/>
        </w:rPr>
        <w:t>.3</w:t>
      </w:r>
      <w:r w:rsidR="00DA7A7A" w:rsidRPr="000F354C">
        <w:rPr>
          <w:rStyle w:val="apple-tab-span"/>
          <w:lang w:val="en-GB"/>
        </w:rPr>
        <w:t>.</w:t>
      </w:r>
      <w:r w:rsidR="00F420F0" w:rsidRPr="000F354C">
        <w:rPr>
          <w:rStyle w:val="apple-tab-span"/>
          <w:lang w:val="en-GB"/>
        </w:rPr>
        <w:t xml:space="preserve"> </w:t>
      </w:r>
      <w:r w:rsidR="00DF3B51" w:rsidRPr="000F354C">
        <w:rPr>
          <w:lang w:val="en-GB"/>
        </w:rPr>
        <w:t>TRANSMEDIA FUNDS THAT INCLUDE VIDEO G</w:t>
      </w:r>
      <w:bookmarkEnd w:id="4"/>
      <w:r w:rsidR="00DF3B51" w:rsidRPr="000F354C">
        <w:rPr>
          <w:lang w:val="en-GB"/>
        </w:rPr>
        <w:t>AMES</w:t>
      </w:r>
      <w:bookmarkEnd w:id="5"/>
    </w:p>
    <w:p w14:paraId="15A178AE" w14:textId="77777777" w:rsidR="00F420F0" w:rsidRPr="00BB13DA" w:rsidRDefault="00F420F0" w:rsidP="00F420F0">
      <w:pPr>
        <w:rPr>
          <w:rFonts w:asciiTheme="minorHAnsi" w:hAnsiTheme="minorHAnsi"/>
          <w:lang w:val="en-GB"/>
        </w:rPr>
      </w:pPr>
    </w:p>
    <w:p w14:paraId="6E9F6BA6" w14:textId="77777777" w:rsidR="00E86B81" w:rsidRDefault="00E86B81" w:rsidP="00F420F0">
      <w:pPr>
        <w:rPr>
          <w:rFonts w:asciiTheme="minorHAnsi" w:hAnsiTheme="minorHAnsi"/>
          <w:sz w:val="36"/>
          <w:szCs w:val="36"/>
          <w:u w:val="single"/>
          <w:lang w:val="en-US"/>
        </w:rPr>
      </w:pPr>
    </w:p>
    <w:p w14:paraId="74F1A13C" w14:textId="77777777" w:rsidR="00F420F0" w:rsidRPr="00E33610" w:rsidRDefault="00E33610" w:rsidP="00F420F0">
      <w:pPr>
        <w:rPr>
          <w:rFonts w:asciiTheme="minorHAnsi" w:hAnsiTheme="minorHAnsi"/>
          <w:sz w:val="36"/>
          <w:szCs w:val="36"/>
          <w:u w:val="single"/>
          <w:lang w:val="en-US"/>
        </w:rPr>
      </w:pPr>
      <w:r w:rsidRPr="00E33610">
        <w:rPr>
          <w:rFonts w:asciiTheme="minorHAnsi" w:hAnsiTheme="minorHAnsi"/>
          <w:sz w:val="36"/>
          <w:szCs w:val="36"/>
          <w:u w:val="single"/>
          <w:lang w:val="en-US"/>
        </w:rPr>
        <w:t>Belgium</w:t>
      </w:r>
    </w:p>
    <w:p w14:paraId="74C36438" w14:textId="77777777" w:rsidR="00F420F0" w:rsidRPr="00BB13DA" w:rsidRDefault="00F420F0" w:rsidP="00F420F0">
      <w:pPr>
        <w:rPr>
          <w:rFonts w:asciiTheme="minorHAnsi" w:hAnsiTheme="minorHAnsi"/>
          <w:b/>
          <w:sz w:val="28"/>
          <w:szCs w:val="28"/>
          <w:u w:val="single"/>
          <w:lang w:val="en-US"/>
        </w:rPr>
      </w:pPr>
    </w:p>
    <w:p w14:paraId="06E8A811" w14:textId="77777777" w:rsidR="00F420F0" w:rsidRPr="009916CF" w:rsidRDefault="00F420F0" w:rsidP="00F420F0">
      <w:pPr>
        <w:rPr>
          <w:rFonts w:asciiTheme="minorHAnsi" w:hAnsiTheme="minorHAnsi"/>
          <w:b/>
          <w:u w:val="single"/>
          <w:lang w:val="en-US"/>
        </w:rPr>
      </w:pPr>
      <w:r w:rsidRPr="00BB13DA">
        <w:rPr>
          <w:rFonts w:asciiTheme="minorHAnsi" w:hAnsiTheme="minorHAnsi"/>
          <w:b/>
          <w:u w:val="single"/>
          <w:lang w:val="en-US"/>
        </w:rPr>
        <w:t xml:space="preserve">Wallimage Cross </w:t>
      </w:r>
      <w:r w:rsidR="004C2AFE">
        <w:rPr>
          <w:rFonts w:asciiTheme="minorHAnsi" w:hAnsiTheme="minorHAnsi"/>
          <w:b/>
          <w:u w:val="single"/>
          <w:lang w:val="en-US"/>
        </w:rPr>
        <w:t>Media, Wallimage Creative Kiosk</w:t>
      </w:r>
    </w:p>
    <w:p w14:paraId="2684410F" w14:textId="77777777" w:rsidR="00F420F0" w:rsidRDefault="00EE355F" w:rsidP="00F420F0">
      <w:pPr>
        <w:rPr>
          <w:rFonts w:asciiTheme="minorHAnsi" w:hAnsiTheme="minorHAnsi"/>
          <w:sz w:val="22"/>
          <w:szCs w:val="22"/>
          <w:lang w:val="en-US"/>
        </w:rPr>
      </w:pPr>
      <w:r w:rsidRPr="000F354C">
        <w:rPr>
          <w:rFonts w:asciiTheme="minorHAnsi" w:hAnsiTheme="minorHAnsi"/>
          <w:b/>
          <w:sz w:val="22"/>
          <w:szCs w:val="22"/>
          <w:lang w:val="en-GB"/>
        </w:rPr>
        <w:t>Short d</w:t>
      </w:r>
      <w:r w:rsidR="009916CF" w:rsidRPr="000F354C">
        <w:rPr>
          <w:rFonts w:asciiTheme="minorHAnsi" w:hAnsiTheme="minorHAnsi"/>
          <w:b/>
          <w:sz w:val="22"/>
          <w:szCs w:val="22"/>
          <w:lang w:val="en-GB"/>
        </w:rPr>
        <w:t>escription:</w:t>
      </w:r>
      <w:r w:rsidR="009916CF" w:rsidRPr="00EE355F">
        <w:rPr>
          <w:rFonts w:asciiTheme="minorHAnsi" w:hAnsiTheme="minorHAnsi"/>
          <w:b/>
          <w:sz w:val="22"/>
          <w:szCs w:val="22"/>
          <w:lang w:val="en-US"/>
        </w:rPr>
        <w:t xml:space="preserve"> </w:t>
      </w:r>
      <w:r w:rsidR="00F420F0" w:rsidRPr="00B16A33">
        <w:rPr>
          <w:rFonts w:asciiTheme="minorHAnsi" w:hAnsiTheme="minorHAnsi"/>
          <w:sz w:val="22"/>
          <w:szCs w:val="22"/>
          <w:lang w:val="en-US"/>
        </w:rPr>
        <w:t>Wallimage is a public limited company created by the Region. Wallimage is a monetary fund whose purpose is to provide audiovisual productions and companies with financial support as well as investment advice. The fund has recently broadened its field of action, by crea</w:t>
      </w:r>
      <w:r>
        <w:rPr>
          <w:rFonts w:asciiTheme="minorHAnsi" w:hAnsiTheme="minorHAnsi"/>
          <w:sz w:val="22"/>
          <w:szCs w:val="22"/>
          <w:lang w:val="en-US"/>
        </w:rPr>
        <w:t>ting a fund dedicated to crossmedia</w:t>
      </w:r>
      <w:r w:rsidR="00F420F0" w:rsidRPr="00B16A33">
        <w:rPr>
          <w:rFonts w:asciiTheme="minorHAnsi" w:hAnsiTheme="minorHAnsi"/>
          <w:sz w:val="22"/>
          <w:szCs w:val="22"/>
          <w:lang w:val="en-US"/>
        </w:rPr>
        <w:t xml:space="preserve"> and digital products (video games included). Projects may apply for subsidies during all stages of development and all year round through the Wallimage Creative Kiosk. </w:t>
      </w:r>
    </w:p>
    <w:p w14:paraId="3AC0AEB9" w14:textId="77777777" w:rsidR="00F420F0" w:rsidRPr="00B16A33" w:rsidRDefault="00F420F0" w:rsidP="00F420F0">
      <w:pPr>
        <w:rPr>
          <w:rFonts w:asciiTheme="minorHAnsi" w:hAnsiTheme="minorHAnsi"/>
          <w:sz w:val="22"/>
          <w:szCs w:val="22"/>
          <w:lang w:val="en-US"/>
        </w:rPr>
      </w:pPr>
      <w:r w:rsidRPr="004911F0">
        <w:rPr>
          <w:rFonts w:asciiTheme="minorHAnsi" w:hAnsiTheme="minorHAnsi"/>
          <w:b/>
          <w:sz w:val="22"/>
          <w:szCs w:val="22"/>
          <w:lang w:val="en-US"/>
        </w:rPr>
        <w:t>Budget</w:t>
      </w:r>
      <w:r w:rsidR="00482F32">
        <w:rPr>
          <w:rFonts w:asciiTheme="minorHAnsi" w:hAnsiTheme="minorHAnsi"/>
          <w:b/>
          <w:sz w:val="22"/>
          <w:szCs w:val="22"/>
          <w:lang w:val="en-US"/>
        </w:rPr>
        <w:t xml:space="preserve"> size</w:t>
      </w:r>
      <w:r w:rsidRPr="004911F0">
        <w:rPr>
          <w:rFonts w:asciiTheme="minorHAnsi" w:hAnsiTheme="minorHAnsi"/>
          <w:b/>
          <w:sz w:val="22"/>
          <w:szCs w:val="22"/>
          <w:lang w:val="en-US"/>
        </w:rPr>
        <w:t>:</w:t>
      </w:r>
      <w:r w:rsidR="003B5F12">
        <w:rPr>
          <w:rFonts w:asciiTheme="minorHAnsi" w:hAnsiTheme="minorHAnsi"/>
          <w:sz w:val="22"/>
          <w:szCs w:val="22"/>
          <w:lang w:val="en-US"/>
        </w:rPr>
        <w:t xml:space="preserve"> </w:t>
      </w:r>
      <w:r w:rsidRPr="00B16A33">
        <w:rPr>
          <w:rFonts w:asciiTheme="minorHAnsi" w:hAnsiTheme="minorHAnsi"/>
          <w:sz w:val="22"/>
          <w:szCs w:val="22"/>
          <w:lang w:val="en-US"/>
        </w:rPr>
        <w:t>€300.000 of available funds annually</w:t>
      </w:r>
    </w:p>
    <w:p w14:paraId="0CFBB39F" w14:textId="77777777" w:rsidR="00F420F0" w:rsidRPr="00B16A33" w:rsidRDefault="00F420F0" w:rsidP="00F420F0">
      <w:pPr>
        <w:rPr>
          <w:rFonts w:asciiTheme="minorHAnsi" w:hAnsiTheme="minorHAnsi"/>
          <w:sz w:val="22"/>
          <w:szCs w:val="22"/>
          <w:lang w:val="en-US"/>
        </w:rPr>
      </w:pPr>
      <w:r w:rsidRPr="00B16A33">
        <w:rPr>
          <w:rFonts w:asciiTheme="minorHAnsi" w:hAnsiTheme="minorHAnsi"/>
          <w:sz w:val="22"/>
          <w:szCs w:val="22"/>
          <w:lang w:val="en-US"/>
        </w:rPr>
        <w:t xml:space="preserve">In addition the program has introduced the Wallimage Creative Award, an annual competition for multiplatform projects. The winner receives </w:t>
      </w:r>
      <w:r w:rsidR="00267374">
        <w:rPr>
          <w:rFonts w:asciiTheme="minorHAnsi" w:hAnsiTheme="minorHAnsi"/>
          <w:sz w:val="22"/>
          <w:szCs w:val="22"/>
          <w:lang w:val="en-US"/>
        </w:rPr>
        <w:t>a single subsidy of up to €</w:t>
      </w:r>
      <w:r w:rsidR="00AD527A">
        <w:rPr>
          <w:rFonts w:asciiTheme="minorHAnsi" w:hAnsiTheme="minorHAnsi"/>
          <w:sz w:val="22"/>
          <w:szCs w:val="22"/>
          <w:lang w:val="en-US"/>
        </w:rPr>
        <w:t>100.</w:t>
      </w:r>
      <w:r w:rsidRPr="00B16A33">
        <w:rPr>
          <w:rFonts w:asciiTheme="minorHAnsi" w:hAnsiTheme="minorHAnsi"/>
          <w:sz w:val="22"/>
          <w:szCs w:val="22"/>
          <w:lang w:val="en-US"/>
        </w:rPr>
        <w:t xml:space="preserve">000. </w:t>
      </w:r>
    </w:p>
    <w:p w14:paraId="2F268805" w14:textId="77777777" w:rsidR="00F420F0" w:rsidRPr="00B16A33" w:rsidRDefault="00F420F0" w:rsidP="00F420F0">
      <w:pPr>
        <w:rPr>
          <w:rFonts w:asciiTheme="minorHAnsi" w:hAnsiTheme="minorHAnsi"/>
          <w:sz w:val="22"/>
          <w:szCs w:val="22"/>
          <w:lang w:val="en-US"/>
        </w:rPr>
      </w:pPr>
    </w:p>
    <w:p w14:paraId="743CF690" w14:textId="77777777" w:rsidR="00F420F0" w:rsidRPr="00B16A33" w:rsidRDefault="00D21A5F" w:rsidP="00F420F0">
      <w:pPr>
        <w:rPr>
          <w:rFonts w:asciiTheme="minorHAnsi" w:hAnsiTheme="minorHAnsi"/>
          <w:lang w:val="en-GB"/>
        </w:rPr>
      </w:pPr>
      <w:r w:rsidRPr="000F354C">
        <w:rPr>
          <w:rFonts w:asciiTheme="minorHAnsi" w:hAnsiTheme="minorHAnsi"/>
          <w:b/>
          <w:sz w:val="22"/>
          <w:szCs w:val="22"/>
          <w:lang w:val="en-GB"/>
        </w:rPr>
        <w:t>Website</w:t>
      </w:r>
      <w:r w:rsidR="00F420F0" w:rsidRPr="00B16A33">
        <w:rPr>
          <w:rFonts w:asciiTheme="minorHAnsi" w:hAnsiTheme="minorHAnsi"/>
          <w:b/>
          <w:sz w:val="22"/>
          <w:szCs w:val="22"/>
          <w:lang w:val="en-US"/>
        </w:rPr>
        <w:t xml:space="preserve">: </w:t>
      </w:r>
      <w:hyperlink r:id="rId39" w:history="1">
        <w:r w:rsidR="00F420F0" w:rsidRPr="00B16A33">
          <w:rPr>
            <w:rStyle w:val="Hypertextovodkaz"/>
            <w:rFonts w:asciiTheme="minorHAnsi" w:hAnsiTheme="minorHAnsi"/>
            <w:sz w:val="22"/>
            <w:szCs w:val="22"/>
            <w:lang w:val="en-US"/>
          </w:rPr>
          <w:t>http://www.wallimage.be/transmedia.php?lang=uk</w:t>
        </w:r>
      </w:hyperlink>
    </w:p>
    <w:p w14:paraId="61CBEED7" w14:textId="77777777" w:rsidR="00C42E64" w:rsidRPr="000F354C" w:rsidRDefault="00C42E64" w:rsidP="00F420F0">
      <w:pPr>
        <w:rPr>
          <w:rStyle w:val="Siln"/>
          <w:rFonts w:asciiTheme="minorHAnsi" w:hAnsiTheme="minorHAnsi"/>
          <w:b w:val="0"/>
          <w:sz w:val="28"/>
          <w:szCs w:val="28"/>
          <w:u w:val="single"/>
          <w:lang w:val="en-GB"/>
        </w:rPr>
      </w:pPr>
    </w:p>
    <w:p w14:paraId="6796AA1C" w14:textId="77777777" w:rsidR="00C42E64" w:rsidRPr="000F354C" w:rsidRDefault="00C42E64" w:rsidP="00F420F0">
      <w:pPr>
        <w:rPr>
          <w:rStyle w:val="Siln"/>
          <w:rFonts w:asciiTheme="minorHAnsi" w:hAnsiTheme="minorHAnsi"/>
          <w:b w:val="0"/>
          <w:sz w:val="28"/>
          <w:szCs w:val="28"/>
          <w:u w:val="single"/>
          <w:lang w:val="en-GB"/>
        </w:rPr>
      </w:pPr>
    </w:p>
    <w:p w14:paraId="1A08E59E" w14:textId="77777777" w:rsidR="00E86B81" w:rsidRPr="000F354C" w:rsidRDefault="00E86B81" w:rsidP="00F420F0">
      <w:pPr>
        <w:rPr>
          <w:rStyle w:val="Siln"/>
          <w:rFonts w:asciiTheme="minorHAnsi" w:hAnsiTheme="minorHAnsi"/>
          <w:b w:val="0"/>
          <w:sz w:val="36"/>
          <w:szCs w:val="36"/>
          <w:u w:val="single"/>
          <w:lang w:val="en-GB"/>
        </w:rPr>
      </w:pPr>
    </w:p>
    <w:p w14:paraId="625D9206" w14:textId="77777777" w:rsidR="00E86B81" w:rsidRPr="000F354C" w:rsidRDefault="00E86B81" w:rsidP="00F420F0">
      <w:pPr>
        <w:rPr>
          <w:rStyle w:val="Siln"/>
          <w:rFonts w:asciiTheme="minorHAnsi" w:hAnsiTheme="minorHAnsi"/>
          <w:b w:val="0"/>
          <w:sz w:val="36"/>
          <w:szCs w:val="36"/>
          <w:u w:val="single"/>
          <w:lang w:val="en-GB"/>
        </w:rPr>
      </w:pPr>
    </w:p>
    <w:p w14:paraId="3AB7CFCA" w14:textId="77777777" w:rsidR="00547D95" w:rsidRPr="000F354C" w:rsidRDefault="00547D95" w:rsidP="00F420F0">
      <w:pPr>
        <w:rPr>
          <w:rStyle w:val="Siln"/>
          <w:rFonts w:asciiTheme="minorHAnsi" w:hAnsiTheme="minorHAnsi"/>
          <w:b w:val="0"/>
          <w:sz w:val="36"/>
          <w:szCs w:val="36"/>
          <w:u w:val="single"/>
          <w:lang w:val="en-GB"/>
        </w:rPr>
      </w:pPr>
    </w:p>
    <w:p w14:paraId="38AB4988" w14:textId="77777777" w:rsidR="00F420F0" w:rsidRPr="000F354C" w:rsidRDefault="00F420F0" w:rsidP="00F420F0">
      <w:pPr>
        <w:rPr>
          <w:rStyle w:val="Siln"/>
          <w:rFonts w:asciiTheme="minorHAnsi" w:hAnsiTheme="minorHAnsi"/>
          <w:b w:val="0"/>
          <w:sz w:val="36"/>
          <w:szCs w:val="36"/>
          <w:u w:val="single"/>
          <w:lang w:val="en-GB"/>
        </w:rPr>
      </w:pPr>
      <w:r w:rsidRPr="000F354C">
        <w:rPr>
          <w:rStyle w:val="Siln"/>
          <w:rFonts w:asciiTheme="minorHAnsi" w:hAnsiTheme="minorHAnsi"/>
          <w:b w:val="0"/>
          <w:sz w:val="36"/>
          <w:szCs w:val="36"/>
          <w:u w:val="single"/>
          <w:lang w:val="en-GB"/>
        </w:rPr>
        <w:t>G</w:t>
      </w:r>
      <w:r w:rsidR="00E33610" w:rsidRPr="000F354C">
        <w:rPr>
          <w:rStyle w:val="Siln"/>
          <w:rFonts w:asciiTheme="minorHAnsi" w:hAnsiTheme="minorHAnsi"/>
          <w:b w:val="0"/>
          <w:sz w:val="36"/>
          <w:szCs w:val="36"/>
          <w:u w:val="single"/>
          <w:lang w:val="en-GB"/>
        </w:rPr>
        <w:t>ermany</w:t>
      </w:r>
    </w:p>
    <w:p w14:paraId="1E30B562" w14:textId="77777777" w:rsidR="00F420F0" w:rsidRPr="00BB13DA" w:rsidRDefault="00F420F0" w:rsidP="00F420F0">
      <w:pPr>
        <w:rPr>
          <w:rStyle w:val="Siln"/>
          <w:rFonts w:asciiTheme="minorHAnsi" w:hAnsiTheme="minorHAnsi"/>
          <w:bCs w:val="0"/>
          <w:sz w:val="28"/>
          <w:szCs w:val="28"/>
          <w:u w:val="single"/>
          <w:lang w:val="en-GB"/>
        </w:rPr>
      </w:pPr>
    </w:p>
    <w:p w14:paraId="4DAB354F" w14:textId="77777777" w:rsidR="00F420F0" w:rsidRPr="000F354C" w:rsidRDefault="00F420F0" w:rsidP="00F420F0">
      <w:pPr>
        <w:rPr>
          <w:rStyle w:val="Siln"/>
          <w:rFonts w:asciiTheme="minorHAnsi" w:hAnsiTheme="minorHAnsi"/>
          <w:u w:val="single"/>
          <w:lang w:val="en-GB"/>
        </w:rPr>
      </w:pPr>
      <w:r w:rsidRPr="000F354C">
        <w:rPr>
          <w:rStyle w:val="Siln"/>
          <w:rFonts w:asciiTheme="minorHAnsi" w:hAnsiTheme="minorHAnsi"/>
          <w:u w:val="single"/>
          <w:lang w:val="en-GB"/>
        </w:rPr>
        <w:t xml:space="preserve">1. </w:t>
      </w:r>
      <w:r w:rsidR="006D382A" w:rsidRPr="000F354C">
        <w:rPr>
          <w:rStyle w:val="Siln"/>
          <w:rFonts w:asciiTheme="minorHAnsi" w:hAnsiTheme="minorHAnsi"/>
          <w:u w:val="single"/>
          <w:lang w:val="en-GB"/>
        </w:rPr>
        <w:t>MDM - Mitteldeutsche Medienfö</w:t>
      </w:r>
      <w:r w:rsidRPr="000F354C">
        <w:rPr>
          <w:rStyle w:val="Siln"/>
          <w:rFonts w:asciiTheme="minorHAnsi" w:hAnsiTheme="minorHAnsi"/>
          <w:u w:val="single"/>
          <w:lang w:val="en-GB"/>
        </w:rPr>
        <w:t>rderung</w:t>
      </w:r>
    </w:p>
    <w:p w14:paraId="3C290731" w14:textId="77777777" w:rsidR="00E014A5" w:rsidRPr="000F354C" w:rsidRDefault="00772134" w:rsidP="00E014A5">
      <w:pPr>
        <w:rPr>
          <w:rFonts w:asciiTheme="minorHAnsi" w:hAnsiTheme="minorHAnsi"/>
          <w:b/>
          <w:sz w:val="22"/>
          <w:szCs w:val="22"/>
          <w:lang w:val="en-GB"/>
        </w:rPr>
      </w:pPr>
      <w:r w:rsidRPr="000F354C">
        <w:rPr>
          <w:rFonts w:asciiTheme="minorHAnsi" w:hAnsiTheme="minorHAnsi"/>
          <w:b/>
          <w:sz w:val="22"/>
          <w:szCs w:val="22"/>
          <w:lang w:val="en-GB"/>
        </w:rPr>
        <w:t xml:space="preserve">Regional </w:t>
      </w:r>
      <w:r w:rsidR="00EE355F" w:rsidRPr="000F354C">
        <w:rPr>
          <w:rFonts w:asciiTheme="minorHAnsi" w:hAnsiTheme="minorHAnsi"/>
          <w:b/>
          <w:sz w:val="22"/>
          <w:szCs w:val="22"/>
          <w:lang w:val="en-GB"/>
        </w:rPr>
        <w:t>f</w:t>
      </w:r>
      <w:r w:rsidR="00E014A5" w:rsidRPr="000F354C">
        <w:rPr>
          <w:rFonts w:asciiTheme="minorHAnsi" w:hAnsiTheme="minorHAnsi"/>
          <w:b/>
          <w:sz w:val="22"/>
          <w:szCs w:val="22"/>
          <w:lang w:val="en-GB"/>
        </w:rPr>
        <w:t xml:space="preserve">und: </w:t>
      </w:r>
      <w:r w:rsidR="00E014A5" w:rsidRPr="000F354C">
        <w:rPr>
          <w:rFonts w:asciiTheme="minorHAnsi" w:hAnsiTheme="minorHAnsi"/>
          <w:sz w:val="22"/>
          <w:szCs w:val="22"/>
          <w:lang w:val="en-GB"/>
        </w:rPr>
        <w:t xml:space="preserve">co-financed by </w:t>
      </w:r>
      <w:r w:rsidR="007141A8" w:rsidRPr="00B16A33">
        <w:rPr>
          <w:rFonts w:asciiTheme="minorHAnsi" w:hAnsiTheme="minorHAnsi"/>
          <w:color w:val="000000"/>
          <w:sz w:val="22"/>
          <w:szCs w:val="22"/>
          <w:lang w:val="en-US"/>
        </w:rPr>
        <w:t>the reg</w:t>
      </w:r>
      <w:r w:rsidR="007141A8">
        <w:rPr>
          <w:rFonts w:asciiTheme="minorHAnsi" w:hAnsiTheme="minorHAnsi"/>
          <w:color w:val="000000"/>
          <w:sz w:val="22"/>
          <w:szCs w:val="22"/>
          <w:lang w:val="en-US"/>
        </w:rPr>
        <w:t>ions of Saxony, Saxony-Anhalt and</w:t>
      </w:r>
      <w:r w:rsidR="007141A8" w:rsidRPr="00B16A33">
        <w:rPr>
          <w:rFonts w:asciiTheme="minorHAnsi" w:hAnsiTheme="minorHAnsi"/>
          <w:color w:val="000000"/>
          <w:sz w:val="22"/>
          <w:szCs w:val="22"/>
          <w:lang w:val="en-US"/>
        </w:rPr>
        <w:t xml:space="preserve"> Thuringia</w:t>
      </w:r>
    </w:p>
    <w:p w14:paraId="0D05C76F" w14:textId="77777777" w:rsidR="006D401E" w:rsidRPr="00FC10F5" w:rsidRDefault="00EE355F" w:rsidP="006D401E">
      <w:pPr>
        <w:rPr>
          <w:rFonts w:asciiTheme="minorHAnsi" w:hAnsiTheme="minorHAnsi" w:cs="Calibri"/>
          <w:color w:val="000000"/>
          <w:sz w:val="22"/>
          <w:szCs w:val="22"/>
          <w:lang w:val="en-US" w:eastAsia="de-DE"/>
        </w:rPr>
      </w:pPr>
      <w:r w:rsidRPr="000F354C">
        <w:rPr>
          <w:rFonts w:asciiTheme="minorHAnsi" w:hAnsiTheme="minorHAnsi"/>
          <w:b/>
          <w:sz w:val="22"/>
          <w:szCs w:val="22"/>
          <w:lang w:val="en-GB"/>
        </w:rPr>
        <w:t>Short d</w:t>
      </w:r>
      <w:r w:rsidR="00E014A5" w:rsidRPr="000F354C">
        <w:rPr>
          <w:rFonts w:asciiTheme="minorHAnsi" w:hAnsiTheme="minorHAnsi"/>
          <w:b/>
          <w:sz w:val="22"/>
          <w:szCs w:val="22"/>
          <w:lang w:val="en-GB"/>
        </w:rPr>
        <w:t>escription:</w:t>
      </w:r>
      <w:r w:rsidR="00772134" w:rsidRPr="000F354C">
        <w:rPr>
          <w:lang w:val="en-GB"/>
        </w:rPr>
        <w:t xml:space="preserve"> </w:t>
      </w:r>
      <w:r w:rsidR="006D401E" w:rsidRPr="00FC10F5">
        <w:rPr>
          <w:rFonts w:asciiTheme="minorHAnsi" w:hAnsiTheme="minorHAnsi" w:cs="Calibri"/>
          <w:color w:val="000000"/>
          <w:sz w:val="22"/>
          <w:szCs w:val="22"/>
          <w:lang w:val="en-US" w:eastAsia="de-DE"/>
        </w:rPr>
        <w:t xml:space="preserve">The </w:t>
      </w:r>
      <w:r w:rsidR="008976EE">
        <w:rPr>
          <w:rFonts w:asciiTheme="minorHAnsi" w:hAnsiTheme="minorHAnsi" w:cs="Calibri"/>
          <w:color w:val="000000"/>
          <w:sz w:val="22"/>
          <w:szCs w:val="22"/>
          <w:lang w:val="en-US" w:eastAsia="de-DE"/>
        </w:rPr>
        <w:t>Mitteldeutsche Medienfö</w:t>
      </w:r>
      <w:r w:rsidR="00FE2E0F">
        <w:rPr>
          <w:rFonts w:asciiTheme="minorHAnsi" w:hAnsiTheme="minorHAnsi" w:cs="Calibri"/>
          <w:color w:val="000000"/>
          <w:sz w:val="22"/>
          <w:szCs w:val="22"/>
          <w:lang w:val="en-US" w:eastAsia="de-DE"/>
        </w:rPr>
        <w:t>rderung</w:t>
      </w:r>
      <w:r w:rsidR="006D401E" w:rsidRPr="00FC10F5">
        <w:rPr>
          <w:rFonts w:asciiTheme="minorHAnsi" w:hAnsiTheme="minorHAnsi" w:cs="Calibri"/>
          <w:color w:val="000000"/>
          <w:sz w:val="22"/>
          <w:szCs w:val="22"/>
          <w:lang w:val="en-US" w:eastAsia="de-DE"/>
        </w:rPr>
        <w:t xml:space="preserve"> annual </w:t>
      </w:r>
      <w:r>
        <w:rPr>
          <w:rFonts w:asciiTheme="minorHAnsi" w:hAnsiTheme="minorHAnsi" w:cs="Calibri"/>
          <w:color w:val="000000"/>
          <w:sz w:val="22"/>
          <w:szCs w:val="22"/>
          <w:lang w:val="en-US" w:eastAsia="de-DE"/>
        </w:rPr>
        <w:t>f</w:t>
      </w:r>
      <w:r w:rsidR="00453730">
        <w:rPr>
          <w:rFonts w:asciiTheme="minorHAnsi" w:hAnsiTheme="minorHAnsi" w:cs="Calibri"/>
          <w:color w:val="000000"/>
          <w:sz w:val="22"/>
          <w:szCs w:val="22"/>
          <w:lang w:val="en-US" w:eastAsia="de-DE"/>
        </w:rPr>
        <w:t xml:space="preserve">und </w:t>
      </w:r>
      <w:r w:rsidR="006D401E" w:rsidRPr="00FC10F5">
        <w:rPr>
          <w:rFonts w:asciiTheme="minorHAnsi" w:hAnsiTheme="minorHAnsi" w:cs="Calibri"/>
          <w:color w:val="000000"/>
          <w:sz w:val="22"/>
          <w:szCs w:val="22"/>
          <w:lang w:val="en-US" w:eastAsia="de-DE"/>
        </w:rPr>
        <w:t>m</w:t>
      </w:r>
      <w:r w:rsidR="006D401E">
        <w:rPr>
          <w:rFonts w:asciiTheme="minorHAnsi" w:hAnsiTheme="minorHAnsi" w:cs="Calibri"/>
          <w:color w:val="000000"/>
          <w:sz w:val="22"/>
          <w:szCs w:val="22"/>
          <w:lang w:val="en-US" w:eastAsia="de-DE"/>
        </w:rPr>
        <w:t xml:space="preserve">ade available a total of approximatively </w:t>
      </w:r>
      <w:r w:rsidR="006D401E" w:rsidRPr="000F354C">
        <w:rPr>
          <w:rFonts w:asciiTheme="minorHAnsi" w:hAnsiTheme="minorHAnsi"/>
          <w:sz w:val="22"/>
          <w:szCs w:val="22"/>
          <w:lang w:val="en-GB"/>
        </w:rPr>
        <w:t>€14 million</w:t>
      </w:r>
      <w:r w:rsidR="006D401E" w:rsidRPr="00FC10F5">
        <w:rPr>
          <w:rFonts w:asciiTheme="minorHAnsi" w:hAnsiTheme="minorHAnsi" w:cs="Calibri"/>
          <w:color w:val="000000"/>
          <w:sz w:val="22"/>
          <w:szCs w:val="22"/>
          <w:lang w:val="en-US" w:eastAsia="de-DE"/>
        </w:rPr>
        <w:t xml:space="preserve">. </w:t>
      </w:r>
    </w:p>
    <w:p w14:paraId="31C09EA1" w14:textId="77777777" w:rsidR="00D32C03" w:rsidRDefault="00D32C03" w:rsidP="00F420F0">
      <w:pPr>
        <w:rPr>
          <w:rFonts w:asciiTheme="minorHAnsi" w:eastAsia="Calibri" w:hAnsiTheme="minorHAnsi"/>
          <w:b/>
          <w:bCs/>
          <w:color w:val="000000"/>
          <w:sz w:val="22"/>
          <w:szCs w:val="22"/>
          <w:lang w:val="en-US" w:eastAsia="en-US"/>
        </w:rPr>
      </w:pPr>
    </w:p>
    <w:p w14:paraId="45924DE5" w14:textId="77777777" w:rsidR="00F420F0" w:rsidRPr="00B16A33" w:rsidRDefault="00F420F0" w:rsidP="00F420F0">
      <w:pPr>
        <w:rPr>
          <w:rFonts w:asciiTheme="minorHAnsi" w:eastAsia="Calibri" w:hAnsiTheme="minorHAnsi"/>
          <w:i/>
          <w:iCs/>
          <w:color w:val="000000"/>
          <w:sz w:val="22"/>
          <w:szCs w:val="22"/>
          <w:lang w:val="en-US" w:eastAsia="en-US"/>
        </w:rPr>
      </w:pPr>
      <w:r w:rsidRPr="00B16A33">
        <w:rPr>
          <w:rFonts w:asciiTheme="minorHAnsi" w:eastAsia="Calibri" w:hAnsiTheme="minorHAnsi"/>
          <w:b/>
          <w:bCs/>
          <w:color w:val="000000"/>
          <w:sz w:val="22"/>
          <w:szCs w:val="22"/>
          <w:lang w:val="en-US" w:eastAsia="en-US"/>
        </w:rPr>
        <w:t>Name of the support system</w:t>
      </w:r>
      <w:r w:rsidRPr="00B16A33">
        <w:rPr>
          <w:rFonts w:asciiTheme="minorHAnsi" w:eastAsia="Calibri" w:hAnsiTheme="minorHAnsi"/>
          <w:color w:val="000000"/>
          <w:sz w:val="22"/>
          <w:szCs w:val="22"/>
          <w:lang w:val="en-US" w:eastAsia="en-US"/>
        </w:rPr>
        <w:t xml:space="preserve">: </w:t>
      </w:r>
      <w:r w:rsidRPr="00E86B81">
        <w:rPr>
          <w:rFonts w:asciiTheme="minorHAnsi" w:eastAsia="Calibri" w:hAnsiTheme="minorHAnsi"/>
          <w:i/>
          <w:iCs/>
          <w:color w:val="000000"/>
          <w:sz w:val="22"/>
          <w:szCs w:val="22"/>
          <w:lang w:val="en-US" w:eastAsia="en-US"/>
        </w:rPr>
        <w:t>Multimedia Projects</w:t>
      </w:r>
    </w:p>
    <w:p w14:paraId="18C32801" w14:textId="77777777" w:rsidR="00F420F0" w:rsidRDefault="00F420F0" w:rsidP="00F420F0">
      <w:pPr>
        <w:rPr>
          <w:rFonts w:asciiTheme="minorHAnsi" w:hAnsiTheme="minorHAnsi"/>
          <w:color w:val="000000"/>
          <w:sz w:val="22"/>
          <w:szCs w:val="22"/>
          <w:lang w:val="en-US"/>
        </w:rPr>
      </w:pPr>
      <w:r w:rsidRPr="00B16A33">
        <w:rPr>
          <w:rFonts w:asciiTheme="minorHAnsi" w:hAnsiTheme="minorHAnsi"/>
          <w:color w:val="000000"/>
          <w:sz w:val="22"/>
          <w:szCs w:val="22"/>
          <w:lang w:val="en-US"/>
        </w:rPr>
        <w:t xml:space="preserve">This fund is for project development and production of economically promising games and cross-media projects. No less than 100% of the funding must be spent in the regions of Saxony, Saxony-Anhalt or Thuringia. </w:t>
      </w:r>
    </w:p>
    <w:p w14:paraId="11E271BA" w14:textId="77777777" w:rsidR="001E47D1" w:rsidRPr="00B16A33" w:rsidRDefault="001E47D1" w:rsidP="00F420F0">
      <w:pPr>
        <w:rPr>
          <w:rFonts w:asciiTheme="minorHAnsi" w:hAnsiTheme="minorHAnsi"/>
          <w:color w:val="000000"/>
          <w:sz w:val="22"/>
          <w:szCs w:val="22"/>
          <w:lang w:val="en-US"/>
        </w:rPr>
      </w:pPr>
      <w:r>
        <w:rPr>
          <w:rFonts w:asciiTheme="minorHAnsi" w:hAnsiTheme="minorHAnsi"/>
          <w:b/>
          <w:color w:val="000000"/>
          <w:sz w:val="22"/>
          <w:szCs w:val="22"/>
          <w:lang w:val="en-US"/>
        </w:rPr>
        <w:t>Funding stage</w:t>
      </w:r>
      <w:r w:rsidRPr="00B16A33">
        <w:rPr>
          <w:rFonts w:asciiTheme="minorHAnsi" w:hAnsiTheme="minorHAnsi"/>
          <w:b/>
          <w:color w:val="000000"/>
          <w:sz w:val="22"/>
          <w:szCs w:val="22"/>
          <w:lang w:val="en-US"/>
        </w:rPr>
        <w:t>:</w:t>
      </w:r>
      <w:r>
        <w:rPr>
          <w:rFonts w:asciiTheme="minorHAnsi" w:hAnsiTheme="minorHAnsi"/>
          <w:b/>
          <w:color w:val="000000"/>
          <w:sz w:val="22"/>
          <w:szCs w:val="22"/>
          <w:lang w:val="en-US"/>
        </w:rPr>
        <w:t xml:space="preserve"> </w:t>
      </w:r>
      <w:r w:rsidRPr="001E47D1">
        <w:rPr>
          <w:rFonts w:asciiTheme="minorHAnsi" w:hAnsiTheme="minorHAnsi"/>
          <w:color w:val="000000"/>
          <w:sz w:val="22"/>
          <w:szCs w:val="22"/>
          <w:lang w:val="en-US"/>
        </w:rPr>
        <w:t>early</w:t>
      </w:r>
      <w:r>
        <w:rPr>
          <w:rFonts w:asciiTheme="minorHAnsi" w:hAnsiTheme="minorHAnsi"/>
          <w:color w:val="000000"/>
          <w:sz w:val="22"/>
          <w:szCs w:val="22"/>
          <w:lang w:val="en-US"/>
        </w:rPr>
        <w:t>,</w:t>
      </w:r>
      <w:r>
        <w:rPr>
          <w:rFonts w:asciiTheme="minorHAnsi" w:hAnsiTheme="minorHAnsi"/>
          <w:b/>
          <w:color w:val="000000"/>
          <w:sz w:val="22"/>
          <w:szCs w:val="22"/>
          <w:lang w:val="en-US"/>
        </w:rPr>
        <w:t xml:space="preserve"> </w:t>
      </w:r>
      <w:r w:rsidRPr="001E47D1">
        <w:rPr>
          <w:rFonts w:asciiTheme="minorHAnsi" w:hAnsiTheme="minorHAnsi"/>
          <w:color w:val="000000"/>
          <w:sz w:val="22"/>
          <w:szCs w:val="22"/>
          <w:lang w:val="en-US"/>
        </w:rPr>
        <w:t>development and production stage</w:t>
      </w:r>
    </w:p>
    <w:p w14:paraId="3731AB5C" w14:textId="77777777" w:rsidR="001E47D1" w:rsidRDefault="001E47D1" w:rsidP="001E47D1">
      <w:pPr>
        <w:rPr>
          <w:rFonts w:asciiTheme="minorHAnsi" w:hAnsiTheme="minorHAnsi"/>
          <w:color w:val="000000"/>
          <w:sz w:val="22"/>
          <w:szCs w:val="22"/>
          <w:lang w:val="en-US"/>
        </w:rPr>
      </w:pPr>
      <w:r>
        <w:rPr>
          <w:rFonts w:asciiTheme="minorHAnsi" w:hAnsiTheme="minorHAnsi"/>
          <w:b/>
          <w:color w:val="000000"/>
          <w:sz w:val="22"/>
          <w:szCs w:val="22"/>
          <w:lang w:val="en-US"/>
        </w:rPr>
        <w:t>Funding size</w:t>
      </w:r>
      <w:r w:rsidRPr="00B16A33">
        <w:rPr>
          <w:rFonts w:asciiTheme="minorHAnsi" w:hAnsiTheme="minorHAnsi"/>
          <w:b/>
          <w:color w:val="000000"/>
          <w:sz w:val="22"/>
          <w:szCs w:val="22"/>
          <w:lang w:val="en-US"/>
        </w:rPr>
        <w:t>:</w:t>
      </w:r>
      <w:r w:rsidRPr="00B16A33">
        <w:rPr>
          <w:rFonts w:asciiTheme="minorHAnsi" w:hAnsiTheme="minorHAnsi"/>
          <w:color w:val="000000"/>
          <w:sz w:val="22"/>
          <w:szCs w:val="22"/>
          <w:lang w:val="en-US"/>
        </w:rPr>
        <w:t xml:space="preserve"> max</w:t>
      </w:r>
      <w:r>
        <w:rPr>
          <w:rFonts w:asciiTheme="minorHAnsi" w:hAnsiTheme="minorHAnsi"/>
          <w:color w:val="000000"/>
          <w:sz w:val="22"/>
          <w:szCs w:val="22"/>
          <w:lang w:val="en-US"/>
        </w:rPr>
        <w:t>imum</w:t>
      </w:r>
      <w:r w:rsidR="00D22040">
        <w:rPr>
          <w:rFonts w:asciiTheme="minorHAnsi" w:hAnsiTheme="minorHAnsi"/>
          <w:color w:val="000000"/>
          <w:sz w:val="22"/>
          <w:szCs w:val="22"/>
          <w:lang w:val="en-US"/>
        </w:rPr>
        <w:t xml:space="preserve"> amount of €</w:t>
      </w:r>
      <w:r w:rsidRPr="00B16A33">
        <w:rPr>
          <w:rFonts w:asciiTheme="minorHAnsi" w:hAnsiTheme="minorHAnsi"/>
          <w:color w:val="000000"/>
          <w:sz w:val="22"/>
          <w:szCs w:val="22"/>
          <w:lang w:val="en-US"/>
        </w:rPr>
        <w:t xml:space="preserve">100.000 for development </w:t>
      </w:r>
      <w:r w:rsidR="008B6377" w:rsidRPr="00B16A33">
        <w:rPr>
          <w:rFonts w:asciiTheme="minorHAnsi" w:hAnsiTheme="minorHAnsi"/>
          <w:color w:val="000000"/>
          <w:sz w:val="22"/>
          <w:szCs w:val="22"/>
          <w:lang w:val="en-US"/>
        </w:rPr>
        <w:t xml:space="preserve">project </w:t>
      </w:r>
      <w:r w:rsidR="00D22040">
        <w:rPr>
          <w:rFonts w:asciiTheme="minorHAnsi" w:hAnsiTheme="minorHAnsi"/>
          <w:color w:val="000000"/>
          <w:sz w:val="22"/>
          <w:szCs w:val="22"/>
          <w:lang w:val="en-US"/>
        </w:rPr>
        <w:t>and max amount of €</w:t>
      </w:r>
      <w:r w:rsidRPr="00B16A33">
        <w:rPr>
          <w:rFonts w:asciiTheme="minorHAnsi" w:hAnsiTheme="minorHAnsi"/>
          <w:color w:val="000000"/>
          <w:sz w:val="22"/>
          <w:szCs w:val="22"/>
          <w:lang w:val="en-US"/>
        </w:rPr>
        <w:t>900.</w:t>
      </w:r>
      <w:r w:rsidR="00A96076">
        <w:rPr>
          <w:rFonts w:asciiTheme="minorHAnsi" w:hAnsiTheme="minorHAnsi"/>
          <w:color w:val="000000"/>
          <w:sz w:val="22"/>
          <w:szCs w:val="22"/>
          <w:lang w:val="en-US"/>
        </w:rPr>
        <w:t>000 for production</w:t>
      </w:r>
      <w:r w:rsidR="00555DA9">
        <w:rPr>
          <w:rFonts w:asciiTheme="minorHAnsi" w:hAnsiTheme="minorHAnsi"/>
          <w:color w:val="000000"/>
          <w:sz w:val="22"/>
          <w:szCs w:val="22"/>
          <w:lang w:val="en-US"/>
        </w:rPr>
        <w:t xml:space="preserve"> project</w:t>
      </w:r>
    </w:p>
    <w:p w14:paraId="0787CA82" w14:textId="77777777" w:rsidR="005361F1" w:rsidRDefault="004E2D35" w:rsidP="00F420F0">
      <w:pPr>
        <w:rPr>
          <w:rFonts w:asciiTheme="minorHAnsi" w:hAnsiTheme="minorHAnsi"/>
          <w:color w:val="000000"/>
          <w:sz w:val="22"/>
          <w:szCs w:val="22"/>
          <w:lang w:val="en-US"/>
        </w:rPr>
      </w:pPr>
      <w:r w:rsidRPr="004E2D35">
        <w:rPr>
          <w:rFonts w:asciiTheme="minorHAnsi" w:hAnsiTheme="minorHAnsi"/>
          <w:b/>
          <w:color w:val="000000"/>
          <w:sz w:val="22"/>
          <w:szCs w:val="22"/>
          <w:lang w:val="en-US"/>
        </w:rPr>
        <w:t>Eligible criteria:</w:t>
      </w:r>
      <w:r>
        <w:rPr>
          <w:rFonts w:asciiTheme="minorHAnsi" w:hAnsiTheme="minorHAnsi"/>
          <w:color w:val="000000"/>
          <w:sz w:val="22"/>
          <w:szCs w:val="22"/>
          <w:lang w:val="en-US"/>
        </w:rPr>
        <w:t xml:space="preserve"> The </w:t>
      </w:r>
      <w:r w:rsidRPr="004E2D35">
        <w:rPr>
          <w:rFonts w:asciiTheme="minorHAnsi" w:hAnsiTheme="minorHAnsi"/>
          <w:color w:val="000000"/>
          <w:sz w:val="22"/>
          <w:szCs w:val="22"/>
          <w:lang w:val="en-US"/>
        </w:rPr>
        <w:t xml:space="preserve">projects </w:t>
      </w:r>
      <w:r>
        <w:rPr>
          <w:rFonts w:asciiTheme="minorHAnsi" w:hAnsiTheme="minorHAnsi"/>
          <w:color w:val="000000"/>
          <w:sz w:val="22"/>
          <w:szCs w:val="22"/>
          <w:lang w:val="en-US"/>
        </w:rPr>
        <w:t xml:space="preserve">must be </w:t>
      </w:r>
      <w:r w:rsidR="00366FD0">
        <w:rPr>
          <w:rFonts w:asciiTheme="minorHAnsi" w:hAnsiTheme="minorHAnsi"/>
          <w:color w:val="000000"/>
          <w:sz w:val="22"/>
          <w:szCs w:val="22"/>
          <w:lang w:val="en-US"/>
        </w:rPr>
        <w:t xml:space="preserve">realised </w:t>
      </w:r>
      <w:r w:rsidR="00D32C03" w:rsidRPr="00D32C03">
        <w:rPr>
          <w:rFonts w:asciiTheme="minorHAnsi" w:hAnsiTheme="minorHAnsi"/>
          <w:color w:val="000000"/>
          <w:sz w:val="22"/>
          <w:szCs w:val="22"/>
          <w:lang w:val="en-US"/>
        </w:rPr>
        <w:t xml:space="preserve">in the region of </w:t>
      </w:r>
      <w:r w:rsidR="00EE355F">
        <w:rPr>
          <w:rFonts w:asciiTheme="minorHAnsi" w:hAnsiTheme="minorHAnsi"/>
          <w:color w:val="000000"/>
          <w:sz w:val="22"/>
          <w:szCs w:val="22"/>
          <w:lang w:val="en-US"/>
        </w:rPr>
        <w:t>Central Germany</w:t>
      </w:r>
      <w:r w:rsidR="00586C7E">
        <w:rPr>
          <w:rFonts w:asciiTheme="minorHAnsi" w:hAnsiTheme="minorHAnsi"/>
          <w:color w:val="000000"/>
          <w:sz w:val="22"/>
          <w:szCs w:val="22"/>
          <w:lang w:val="en-US"/>
        </w:rPr>
        <w:t xml:space="preserve"> (Saxony,</w:t>
      </w:r>
      <w:r w:rsidR="00586C7E" w:rsidRPr="00B16A33">
        <w:rPr>
          <w:rFonts w:asciiTheme="minorHAnsi" w:hAnsiTheme="minorHAnsi"/>
          <w:color w:val="000000"/>
          <w:sz w:val="22"/>
          <w:szCs w:val="22"/>
          <w:lang w:val="en-US"/>
        </w:rPr>
        <w:t xml:space="preserve"> Saxony-Anhalt or Thuringia</w:t>
      </w:r>
      <w:r w:rsidR="00AA275B">
        <w:rPr>
          <w:rFonts w:asciiTheme="minorHAnsi" w:hAnsiTheme="minorHAnsi"/>
          <w:color w:val="000000"/>
          <w:sz w:val="22"/>
          <w:szCs w:val="22"/>
          <w:lang w:val="en-US"/>
        </w:rPr>
        <w:t xml:space="preserve"> r</w:t>
      </w:r>
      <w:r w:rsidR="00586C7E">
        <w:rPr>
          <w:rFonts w:asciiTheme="minorHAnsi" w:hAnsiTheme="minorHAnsi"/>
          <w:color w:val="000000"/>
          <w:sz w:val="22"/>
          <w:szCs w:val="22"/>
          <w:lang w:val="en-US"/>
        </w:rPr>
        <w:t>egion)</w:t>
      </w:r>
      <w:r w:rsidR="00586C7E" w:rsidRPr="00B16A33">
        <w:rPr>
          <w:rFonts w:asciiTheme="minorHAnsi" w:hAnsiTheme="minorHAnsi"/>
          <w:color w:val="000000"/>
          <w:sz w:val="22"/>
          <w:szCs w:val="22"/>
          <w:lang w:val="en-US"/>
        </w:rPr>
        <w:t xml:space="preserve">. </w:t>
      </w:r>
    </w:p>
    <w:p w14:paraId="7F7087C8" w14:textId="77777777" w:rsidR="00F420F0" w:rsidRPr="005361F1" w:rsidRDefault="0058597C" w:rsidP="00F420F0">
      <w:pPr>
        <w:rPr>
          <w:rFonts w:asciiTheme="minorHAnsi" w:hAnsiTheme="minorHAnsi"/>
          <w:color w:val="000000"/>
          <w:sz w:val="22"/>
          <w:szCs w:val="22"/>
          <w:lang w:val="en-US"/>
        </w:rPr>
      </w:pPr>
      <w:r>
        <w:rPr>
          <w:rFonts w:asciiTheme="minorHAnsi" w:hAnsiTheme="minorHAnsi"/>
          <w:b/>
          <w:color w:val="000000"/>
          <w:sz w:val="22"/>
          <w:szCs w:val="22"/>
          <w:lang w:val="en-US"/>
        </w:rPr>
        <w:t>E</w:t>
      </w:r>
      <w:r w:rsidR="00157332">
        <w:rPr>
          <w:rFonts w:asciiTheme="minorHAnsi" w:hAnsiTheme="minorHAnsi"/>
          <w:b/>
          <w:color w:val="000000"/>
          <w:sz w:val="22"/>
          <w:szCs w:val="22"/>
          <w:lang w:val="en-US"/>
        </w:rPr>
        <w:t>valuation</w:t>
      </w:r>
      <w:r>
        <w:rPr>
          <w:rFonts w:asciiTheme="minorHAnsi" w:hAnsiTheme="minorHAnsi"/>
          <w:b/>
          <w:color w:val="000000"/>
          <w:sz w:val="22"/>
          <w:szCs w:val="22"/>
          <w:lang w:val="en-US"/>
        </w:rPr>
        <w:t xml:space="preserve"> c</w:t>
      </w:r>
      <w:r w:rsidR="00141C0A" w:rsidRPr="00B16A33">
        <w:rPr>
          <w:rFonts w:asciiTheme="minorHAnsi" w:hAnsiTheme="minorHAnsi"/>
          <w:b/>
          <w:color w:val="000000"/>
          <w:sz w:val="22"/>
          <w:szCs w:val="22"/>
          <w:lang w:val="en-US"/>
        </w:rPr>
        <w:t>riteria:</w:t>
      </w:r>
      <w:r w:rsidR="00F36E52">
        <w:rPr>
          <w:rFonts w:asciiTheme="minorHAnsi" w:hAnsiTheme="minorHAnsi"/>
          <w:color w:val="000000"/>
          <w:sz w:val="22"/>
          <w:szCs w:val="22"/>
          <w:lang w:val="en-US"/>
        </w:rPr>
        <w:t xml:space="preserve"> The project will be evaluated</w:t>
      </w:r>
      <w:r w:rsidR="00141C0A" w:rsidRPr="00B16A33">
        <w:rPr>
          <w:rFonts w:asciiTheme="minorHAnsi" w:hAnsiTheme="minorHAnsi"/>
          <w:color w:val="000000"/>
          <w:sz w:val="22"/>
          <w:szCs w:val="22"/>
          <w:lang w:val="en-US"/>
        </w:rPr>
        <w:t xml:space="preserve"> on its innovative, interactive entertainment / infotainment features, its economic potential, its positive impact on the region and the experience of the producer applying. </w:t>
      </w:r>
    </w:p>
    <w:p w14:paraId="1B160A74" w14:textId="77777777" w:rsidR="00F420F0" w:rsidRPr="00E900F9" w:rsidRDefault="00F420F0" w:rsidP="00F420F0">
      <w:pPr>
        <w:rPr>
          <w:rStyle w:val="Siln"/>
          <w:rFonts w:asciiTheme="minorHAnsi" w:hAnsiTheme="minorHAnsi"/>
          <w:sz w:val="22"/>
          <w:szCs w:val="22"/>
          <w:lang w:val="en-GB"/>
        </w:rPr>
      </w:pPr>
    </w:p>
    <w:p w14:paraId="379BD54A" w14:textId="77777777" w:rsidR="00F420F0" w:rsidRPr="000F354C" w:rsidRDefault="00AC3BB3" w:rsidP="00F420F0">
      <w:pPr>
        <w:rPr>
          <w:rFonts w:asciiTheme="minorHAnsi" w:hAnsiTheme="minorHAnsi"/>
          <w:sz w:val="22"/>
          <w:szCs w:val="22"/>
          <w:lang w:val="en-GB"/>
        </w:rPr>
      </w:pPr>
      <w:r w:rsidRPr="000F354C">
        <w:rPr>
          <w:rFonts w:asciiTheme="minorHAnsi" w:hAnsiTheme="minorHAnsi"/>
          <w:b/>
          <w:sz w:val="22"/>
          <w:szCs w:val="22"/>
          <w:lang w:val="en-GB"/>
        </w:rPr>
        <w:t>Website</w:t>
      </w:r>
      <w:r w:rsidR="00F420F0" w:rsidRPr="00E900F9">
        <w:rPr>
          <w:rFonts w:asciiTheme="minorHAnsi" w:hAnsiTheme="minorHAnsi"/>
          <w:b/>
          <w:color w:val="000000"/>
          <w:sz w:val="22"/>
          <w:szCs w:val="22"/>
          <w:lang w:val="en-US"/>
        </w:rPr>
        <w:t>:</w:t>
      </w:r>
      <w:r w:rsidR="00F420F0" w:rsidRPr="00E900F9">
        <w:rPr>
          <w:rFonts w:asciiTheme="minorHAnsi" w:hAnsiTheme="minorHAnsi"/>
          <w:color w:val="000000"/>
          <w:sz w:val="22"/>
          <w:szCs w:val="22"/>
          <w:lang w:val="en-US"/>
        </w:rPr>
        <w:t xml:space="preserve"> </w:t>
      </w:r>
      <w:hyperlink r:id="rId40" w:history="1">
        <w:r w:rsidR="00F420F0" w:rsidRPr="00E900F9">
          <w:rPr>
            <w:rStyle w:val="Hypertextovodkaz"/>
            <w:rFonts w:asciiTheme="minorHAnsi" w:hAnsiTheme="minorHAnsi"/>
            <w:sz w:val="22"/>
            <w:szCs w:val="22"/>
            <w:lang w:val="en-US"/>
          </w:rPr>
          <w:t>http://www.mdm-online.de</w:t>
        </w:r>
      </w:hyperlink>
    </w:p>
    <w:p w14:paraId="705246DB" w14:textId="77777777" w:rsidR="00F420F0" w:rsidRPr="00B16A33" w:rsidRDefault="00F420F0" w:rsidP="00F420F0">
      <w:pPr>
        <w:rPr>
          <w:rFonts w:asciiTheme="minorHAnsi" w:hAnsiTheme="minorHAnsi"/>
          <w:lang w:val="en-US"/>
        </w:rPr>
      </w:pPr>
    </w:p>
    <w:p w14:paraId="1F752AA2" w14:textId="77777777" w:rsidR="00AE1564" w:rsidRPr="00B16A33" w:rsidRDefault="00AE1564" w:rsidP="00AE1564">
      <w:pPr>
        <w:rPr>
          <w:rFonts w:asciiTheme="minorHAnsi" w:hAnsiTheme="minorHAnsi"/>
          <w:color w:val="000000"/>
          <w:sz w:val="22"/>
          <w:szCs w:val="22"/>
          <w:lang w:val="en-US"/>
        </w:rPr>
      </w:pPr>
    </w:p>
    <w:p w14:paraId="6CF1520E" w14:textId="77777777" w:rsidR="00BB7541" w:rsidRDefault="00E33B99" w:rsidP="00BB7541">
      <w:pPr>
        <w:rPr>
          <w:rFonts w:asciiTheme="minorHAnsi" w:hAnsiTheme="minorHAnsi"/>
          <w:sz w:val="28"/>
          <w:szCs w:val="28"/>
          <w:u w:val="single"/>
          <w:lang w:val="nb-NO"/>
        </w:rPr>
      </w:pPr>
      <w:r w:rsidRPr="000F354C">
        <w:rPr>
          <w:rStyle w:val="Siln"/>
          <w:rFonts w:asciiTheme="minorHAnsi" w:hAnsiTheme="minorHAnsi"/>
          <w:bCs w:val="0"/>
          <w:u w:val="single"/>
          <w:lang w:val="en-GB"/>
        </w:rPr>
        <w:t>2</w:t>
      </w:r>
      <w:r w:rsidR="00BB7541" w:rsidRPr="000F354C">
        <w:rPr>
          <w:rStyle w:val="Siln"/>
          <w:rFonts w:asciiTheme="minorHAnsi" w:hAnsiTheme="minorHAnsi"/>
          <w:bCs w:val="0"/>
          <w:u w:val="single"/>
          <w:lang w:val="en-GB"/>
        </w:rPr>
        <w:t>. Medienboard Berlin-Brandenburg</w:t>
      </w:r>
      <w:r w:rsidR="00BB7541" w:rsidRPr="000F354C">
        <w:rPr>
          <w:lang w:val="en-GB"/>
        </w:rPr>
        <w:t xml:space="preserve"> </w:t>
      </w:r>
    </w:p>
    <w:p w14:paraId="00E5CEB0" w14:textId="77777777" w:rsidR="00BB7541" w:rsidRPr="000F354C" w:rsidRDefault="00657DD8" w:rsidP="00BB7541">
      <w:pPr>
        <w:rPr>
          <w:rFonts w:asciiTheme="minorHAnsi" w:hAnsiTheme="minorHAnsi"/>
          <w:sz w:val="22"/>
          <w:szCs w:val="22"/>
          <w:lang w:val="en-GB"/>
        </w:rPr>
      </w:pPr>
      <w:r w:rsidRPr="000F354C">
        <w:rPr>
          <w:rFonts w:asciiTheme="minorHAnsi" w:hAnsiTheme="minorHAnsi"/>
          <w:b/>
          <w:sz w:val="22"/>
          <w:szCs w:val="22"/>
          <w:lang w:val="en-GB"/>
        </w:rPr>
        <w:t>Regional f</w:t>
      </w:r>
      <w:r w:rsidR="00BB7541" w:rsidRPr="000F354C">
        <w:rPr>
          <w:rFonts w:asciiTheme="minorHAnsi" w:hAnsiTheme="minorHAnsi"/>
          <w:b/>
          <w:sz w:val="22"/>
          <w:szCs w:val="22"/>
          <w:lang w:val="en-GB"/>
        </w:rPr>
        <w:t xml:space="preserve">und: </w:t>
      </w:r>
      <w:r w:rsidR="00BB7541" w:rsidRPr="000F354C">
        <w:rPr>
          <w:rFonts w:asciiTheme="minorHAnsi" w:hAnsiTheme="minorHAnsi"/>
          <w:sz w:val="22"/>
          <w:szCs w:val="22"/>
          <w:lang w:val="en-GB"/>
        </w:rPr>
        <w:t>co-financed by the investment banks of the states of Berlin (IBB) and Brandenburg (ILB)</w:t>
      </w:r>
    </w:p>
    <w:p w14:paraId="0B36E31F" w14:textId="77777777" w:rsidR="00BB7541" w:rsidRDefault="00657DD8" w:rsidP="00BB7541">
      <w:pPr>
        <w:rPr>
          <w:rFonts w:asciiTheme="minorHAnsi" w:hAnsiTheme="minorHAnsi" w:cs="Calibri"/>
          <w:b/>
          <w:color w:val="000000"/>
          <w:sz w:val="22"/>
          <w:szCs w:val="22"/>
          <w:lang w:val="en-US" w:eastAsia="de-DE"/>
        </w:rPr>
      </w:pPr>
      <w:r>
        <w:rPr>
          <w:rFonts w:asciiTheme="minorHAnsi" w:hAnsiTheme="minorHAnsi" w:cs="Calibri"/>
          <w:b/>
          <w:color w:val="000000"/>
          <w:sz w:val="22"/>
          <w:szCs w:val="22"/>
          <w:lang w:val="en-US" w:eastAsia="de-DE"/>
        </w:rPr>
        <w:t>Short d</w:t>
      </w:r>
      <w:r w:rsidR="00BB7541" w:rsidRPr="00FC10F5">
        <w:rPr>
          <w:rFonts w:asciiTheme="minorHAnsi" w:hAnsiTheme="minorHAnsi" w:cs="Calibri"/>
          <w:b/>
          <w:color w:val="000000"/>
          <w:sz w:val="22"/>
          <w:szCs w:val="22"/>
          <w:lang w:val="en-US" w:eastAsia="de-DE"/>
        </w:rPr>
        <w:t>escription:</w:t>
      </w:r>
      <w:r w:rsidR="00BB7541" w:rsidRPr="000F354C">
        <w:rPr>
          <w:lang w:val="en-GB"/>
        </w:rPr>
        <w:t xml:space="preserve"> </w:t>
      </w:r>
      <w:r w:rsidR="00BB7541">
        <w:rPr>
          <w:rFonts w:asciiTheme="minorHAnsi" w:hAnsiTheme="minorHAnsi" w:cs="Calibri"/>
          <w:sz w:val="22"/>
          <w:szCs w:val="22"/>
          <w:lang w:val="fr-FR"/>
        </w:rPr>
        <w:t>Founded in 2004</w:t>
      </w:r>
      <w:r w:rsidR="00BB7541" w:rsidRPr="009F766E">
        <w:rPr>
          <w:rFonts w:asciiTheme="minorHAnsi" w:hAnsiTheme="minorHAnsi" w:cs="Calibri"/>
          <w:sz w:val="22"/>
          <w:szCs w:val="22"/>
          <w:lang w:val="fr-FR"/>
        </w:rPr>
        <w:t xml:space="preserve"> wit</w:t>
      </w:r>
      <w:r w:rsidR="00BB7541">
        <w:rPr>
          <w:rFonts w:asciiTheme="minorHAnsi" w:hAnsiTheme="minorHAnsi" w:cs="Calibri"/>
          <w:sz w:val="22"/>
          <w:szCs w:val="22"/>
          <w:lang w:val="fr-FR"/>
        </w:rPr>
        <w:t>h an annual funding budget of €30</w:t>
      </w:r>
      <w:r>
        <w:rPr>
          <w:rFonts w:asciiTheme="minorHAnsi" w:hAnsiTheme="minorHAnsi" w:cs="Calibri"/>
          <w:sz w:val="22"/>
          <w:szCs w:val="22"/>
          <w:lang w:val="fr-FR"/>
        </w:rPr>
        <w:t>,5</w:t>
      </w:r>
      <w:r w:rsidR="00BB7541">
        <w:rPr>
          <w:rFonts w:asciiTheme="minorHAnsi" w:hAnsiTheme="minorHAnsi" w:cs="Calibri"/>
          <w:sz w:val="22"/>
          <w:szCs w:val="22"/>
          <w:lang w:val="fr-FR"/>
        </w:rPr>
        <w:t xml:space="preserve"> million, </w:t>
      </w:r>
      <w:r w:rsidR="00BB7541">
        <w:rPr>
          <w:rFonts w:asciiTheme="minorHAnsi" w:hAnsiTheme="minorHAnsi" w:cs="Calibri"/>
          <w:color w:val="000000"/>
          <w:sz w:val="22"/>
          <w:szCs w:val="22"/>
          <w:lang w:val="en-US" w:eastAsia="de-DE"/>
        </w:rPr>
        <w:t>t</w:t>
      </w:r>
      <w:r w:rsidR="00BB7541" w:rsidRPr="00DF62E4">
        <w:rPr>
          <w:rFonts w:asciiTheme="minorHAnsi" w:hAnsiTheme="minorHAnsi" w:cs="Calibri"/>
          <w:color w:val="000000"/>
          <w:sz w:val="22"/>
          <w:szCs w:val="22"/>
          <w:lang w:val="en-US" w:eastAsia="de-DE"/>
        </w:rPr>
        <w:t>he Medienboard is the first stop agency for creative professionals active in the film and media industries in Berlin and Brandenburg</w:t>
      </w:r>
      <w:r w:rsidR="00BB7541">
        <w:rPr>
          <w:rFonts w:asciiTheme="minorHAnsi" w:hAnsiTheme="minorHAnsi" w:cs="Calibri"/>
          <w:color w:val="000000"/>
          <w:sz w:val="22"/>
          <w:szCs w:val="22"/>
          <w:lang w:val="en-US" w:eastAsia="de-DE"/>
        </w:rPr>
        <w:t>.</w:t>
      </w:r>
    </w:p>
    <w:p w14:paraId="53B3E40B" w14:textId="77777777" w:rsidR="00BB7541" w:rsidRDefault="00BB7541" w:rsidP="00BB7541">
      <w:pPr>
        <w:rPr>
          <w:rFonts w:asciiTheme="minorHAnsi" w:hAnsiTheme="minorHAnsi" w:cs="Calibri"/>
          <w:b/>
          <w:sz w:val="22"/>
          <w:szCs w:val="22"/>
          <w:lang w:val="en-US" w:eastAsia="de-DE"/>
        </w:rPr>
      </w:pPr>
    </w:p>
    <w:p w14:paraId="37405FC9" w14:textId="77777777" w:rsidR="00BB7541" w:rsidRPr="00A2168E" w:rsidRDefault="00BB7541" w:rsidP="00BB7541">
      <w:pPr>
        <w:rPr>
          <w:rFonts w:asciiTheme="minorHAnsi" w:hAnsiTheme="minorHAnsi"/>
          <w:i/>
          <w:sz w:val="22"/>
          <w:szCs w:val="22"/>
          <w:lang w:val="nb-NO"/>
        </w:rPr>
      </w:pPr>
      <w:r w:rsidRPr="00B16A33">
        <w:rPr>
          <w:rFonts w:asciiTheme="minorHAnsi" w:hAnsiTheme="minorHAnsi" w:cs="Calibri"/>
          <w:b/>
          <w:sz w:val="22"/>
          <w:szCs w:val="22"/>
          <w:lang w:val="en-US" w:eastAsia="de-DE"/>
        </w:rPr>
        <w:t>Name of support system</w:t>
      </w:r>
      <w:r>
        <w:rPr>
          <w:rFonts w:asciiTheme="minorHAnsi" w:hAnsiTheme="minorHAnsi" w:cs="Calibri"/>
          <w:b/>
          <w:sz w:val="22"/>
          <w:szCs w:val="22"/>
          <w:lang w:val="en-US" w:eastAsia="de-DE"/>
        </w:rPr>
        <w:t xml:space="preserve"> for games</w:t>
      </w:r>
      <w:r w:rsidRPr="00B16A33">
        <w:rPr>
          <w:rFonts w:asciiTheme="minorHAnsi" w:hAnsiTheme="minorHAnsi" w:cs="Calibri"/>
          <w:b/>
          <w:sz w:val="22"/>
          <w:szCs w:val="22"/>
          <w:lang w:val="en-US" w:eastAsia="de-DE"/>
        </w:rPr>
        <w:t>:</w:t>
      </w:r>
      <w:r>
        <w:rPr>
          <w:rFonts w:asciiTheme="minorHAnsi" w:hAnsiTheme="minorHAnsi"/>
          <w:sz w:val="22"/>
          <w:szCs w:val="22"/>
          <w:lang w:val="nb-NO"/>
        </w:rPr>
        <w:t xml:space="preserve"> </w:t>
      </w:r>
      <w:r w:rsidRPr="00A2168E">
        <w:rPr>
          <w:rFonts w:asciiTheme="minorHAnsi" w:hAnsiTheme="minorHAnsi"/>
          <w:i/>
          <w:sz w:val="22"/>
          <w:szCs w:val="22"/>
          <w:lang w:val="nb-NO"/>
        </w:rPr>
        <w:t>Funding of Innovative Audio-Visual Content (IAI)</w:t>
      </w:r>
    </w:p>
    <w:p w14:paraId="3BA785D3" w14:textId="77777777" w:rsidR="00BB7541" w:rsidRPr="00A2168E" w:rsidRDefault="00BB7541" w:rsidP="00BB7541">
      <w:pPr>
        <w:rPr>
          <w:rFonts w:asciiTheme="minorHAnsi" w:hAnsiTheme="minorHAnsi"/>
          <w:sz w:val="22"/>
          <w:szCs w:val="22"/>
          <w:lang w:val="nb-NO"/>
        </w:rPr>
      </w:pPr>
      <w:r w:rsidRPr="00A2168E">
        <w:rPr>
          <w:rFonts w:asciiTheme="minorHAnsi" w:hAnsiTheme="minorHAnsi"/>
          <w:sz w:val="22"/>
          <w:szCs w:val="22"/>
          <w:lang w:val="nb-NO"/>
        </w:rPr>
        <w:t>This fund is for project development support and production</w:t>
      </w:r>
      <w:r>
        <w:rPr>
          <w:rFonts w:asciiTheme="minorHAnsi" w:hAnsiTheme="minorHAnsi"/>
          <w:sz w:val="22"/>
          <w:szCs w:val="22"/>
          <w:lang w:val="nb-NO"/>
        </w:rPr>
        <w:t xml:space="preserve"> </w:t>
      </w:r>
      <w:r w:rsidRPr="00A2168E">
        <w:rPr>
          <w:rFonts w:asciiTheme="minorHAnsi" w:hAnsiTheme="minorHAnsi"/>
          <w:sz w:val="22"/>
          <w:szCs w:val="22"/>
          <w:lang w:val="nb-NO"/>
        </w:rPr>
        <w:t>support of games, apps, trans-media, virtual-</w:t>
      </w:r>
    </w:p>
    <w:p w14:paraId="24C5C765" w14:textId="77777777" w:rsidR="00BB7541" w:rsidRPr="00A2168E" w:rsidRDefault="00BB7541" w:rsidP="00BB7541">
      <w:pPr>
        <w:rPr>
          <w:rFonts w:asciiTheme="minorHAnsi" w:hAnsiTheme="minorHAnsi"/>
          <w:sz w:val="22"/>
          <w:szCs w:val="22"/>
          <w:lang w:val="nb-NO"/>
        </w:rPr>
      </w:pPr>
      <w:r w:rsidRPr="00A2168E">
        <w:rPr>
          <w:rFonts w:asciiTheme="minorHAnsi" w:hAnsiTheme="minorHAnsi"/>
          <w:sz w:val="22"/>
          <w:szCs w:val="22"/>
          <w:lang w:val="nb-NO"/>
        </w:rPr>
        <w:t>and augmented r</w:t>
      </w:r>
      <w:r>
        <w:rPr>
          <w:rFonts w:asciiTheme="minorHAnsi" w:hAnsiTheme="minorHAnsi"/>
          <w:sz w:val="22"/>
          <w:szCs w:val="22"/>
          <w:lang w:val="nb-NO"/>
        </w:rPr>
        <w:t xml:space="preserve">eality and other innovative and </w:t>
      </w:r>
      <w:r w:rsidRPr="00A2168E">
        <w:rPr>
          <w:rFonts w:asciiTheme="minorHAnsi" w:hAnsiTheme="minorHAnsi"/>
          <w:sz w:val="22"/>
          <w:szCs w:val="22"/>
          <w:lang w:val="nb-NO"/>
        </w:rPr>
        <w:t>interactive audio-visual content projects.</w:t>
      </w:r>
    </w:p>
    <w:p w14:paraId="527F3C11" w14:textId="77777777" w:rsidR="00BB7541" w:rsidRPr="000A1207" w:rsidRDefault="00BB7541" w:rsidP="00BB7541">
      <w:pPr>
        <w:rPr>
          <w:rFonts w:asciiTheme="minorHAnsi" w:hAnsiTheme="minorHAnsi"/>
          <w:sz w:val="22"/>
          <w:szCs w:val="22"/>
          <w:lang w:val="nb-NO"/>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sz w:val="22"/>
          <w:szCs w:val="22"/>
          <w:lang w:val="nb-NO"/>
        </w:rPr>
        <w:t xml:space="preserve"> annual budget of €1 million</w:t>
      </w:r>
      <w:r w:rsidRPr="00A2168E">
        <w:rPr>
          <w:rFonts w:asciiTheme="minorHAnsi" w:hAnsiTheme="minorHAnsi"/>
          <w:sz w:val="22"/>
          <w:szCs w:val="22"/>
          <w:lang w:val="nb-NO"/>
        </w:rPr>
        <w:t xml:space="preserve"> </w:t>
      </w:r>
    </w:p>
    <w:p w14:paraId="763031DD" w14:textId="77777777" w:rsidR="00BB7541" w:rsidRPr="00416CD0" w:rsidRDefault="00BB7541" w:rsidP="00BB7541">
      <w:pPr>
        <w:rPr>
          <w:rFonts w:asciiTheme="minorHAnsi" w:hAnsiTheme="minorHAnsi"/>
          <w:b/>
          <w:sz w:val="22"/>
          <w:szCs w:val="22"/>
          <w:lang w:val="nb-NO"/>
        </w:rPr>
      </w:pPr>
      <w:r w:rsidRPr="00416CD0">
        <w:rPr>
          <w:rFonts w:asciiTheme="minorHAnsi" w:hAnsiTheme="minorHAnsi"/>
          <w:b/>
          <w:sz w:val="22"/>
          <w:szCs w:val="22"/>
          <w:lang w:val="nb-NO"/>
        </w:rPr>
        <w:t xml:space="preserve">Funding stage: </w:t>
      </w:r>
      <w:r w:rsidRPr="00416CD0">
        <w:rPr>
          <w:rFonts w:asciiTheme="minorHAnsi" w:hAnsiTheme="minorHAnsi"/>
          <w:sz w:val="22"/>
          <w:szCs w:val="22"/>
          <w:lang w:val="nb-NO"/>
        </w:rPr>
        <w:t>development and production stage</w:t>
      </w:r>
      <w:r w:rsidRPr="00416CD0">
        <w:rPr>
          <w:rFonts w:asciiTheme="minorHAnsi" w:hAnsiTheme="minorHAnsi"/>
          <w:b/>
          <w:sz w:val="22"/>
          <w:szCs w:val="22"/>
          <w:lang w:val="nb-NO"/>
        </w:rPr>
        <w:t xml:space="preserve"> </w:t>
      </w:r>
    </w:p>
    <w:p w14:paraId="31F5D563" w14:textId="77777777" w:rsidR="00BB7541" w:rsidRDefault="00BB7541" w:rsidP="00BB7541">
      <w:pPr>
        <w:rPr>
          <w:rFonts w:asciiTheme="minorHAnsi" w:hAnsiTheme="minorHAnsi"/>
          <w:sz w:val="22"/>
          <w:szCs w:val="22"/>
          <w:lang w:val="nb-NO"/>
        </w:rPr>
      </w:pPr>
      <w:r w:rsidRPr="00416CD0">
        <w:rPr>
          <w:rFonts w:asciiTheme="minorHAnsi" w:hAnsiTheme="minorHAnsi"/>
          <w:b/>
          <w:sz w:val="22"/>
          <w:szCs w:val="22"/>
          <w:lang w:val="nb-NO"/>
        </w:rPr>
        <w:t xml:space="preserve">Funding size: </w:t>
      </w:r>
      <w:r w:rsidRPr="00416CD0">
        <w:rPr>
          <w:rFonts w:asciiTheme="minorHAnsi" w:hAnsiTheme="minorHAnsi"/>
          <w:sz w:val="22"/>
          <w:szCs w:val="22"/>
          <w:lang w:val="nb-NO"/>
        </w:rPr>
        <w:t>from €35.000 to €100.000 per project in 2015</w:t>
      </w:r>
    </w:p>
    <w:p w14:paraId="3F07F23C" w14:textId="77777777" w:rsidR="00BB7541" w:rsidRDefault="00BB7541" w:rsidP="00BB7541">
      <w:pPr>
        <w:rPr>
          <w:rFonts w:asciiTheme="minorHAnsi" w:hAnsiTheme="minorHAnsi"/>
          <w:sz w:val="22"/>
          <w:szCs w:val="22"/>
          <w:lang w:val="nb-NO"/>
        </w:rPr>
      </w:pPr>
      <w:r w:rsidRPr="00A2168E">
        <w:rPr>
          <w:rFonts w:asciiTheme="minorHAnsi" w:hAnsiTheme="minorHAnsi"/>
          <w:b/>
          <w:sz w:val="22"/>
          <w:szCs w:val="22"/>
          <w:lang w:val="nb-NO"/>
        </w:rPr>
        <w:t>Eligible criteria</w:t>
      </w:r>
      <w:r>
        <w:rPr>
          <w:rFonts w:asciiTheme="minorHAnsi" w:hAnsiTheme="minorHAnsi"/>
          <w:b/>
          <w:sz w:val="22"/>
          <w:szCs w:val="22"/>
          <w:lang w:val="nb-NO"/>
        </w:rPr>
        <w:t>:</w:t>
      </w:r>
      <w:r>
        <w:rPr>
          <w:rFonts w:asciiTheme="minorHAnsi" w:hAnsiTheme="minorHAnsi"/>
          <w:sz w:val="22"/>
          <w:szCs w:val="22"/>
          <w:lang w:val="nb-NO"/>
        </w:rPr>
        <w:t xml:space="preserve"> </w:t>
      </w:r>
      <w:r w:rsidRPr="00E66DB8">
        <w:rPr>
          <w:rFonts w:asciiTheme="minorHAnsi" w:hAnsiTheme="minorHAnsi"/>
          <w:sz w:val="22"/>
          <w:szCs w:val="22"/>
          <w:lang w:val="nb-NO"/>
        </w:rPr>
        <w:t>Medienboard-supplied funds must be expended within the Berlin-Brandenburg region</w:t>
      </w:r>
      <w:r>
        <w:rPr>
          <w:rFonts w:asciiTheme="minorHAnsi" w:hAnsiTheme="minorHAnsi"/>
          <w:sz w:val="22"/>
          <w:szCs w:val="22"/>
          <w:lang w:val="nb-NO"/>
        </w:rPr>
        <w:t xml:space="preserve">. </w:t>
      </w:r>
    </w:p>
    <w:p w14:paraId="2EE4B546" w14:textId="77777777" w:rsidR="00BB7541" w:rsidRDefault="00657DD8" w:rsidP="00BB7541">
      <w:pPr>
        <w:rPr>
          <w:rFonts w:asciiTheme="minorHAnsi" w:hAnsiTheme="minorHAnsi"/>
          <w:sz w:val="22"/>
          <w:szCs w:val="22"/>
          <w:lang w:val="nb-NO"/>
        </w:rPr>
      </w:pPr>
      <w:r>
        <w:rPr>
          <w:rFonts w:asciiTheme="minorHAnsi" w:hAnsiTheme="minorHAnsi"/>
          <w:sz w:val="22"/>
          <w:szCs w:val="22"/>
          <w:lang w:val="nb-NO"/>
        </w:rPr>
        <w:t>The</w:t>
      </w:r>
      <w:r w:rsidR="00BB7541">
        <w:rPr>
          <w:rFonts w:asciiTheme="minorHAnsi" w:hAnsiTheme="minorHAnsi"/>
          <w:sz w:val="22"/>
          <w:szCs w:val="22"/>
          <w:lang w:val="nb-NO"/>
        </w:rPr>
        <w:t xml:space="preserve"> projects must be expected to </w:t>
      </w:r>
      <w:r w:rsidR="00BB7541" w:rsidRPr="00E66DB8">
        <w:rPr>
          <w:rFonts w:asciiTheme="minorHAnsi" w:hAnsiTheme="minorHAnsi"/>
          <w:sz w:val="22"/>
          <w:szCs w:val="22"/>
          <w:lang w:val="nb-NO"/>
        </w:rPr>
        <w:t>create a work worthy of funding based on the criteria of quality and cost</w:t>
      </w:r>
      <w:r w:rsidR="00BB7541">
        <w:rPr>
          <w:rFonts w:asciiTheme="minorHAnsi" w:hAnsiTheme="minorHAnsi"/>
          <w:sz w:val="22"/>
          <w:szCs w:val="22"/>
          <w:lang w:val="nb-NO"/>
        </w:rPr>
        <w:t xml:space="preserve"> </w:t>
      </w:r>
      <w:r w:rsidR="00BB7541" w:rsidRPr="00E66DB8">
        <w:rPr>
          <w:rFonts w:asciiTheme="minorHAnsi" w:hAnsiTheme="minorHAnsi"/>
          <w:sz w:val="22"/>
          <w:szCs w:val="22"/>
          <w:lang w:val="nb-NO"/>
        </w:rPr>
        <w:t>effectiveness.</w:t>
      </w:r>
      <w:r w:rsidR="00BB7541" w:rsidRPr="00A2168E">
        <w:rPr>
          <w:rFonts w:asciiTheme="minorHAnsi" w:hAnsiTheme="minorHAnsi"/>
          <w:sz w:val="22"/>
          <w:szCs w:val="22"/>
          <w:lang w:val="nb-NO"/>
        </w:rPr>
        <w:t xml:space="preserve"> The project</w:t>
      </w:r>
      <w:r w:rsidR="00BB7541">
        <w:rPr>
          <w:rFonts w:asciiTheme="minorHAnsi" w:hAnsiTheme="minorHAnsi"/>
          <w:sz w:val="22"/>
          <w:szCs w:val="22"/>
          <w:lang w:val="nb-NO"/>
        </w:rPr>
        <w:t xml:space="preserve"> is evaluated</w:t>
      </w:r>
      <w:r w:rsidR="00BB7541" w:rsidRPr="00A2168E">
        <w:rPr>
          <w:rFonts w:asciiTheme="minorHAnsi" w:hAnsiTheme="minorHAnsi"/>
          <w:sz w:val="22"/>
          <w:szCs w:val="22"/>
          <w:lang w:val="nb-NO"/>
        </w:rPr>
        <w:t xml:space="preserve"> on its innovative and creative content,</w:t>
      </w:r>
      <w:r w:rsidR="00BB7541">
        <w:rPr>
          <w:rFonts w:asciiTheme="minorHAnsi" w:hAnsiTheme="minorHAnsi"/>
          <w:sz w:val="22"/>
          <w:szCs w:val="22"/>
          <w:lang w:val="nb-NO"/>
        </w:rPr>
        <w:t xml:space="preserve"> </w:t>
      </w:r>
      <w:r w:rsidR="00BB7541" w:rsidRPr="00A2168E">
        <w:rPr>
          <w:rFonts w:asciiTheme="minorHAnsi" w:hAnsiTheme="minorHAnsi"/>
          <w:sz w:val="22"/>
          <w:szCs w:val="22"/>
          <w:lang w:val="nb-NO"/>
        </w:rPr>
        <w:t>its positive impact on the region (economy, employment…)</w:t>
      </w:r>
      <w:r w:rsidR="00BB7541">
        <w:rPr>
          <w:rFonts w:asciiTheme="minorHAnsi" w:hAnsiTheme="minorHAnsi"/>
          <w:sz w:val="22"/>
          <w:szCs w:val="22"/>
          <w:lang w:val="nb-NO"/>
        </w:rPr>
        <w:t xml:space="preserve"> </w:t>
      </w:r>
      <w:r w:rsidR="00BB7541" w:rsidRPr="00A2168E">
        <w:rPr>
          <w:rFonts w:asciiTheme="minorHAnsi" w:hAnsiTheme="minorHAnsi"/>
          <w:sz w:val="22"/>
          <w:szCs w:val="22"/>
          <w:lang w:val="nb-NO"/>
        </w:rPr>
        <w:t>and its economic and commercial potential.</w:t>
      </w:r>
    </w:p>
    <w:p w14:paraId="170B113A" w14:textId="77777777" w:rsidR="00BB7541" w:rsidRDefault="00BB7541" w:rsidP="00BB7541">
      <w:pPr>
        <w:rPr>
          <w:rFonts w:asciiTheme="minorHAnsi" w:hAnsiTheme="minorHAnsi"/>
          <w:sz w:val="22"/>
          <w:szCs w:val="22"/>
          <w:lang w:val="nb-NO"/>
        </w:rPr>
      </w:pPr>
      <w:r w:rsidRPr="00416CD0">
        <w:rPr>
          <w:rFonts w:asciiTheme="minorHAnsi" w:hAnsiTheme="minorHAnsi"/>
          <w:b/>
          <w:sz w:val="22"/>
          <w:szCs w:val="22"/>
          <w:lang w:val="nb-NO"/>
        </w:rPr>
        <w:t xml:space="preserve">Funding conditions: </w:t>
      </w:r>
      <w:r w:rsidRPr="00A2168E">
        <w:rPr>
          <w:rFonts w:asciiTheme="minorHAnsi" w:hAnsiTheme="minorHAnsi"/>
          <w:sz w:val="22"/>
          <w:szCs w:val="22"/>
          <w:lang w:val="nb-NO"/>
        </w:rPr>
        <w:t>Any</w:t>
      </w:r>
      <w:r>
        <w:rPr>
          <w:rFonts w:asciiTheme="minorHAnsi" w:hAnsiTheme="minorHAnsi"/>
          <w:sz w:val="22"/>
          <w:szCs w:val="22"/>
          <w:lang w:val="nb-NO"/>
        </w:rPr>
        <w:t xml:space="preserve"> </w:t>
      </w:r>
      <w:r w:rsidRPr="00A2168E">
        <w:rPr>
          <w:rFonts w:asciiTheme="minorHAnsi" w:hAnsiTheme="minorHAnsi"/>
          <w:sz w:val="22"/>
          <w:szCs w:val="22"/>
          <w:lang w:val="nb-NO"/>
        </w:rPr>
        <w:t>costs incurred prior to submitting the application will not</w:t>
      </w:r>
      <w:r>
        <w:rPr>
          <w:rFonts w:asciiTheme="minorHAnsi" w:hAnsiTheme="minorHAnsi"/>
          <w:sz w:val="22"/>
          <w:szCs w:val="22"/>
          <w:lang w:val="nb-NO"/>
        </w:rPr>
        <w:t xml:space="preserve"> </w:t>
      </w:r>
      <w:r w:rsidRPr="00A2168E">
        <w:rPr>
          <w:rFonts w:asciiTheme="minorHAnsi" w:hAnsiTheme="minorHAnsi"/>
          <w:sz w:val="22"/>
          <w:szCs w:val="22"/>
          <w:lang w:val="nb-NO"/>
        </w:rPr>
        <w:t>be taken into account, because projects should not have</w:t>
      </w:r>
      <w:r>
        <w:rPr>
          <w:rFonts w:asciiTheme="minorHAnsi" w:hAnsiTheme="minorHAnsi"/>
          <w:sz w:val="22"/>
          <w:szCs w:val="22"/>
          <w:lang w:val="nb-NO"/>
        </w:rPr>
        <w:t xml:space="preserve"> </w:t>
      </w:r>
      <w:r w:rsidRPr="00A2168E">
        <w:rPr>
          <w:rFonts w:asciiTheme="minorHAnsi" w:hAnsiTheme="minorHAnsi"/>
          <w:sz w:val="22"/>
          <w:szCs w:val="22"/>
          <w:lang w:val="nb-NO"/>
        </w:rPr>
        <w:t>started their production prior to th</w:t>
      </w:r>
      <w:r>
        <w:rPr>
          <w:rFonts w:asciiTheme="minorHAnsi" w:hAnsiTheme="minorHAnsi"/>
          <w:sz w:val="22"/>
          <w:szCs w:val="22"/>
          <w:lang w:val="nb-NO"/>
        </w:rPr>
        <w:t xml:space="preserve">e </w:t>
      </w:r>
      <w:r w:rsidRPr="00A2168E">
        <w:rPr>
          <w:rFonts w:asciiTheme="minorHAnsi" w:hAnsiTheme="minorHAnsi"/>
          <w:sz w:val="22"/>
          <w:szCs w:val="22"/>
          <w:lang w:val="nb-NO"/>
        </w:rPr>
        <w:t xml:space="preserve">application. </w:t>
      </w:r>
    </w:p>
    <w:p w14:paraId="1EA0ACE6" w14:textId="77777777" w:rsidR="00BB7541" w:rsidRDefault="00BB7541" w:rsidP="00BB7541">
      <w:pPr>
        <w:rPr>
          <w:rFonts w:asciiTheme="minorHAnsi" w:hAnsiTheme="minorHAnsi"/>
          <w:sz w:val="22"/>
          <w:szCs w:val="22"/>
          <w:lang w:val="nb-NO"/>
        </w:rPr>
      </w:pPr>
      <w:r w:rsidRPr="00A2168E">
        <w:rPr>
          <w:rFonts w:asciiTheme="minorHAnsi" w:hAnsiTheme="minorHAnsi"/>
          <w:sz w:val="22"/>
          <w:szCs w:val="22"/>
          <w:lang w:val="nb-NO"/>
        </w:rPr>
        <w:t>Up to</w:t>
      </w:r>
      <w:r>
        <w:rPr>
          <w:rFonts w:asciiTheme="minorHAnsi" w:hAnsiTheme="minorHAnsi"/>
          <w:sz w:val="22"/>
          <w:szCs w:val="22"/>
          <w:lang w:val="nb-NO"/>
        </w:rPr>
        <w:t xml:space="preserve"> </w:t>
      </w:r>
      <w:r w:rsidRPr="00A2168E">
        <w:rPr>
          <w:rFonts w:asciiTheme="minorHAnsi" w:hAnsiTheme="minorHAnsi"/>
          <w:sz w:val="22"/>
          <w:szCs w:val="22"/>
          <w:lang w:val="nb-NO"/>
        </w:rPr>
        <w:t>50% of the ent</w:t>
      </w:r>
      <w:r>
        <w:rPr>
          <w:rFonts w:asciiTheme="minorHAnsi" w:hAnsiTheme="minorHAnsi"/>
          <w:sz w:val="22"/>
          <w:szCs w:val="22"/>
          <w:lang w:val="nb-NO"/>
        </w:rPr>
        <w:t>ire project costs can be funded</w:t>
      </w:r>
      <w:r w:rsidRPr="00A2168E">
        <w:rPr>
          <w:rFonts w:asciiTheme="minorHAnsi" w:hAnsiTheme="minorHAnsi"/>
          <w:sz w:val="22"/>
          <w:szCs w:val="22"/>
          <w:lang w:val="nb-NO"/>
        </w:rPr>
        <w:t xml:space="preserve">. </w:t>
      </w:r>
    </w:p>
    <w:p w14:paraId="1515AA55" w14:textId="77777777" w:rsidR="00BB7541" w:rsidRPr="00374970" w:rsidRDefault="00657DD8" w:rsidP="00BB7541">
      <w:pPr>
        <w:rPr>
          <w:rFonts w:asciiTheme="minorHAnsi" w:hAnsiTheme="minorHAnsi"/>
          <w:sz w:val="22"/>
          <w:szCs w:val="22"/>
          <w:lang w:val="en-US"/>
        </w:rPr>
      </w:pPr>
      <w:r w:rsidRPr="000F354C">
        <w:rPr>
          <w:rFonts w:asciiTheme="minorHAnsi" w:hAnsiTheme="minorHAnsi"/>
          <w:b/>
          <w:sz w:val="22"/>
          <w:szCs w:val="22"/>
          <w:lang w:val="en-GB"/>
        </w:rPr>
        <w:t>Games p</w:t>
      </w:r>
      <w:r w:rsidR="00BB7541" w:rsidRPr="000F354C">
        <w:rPr>
          <w:rFonts w:asciiTheme="minorHAnsi" w:hAnsiTheme="minorHAnsi"/>
          <w:b/>
          <w:sz w:val="22"/>
          <w:szCs w:val="22"/>
          <w:lang w:val="en-GB"/>
        </w:rPr>
        <w:t xml:space="preserve">latforms: </w:t>
      </w:r>
      <w:r w:rsidR="00BB7541" w:rsidRPr="000F354C">
        <w:rPr>
          <w:rFonts w:asciiTheme="minorHAnsi" w:hAnsiTheme="minorHAnsi"/>
          <w:sz w:val="22"/>
          <w:szCs w:val="22"/>
          <w:lang w:val="en-GB"/>
        </w:rPr>
        <w:t>PC, tablet, mobile</w:t>
      </w:r>
    </w:p>
    <w:p w14:paraId="7B3429E2" w14:textId="77777777" w:rsidR="00BB7541" w:rsidRPr="009A1E41" w:rsidRDefault="00BB7541" w:rsidP="00BB7541">
      <w:pPr>
        <w:rPr>
          <w:rFonts w:asciiTheme="minorHAnsi" w:hAnsiTheme="minorHAnsi"/>
          <w:b/>
          <w:sz w:val="22"/>
          <w:szCs w:val="22"/>
          <w:lang w:val="en-US"/>
        </w:rPr>
      </w:pPr>
      <w:r>
        <w:rPr>
          <w:rFonts w:asciiTheme="minorHAnsi" w:hAnsiTheme="minorHAnsi"/>
          <w:b/>
          <w:sz w:val="22"/>
          <w:szCs w:val="22"/>
          <w:lang w:val="en-US"/>
        </w:rPr>
        <w:t>Games financed</w:t>
      </w:r>
      <w:r w:rsidR="00E33B99">
        <w:rPr>
          <w:rFonts w:asciiTheme="minorHAnsi" w:hAnsiTheme="minorHAnsi"/>
          <w:b/>
          <w:sz w:val="22"/>
          <w:szCs w:val="22"/>
          <w:lang w:val="en-US"/>
        </w:rPr>
        <w:t xml:space="preserve"> (non exhaustive list)</w:t>
      </w:r>
      <w:r w:rsidRPr="002A61B1">
        <w:rPr>
          <w:rFonts w:asciiTheme="minorHAnsi" w:hAnsiTheme="minorHAnsi"/>
          <w:b/>
          <w:sz w:val="22"/>
          <w:szCs w:val="22"/>
          <w:lang w:val="en-US"/>
        </w:rPr>
        <w:t>:</w:t>
      </w:r>
      <w:r w:rsidRPr="00DC0E3B">
        <w:rPr>
          <w:rFonts w:asciiTheme="minorHAnsi" w:hAnsiTheme="minorHAnsi"/>
          <w:sz w:val="22"/>
          <w:szCs w:val="22"/>
          <w:lang w:val="en-US"/>
        </w:rPr>
        <w:t xml:space="preserve"> </w:t>
      </w:r>
      <w:r>
        <w:rPr>
          <w:rFonts w:asciiTheme="minorHAnsi" w:hAnsiTheme="minorHAnsi"/>
          <w:sz w:val="22"/>
          <w:szCs w:val="22"/>
          <w:lang w:val="en-US"/>
        </w:rPr>
        <w:t>Passengers, The</w:t>
      </w:r>
      <w:r w:rsidRPr="00DF62E4">
        <w:rPr>
          <w:rFonts w:asciiTheme="minorHAnsi" w:hAnsiTheme="minorHAnsi"/>
          <w:sz w:val="22"/>
          <w:szCs w:val="22"/>
          <w:lang w:val="en-US"/>
        </w:rPr>
        <w:t xml:space="preserve"> </w:t>
      </w:r>
      <w:r>
        <w:rPr>
          <w:rFonts w:asciiTheme="minorHAnsi" w:hAnsiTheme="minorHAnsi"/>
          <w:sz w:val="22"/>
          <w:szCs w:val="22"/>
          <w:lang w:val="en-US"/>
        </w:rPr>
        <w:t>inner world 2</w:t>
      </w:r>
      <w:r w:rsidRPr="00DF62E4">
        <w:rPr>
          <w:rFonts w:asciiTheme="minorHAnsi" w:hAnsiTheme="minorHAnsi"/>
          <w:sz w:val="22"/>
          <w:szCs w:val="22"/>
          <w:lang w:val="en-US"/>
        </w:rPr>
        <w:t xml:space="preserve"> - Der letzte Windmönch</w:t>
      </w:r>
      <w:r>
        <w:rPr>
          <w:rFonts w:asciiTheme="minorHAnsi" w:hAnsiTheme="minorHAnsi"/>
          <w:sz w:val="22"/>
          <w:szCs w:val="22"/>
          <w:lang w:val="en-US"/>
        </w:rPr>
        <w:t>, The Last Look</w:t>
      </w:r>
    </w:p>
    <w:p w14:paraId="1B37CD59" w14:textId="77777777" w:rsidR="00BB7541" w:rsidRPr="00A2168E" w:rsidRDefault="00BB7541" w:rsidP="00BB7541">
      <w:pPr>
        <w:rPr>
          <w:rFonts w:asciiTheme="minorHAnsi" w:hAnsiTheme="minorHAnsi"/>
          <w:sz w:val="22"/>
          <w:szCs w:val="22"/>
          <w:lang w:val="nb-NO"/>
        </w:rPr>
      </w:pPr>
    </w:p>
    <w:p w14:paraId="46CD87C1" w14:textId="77777777" w:rsidR="00927265" w:rsidRPr="0018083F" w:rsidRDefault="00BB7541" w:rsidP="00670597">
      <w:pPr>
        <w:rPr>
          <w:rStyle w:val="Siln"/>
          <w:rFonts w:asciiTheme="minorHAnsi" w:hAnsiTheme="minorHAnsi"/>
          <w:b w:val="0"/>
          <w:bCs w:val="0"/>
          <w:sz w:val="22"/>
          <w:szCs w:val="22"/>
          <w:u w:val="single"/>
          <w:lang w:val="nb-NO"/>
        </w:rPr>
      </w:pPr>
      <w:r>
        <w:rPr>
          <w:rFonts w:asciiTheme="minorHAnsi" w:hAnsiTheme="minorHAnsi" w:cs="Calibri"/>
          <w:b/>
          <w:bCs/>
          <w:sz w:val="22"/>
          <w:szCs w:val="22"/>
          <w:lang w:val="en-GB"/>
        </w:rPr>
        <w:t>For further information</w:t>
      </w:r>
      <w:r w:rsidRPr="00B16A33">
        <w:rPr>
          <w:rFonts w:asciiTheme="minorHAnsi" w:hAnsiTheme="minorHAnsi" w:cs="Calibri"/>
          <w:b/>
          <w:bCs/>
          <w:sz w:val="22"/>
          <w:szCs w:val="22"/>
          <w:lang w:val="en-GB"/>
        </w:rPr>
        <w:t xml:space="preserve">: </w:t>
      </w:r>
      <w:hyperlink r:id="rId41" w:history="1">
        <w:r w:rsidRPr="007E2A26">
          <w:rPr>
            <w:rStyle w:val="Hypertextovodkaz"/>
            <w:rFonts w:asciiTheme="minorHAnsi" w:hAnsiTheme="minorHAnsi"/>
            <w:sz w:val="22"/>
            <w:szCs w:val="22"/>
            <w:lang w:val="nb-NO"/>
          </w:rPr>
          <w:t>https://www.medienboard.de/en/foerderung/interaktives-und-innovatives/</w:t>
        </w:r>
      </w:hyperlink>
    </w:p>
    <w:p w14:paraId="55DDC856" w14:textId="77777777" w:rsidR="00657DD8" w:rsidRDefault="00657DD8" w:rsidP="00670597">
      <w:pPr>
        <w:rPr>
          <w:rStyle w:val="Siln"/>
          <w:rFonts w:asciiTheme="minorHAnsi" w:hAnsiTheme="minorHAnsi"/>
          <w:b w:val="0"/>
          <w:sz w:val="36"/>
          <w:szCs w:val="36"/>
          <w:u w:val="single"/>
          <w:lang w:val="nb-NO"/>
        </w:rPr>
      </w:pPr>
    </w:p>
    <w:p w14:paraId="385B6130" w14:textId="77777777" w:rsidR="00670597" w:rsidRPr="00416CD0" w:rsidRDefault="00670597" w:rsidP="00670597">
      <w:pPr>
        <w:rPr>
          <w:rStyle w:val="Siln"/>
          <w:rFonts w:asciiTheme="minorHAnsi" w:hAnsiTheme="minorHAnsi"/>
          <w:b w:val="0"/>
          <w:sz w:val="36"/>
          <w:szCs w:val="36"/>
          <w:u w:val="single"/>
          <w:lang w:val="nb-NO"/>
        </w:rPr>
      </w:pPr>
      <w:r w:rsidRPr="00416CD0">
        <w:rPr>
          <w:rStyle w:val="Siln"/>
          <w:rFonts w:asciiTheme="minorHAnsi" w:hAnsiTheme="minorHAnsi"/>
          <w:b w:val="0"/>
          <w:sz w:val="36"/>
          <w:szCs w:val="36"/>
          <w:u w:val="single"/>
          <w:lang w:val="nb-NO"/>
        </w:rPr>
        <w:t>Spain</w:t>
      </w:r>
    </w:p>
    <w:p w14:paraId="24AC2F07" w14:textId="77777777" w:rsidR="00B31904" w:rsidRDefault="00B31904" w:rsidP="00F420F0">
      <w:pPr>
        <w:rPr>
          <w:rFonts w:asciiTheme="minorHAnsi" w:hAnsiTheme="minorHAnsi"/>
          <w:lang w:val="en-US"/>
        </w:rPr>
      </w:pPr>
    </w:p>
    <w:p w14:paraId="7C94E90B" w14:textId="77777777" w:rsidR="00670597" w:rsidRDefault="00670597" w:rsidP="00670597">
      <w:pPr>
        <w:rPr>
          <w:rFonts w:asciiTheme="minorHAnsi" w:hAnsiTheme="minorHAnsi"/>
          <w:b/>
          <w:u w:val="single"/>
          <w:lang w:val="en-GB"/>
        </w:rPr>
      </w:pPr>
      <w:r w:rsidRPr="00F1415D">
        <w:rPr>
          <w:rFonts w:asciiTheme="minorHAnsi" w:hAnsiTheme="minorHAnsi"/>
          <w:b/>
          <w:u w:val="single"/>
          <w:lang w:val="en-GB"/>
        </w:rPr>
        <w:t>Guarantee Fund (ICF</w:t>
      </w:r>
      <w:r>
        <w:rPr>
          <w:rFonts w:asciiTheme="minorHAnsi" w:hAnsiTheme="minorHAnsi"/>
          <w:b/>
          <w:u w:val="single"/>
          <w:lang w:val="en-GB"/>
        </w:rPr>
        <w:t>- Catalan Institute of Finance)</w:t>
      </w:r>
    </w:p>
    <w:p w14:paraId="77BD5277" w14:textId="77777777" w:rsidR="00670597" w:rsidRPr="00B16A33" w:rsidRDefault="00657DD8" w:rsidP="00670597">
      <w:pPr>
        <w:rPr>
          <w:rFonts w:asciiTheme="minorHAnsi" w:hAnsiTheme="minorHAnsi"/>
          <w:sz w:val="22"/>
          <w:szCs w:val="22"/>
          <w:lang w:val="en-GB"/>
        </w:rPr>
      </w:pPr>
      <w:r w:rsidRPr="000F354C">
        <w:rPr>
          <w:rFonts w:asciiTheme="minorHAnsi" w:hAnsiTheme="minorHAnsi"/>
          <w:b/>
          <w:sz w:val="22"/>
          <w:szCs w:val="22"/>
          <w:lang w:val="en-GB"/>
        </w:rPr>
        <w:t>Short d</w:t>
      </w:r>
      <w:r w:rsidR="00670597" w:rsidRPr="000F354C">
        <w:rPr>
          <w:rFonts w:asciiTheme="minorHAnsi" w:hAnsiTheme="minorHAnsi"/>
          <w:b/>
          <w:sz w:val="22"/>
          <w:szCs w:val="22"/>
          <w:lang w:val="en-GB"/>
        </w:rPr>
        <w:t>escription:</w:t>
      </w:r>
      <w:r w:rsidR="00670597" w:rsidRPr="00927265">
        <w:rPr>
          <w:rFonts w:asciiTheme="minorHAnsi" w:hAnsiTheme="minorHAnsi"/>
          <w:b/>
          <w:sz w:val="22"/>
          <w:szCs w:val="22"/>
          <w:lang w:val="en-US"/>
        </w:rPr>
        <w:t xml:space="preserve"> </w:t>
      </w:r>
      <w:r w:rsidR="00670597" w:rsidRPr="00B16A33">
        <w:rPr>
          <w:rFonts w:asciiTheme="minorHAnsi" w:hAnsiTheme="minorHAnsi"/>
          <w:sz w:val="22"/>
          <w:szCs w:val="22"/>
          <w:lang w:val="en-GB"/>
        </w:rPr>
        <w:t xml:space="preserve">This scheme is meant to facilitate the financing of cultural and creative companies in Catalonia. </w:t>
      </w:r>
    </w:p>
    <w:p w14:paraId="351188A8" w14:textId="77777777" w:rsidR="00670597" w:rsidRPr="00B16A33" w:rsidRDefault="001C37CD" w:rsidP="00670597">
      <w:pPr>
        <w:rPr>
          <w:rFonts w:asciiTheme="minorHAnsi" w:hAnsiTheme="minorHAnsi"/>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 xml:space="preserve">: </w:t>
      </w:r>
      <w:r>
        <w:rPr>
          <w:rFonts w:asciiTheme="minorHAnsi" w:hAnsiTheme="minorHAnsi"/>
          <w:sz w:val="22"/>
          <w:szCs w:val="22"/>
          <w:lang w:val="en-GB"/>
        </w:rPr>
        <w:t>€</w:t>
      </w:r>
      <w:r w:rsidR="005955F0">
        <w:rPr>
          <w:rFonts w:asciiTheme="minorHAnsi" w:hAnsiTheme="minorHAnsi"/>
          <w:sz w:val="22"/>
          <w:szCs w:val="22"/>
          <w:lang w:val="en-GB"/>
        </w:rPr>
        <w:t>25 million</w:t>
      </w:r>
      <w:r w:rsidR="00670597" w:rsidRPr="00B16A33">
        <w:rPr>
          <w:rFonts w:asciiTheme="minorHAnsi" w:hAnsiTheme="minorHAnsi"/>
          <w:sz w:val="22"/>
          <w:szCs w:val="22"/>
          <w:lang w:val="en-GB"/>
        </w:rPr>
        <w:t xml:space="preserve"> are for loans for investmen</w:t>
      </w:r>
      <w:r w:rsidR="005955F0">
        <w:rPr>
          <w:rFonts w:asciiTheme="minorHAnsi" w:hAnsiTheme="minorHAnsi"/>
          <w:sz w:val="22"/>
          <w:szCs w:val="22"/>
          <w:lang w:val="en-GB"/>
        </w:rPr>
        <w:t>t and cash-flow necessities; €10 million</w:t>
      </w:r>
      <w:r w:rsidR="00670597" w:rsidRPr="00B16A33">
        <w:rPr>
          <w:rFonts w:asciiTheme="minorHAnsi" w:hAnsiTheme="minorHAnsi"/>
          <w:sz w:val="22"/>
          <w:szCs w:val="22"/>
          <w:lang w:val="en-GB"/>
        </w:rPr>
        <w:t xml:space="preserve"> are the Guarantee Fund from the Ministry of Culture. </w:t>
      </w:r>
    </w:p>
    <w:p w14:paraId="7CB45E62" w14:textId="77777777" w:rsidR="00670597" w:rsidRPr="00B16A33" w:rsidRDefault="00670597" w:rsidP="00670597">
      <w:pPr>
        <w:rPr>
          <w:rFonts w:asciiTheme="minorHAnsi" w:hAnsiTheme="minorHAnsi"/>
          <w:sz w:val="22"/>
          <w:szCs w:val="22"/>
          <w:lang w:val="en-GB"/>
        </w:rPr>
      </w:pPr>
      <w:r w:rsidRPr="00AF3AFE">
        <w:rPr>
          <w:rFonts w:asciiTheme="minorHAnsi" w:hAnsiTheme="minorHAnsi"/>
          <w:b/>
          <w:sz w:val="22"/>
          <w:szCs w:val="22"/>
          <w:lang w:val="en-GB"/>
        </w:rPr>
        <w:t>Fund size:</w:t>
      </w:r>
      <w:r>
        <w:rPr>
          <w:rFonts w:asciiTheme="minorHAnsi" w:hAnsiTheme="minorHAnsi"/>
          <w:sz w:val="22"/>
          <w:szCs w:val="22"/>
          <w:lang w:val="en-GB"/>
        </w:rPr>
        <w:t xml:space="preserve"> </w:t>
      </w:r>
      <w:r w:rsidR="00FA2CCB">
        <w:rPr>
          <w:rFonts w:asciiTheme="minorHAnsi" w:hAnsiTheme="minorHAnsi"/>
          <w:sz w:val="22"/>
          <w:szCs w:val="22"/>
          <w:lang w:val="en-GB"/>
        </w:rPr>
        <w:t>l</w:t>
      </w:r>
      <w:r w:rsidRPr="00B16A33">
        <w:rPr>
          <w:rFonts w:asciiTheme="minorHAnsi" w:hAnsiTheme="minorHAnsi"/>
          <w:sz w:val="22"/>
          <w:szCs w:val="22"/>
          <w:lang w:val="en-GB"/>
        </w:rPr>
        <w:t>oans</w:t>
      </w:r>
      <w:r>
        <w:rPr>
          <w:rFonts w:asciiTheme="minorHAnsi" w:hAnsiTheme="minorHAnsi"/>
          <w:sz w:val="22"/>
          <w:szCs w:val="22"/>
          <w:lang w:val="en-GB"/>
        </w:rPr>
        <w:t xml:space="preserve"> are between </w:t>
      </w:r>
      <w:r w:rsidR="005955F0">
        <w:rPr>
          <w:rFonts w:asciiTheme="minorHAnsi" w:hAnsiTheme="minorHAnsi"/>
          <w:sz w:val="22"/>
          <w:szCs w:val="22"/>
          <w:lang w:val="en-GB"/>
        </w:rPr>
        <w:t>€20.0</w:t>
      </w:r>
      <w:r w:rsidRPr="00B16A33">
        <w:rPr>
          <w:rFonts w:asciiTheme="minorHAnsi" w:hAnsiTheme="minorHAnsi"/>
          <w:sz w:val="22"/>
          <w:szCs w:val="22"/>
          <w:lang w:val="en-GB"/>
        </w:rPr>
        <w:t>00</w:t>
      </w:r>
      <w:r w:rsidR="005955F0">
        <w:rPr>
          <w:rFonts w:asciiTheme="minorHAnsi" w:hAnsiTheme="minorHAnsi"/>
          <w:sz w:val="22"/>
          <w:szCs w:val="22"/>
          <w:lang w:val="en-GB"/>
        </w:rPr>
        <w:t xml:space="preserve"> </w:t>
      </w:r>
      <w:r>
        <w:rPr>
          <w:rFonts w:asciiTheme="minorHAnsi" w:hAnsiTheme="minorHAnsi"/>
          <w:sz w:val="22"/>
          <w:szCs w:val="22"/>
          <w:lang w:val="en-GB"/>
        </w:rPr>
        <w:t>and</w:t>
      </w:r>
      <w:r w:rsidR="005955F0">
        <w:rPr>
          <w:rFonts w:asciiTheme="minorHAnsi" w:hAnsiTheme="minorHAnsi"/>
          <w:sz w:val="22"/>
          <w:szCs w:val="22"/>
          <w:lang w:val="en-GB"/>
        </w:rPr>
        <w:t xml:space="preserve"> €1 million</w:t>
      </w:r>
      <w:r w:rsidR="00FA2CCB">
        <w:rPr>
          <w:rFonts w:asciiTheme="minorHAnsi" w:hAnsiTheme="minorHAnsi"/>
          <w:sz w:val="22"/>
          <w:szCs w:val="22"/>
          <w:lang w:val="en-GB"/>
        </w:rPr>
        <w:t xml:space="preserve"> per project</w:t>
      </w:r>
    </w:p>
    <w:p w14:paraId="2E95CF23" w14:textId="77777777" w:rsidR="00670597" w:rsidRPr="00B16A33" w:rsidRDefault="00670597" w:rsidP="00670597">
      <w:pPr>
        <w:rPr>
          <w:rFonts w:asciiTheme="minorHAnsi" w:hAnsiTheme="minorHAnsi"/>
          <w:sz w:val="22"/>
          <w:szCs w:val="22"/>
          <w:lang w:val="en-GB"/>
        </w:rPr>
      </w:pPr>
      <w:r w:rsidRPr="00557B77">
        <w:rPr>
          <w:rFonts w:asciiTheme="minorHAnsi" w:hAnsiTheme="minorHAnsi"/>
          <w:b/>
          <w:sz w:val="22"/>
          <w:szCs w:val="22"/>
          <w:lang w:val="en-GB"/>
        </w:rPr>
        <w:t>Funding conditions:</w:t>
      </w:r>
      <w:r>
        <w:rPr>
          <w:rFonts w:asciiTheme="minorHAnsi" w:hAnsiTheme="minorHAnsi"/>
          <w:b/>
          <w:sz w:val="22"/>
          <w:szCs w:val="22"/>
          <w:lang w:val="en-GB"/>
        </w:rPr>
        <w:t xml:space="preserve"> </w:t>
      </w:r>
      <w:r w:rsidRPr="00B16A33">
        <w:rPr>
          <w:rFonts w:asciiTheme="minorHAnsi" w:hAnsiTheme="minorHAnsi"/>
          <w:sz w:val="22"/>
          <w:szCs w:val="22"/>
          <w:lang w:val="en-GB"/>
        </w:rPr>
        <w:t>Subv</w:t>
      </w:r>
      <w:r w:rsidR="005361F1">
        <w:rPr>
          <w:rFonts w:asciiTheme="minorHAnsi" w:hAnsiTheme="minorHAnsi"/>
          <w:sz w:val="22"/>
          <w:szCs w:val="22"/>
          <w:lang w:val="en-GB"/>
        </w:rPr>
        <w:t>entions covering up to 35% (300.</w:t>
      </w:r>
      <w:r w:rsidRPr="00B16A33">
        <w:rPr>
          <w:rFonts w:asciiTheme="minorHAnsi" w:hAnsiTheme="minorHAnsi"/>
          <w:sz w:val="22"/>
          <w:szCs w:val="22"/>
          <w:lang w:val="en-GB"/>
        </w:rPr>
        <w:t>000 €) for the development, production, edition, distribution, commercialization and distribution of video games and multimedia products. Grants for the international promotion of video games (support for video game companies)</w:t>
      </w:r>
      <w:r w:rsidR="00C66289">
        <w:rPr>
          <w:rFonts w:asciiTheme="minorHAnsi" w:hAnsiTheme="minorHAnsi"/>
          <w:sz w:val="22"/>
          <w:szCs w:val="22"/>
          <w:lang w:val="en-GB"/>
        </w:rPr>
        <w:t>.</w:t>
      </w:r>
    </w:p>
    <w:p w14:paraId="44383D2B" w14:textId="77777777" w:rsidR="00670597" w:rsidRPr="00B16A33" w:rsidRDefault="00670597" w:rsidP="00670597">
      <w:pPr>
        <w:rPr>
          <w:rFonts w:asciiTheme="minorHAnsi" w:hAnsiTheme="minorHAnsi"/>
          <w:i/>
          <w:color w:val="FF0000"/>
          <w:sz w:val="22"/>
          <w:szCs w:val="22"/>
          <w:lang w:val="en-GB"/>
        </w:rPr>
      </w:pPr>
    </w:p>
    <w:p w14:paraId="3C8F7117" w14:textId="77777777" w:rsidR="00670597" w:rsidRPr="00B16A33" w:rsidRDefault="00670597" w:rsidP="00670597">
      <w:pPr>
        <w:rPr>
          <w:rFonts w:asciiTheme="minorHAnsi" w:hAnsiTheme="minorHAnsi"/>
          <w:b/>
          <w:color w:val="000000"/>
          <w:sz w:val="22"/>
          <w:szCs w:val="22"/>
          <w:lang w:val="en-GB"/>
        </w:rPr>
      </w:pPr>
      <w:r w:rsidRPr="000F354C">
        <w:rPr>
          <w:rFonts w:asciiTheme="minorHAnsi" w:hAnsiTheme="minorHAnsi"/>
          <w:b/>
          <w:sz w:val="22"/>
          <w:szCs w:val="22"/>
          <w:lang w:val="en-GB"/>
        </w:rPr>
        <w:t>Website</w:t>
      </w:r>
      <w:r w:rsidRPr="00B16A33">
        <w:rPr>
          <w:rFonts w:asciiTheme="minorHAnsi" w:hAnsiTheme="minorHAnsi"/>
          <w:b/>
          <w:color w:val="000000"/>
          <w:sz w:val="22"/>
          <w:szCs w:val="22"/>
          <w:lang w:val="en-GB"/>
        </w:rPr>
        <w:t>:</w:t>
      </w:r>
      <w:r w:rsidRPr="00B16A33">
        <w:rPr>
          <w:rFonts w:asciiTheme="minorHAnsi" w:hAnsiTheme="minorHAnsi"/>
          <w:color w:val="000000"/>
          <w:sz w:val="22"/>
          <w:szCs w:val="22"/>
          <w:lang w:val="en-GB"/>
        </w:rPr>
        <w:t xml:space="preserve"> </w:t>
      </w:r>
      <w:hyperlink r:id="rId42" w:history="1">
        <w:r w:rsidRPr="00B16A33">
          <w:rPr>
            <w:rStyle w:val="Hypertextovodkaz"/>
            <w:rFonts w:asciiTheme="minorHAnsi" w:hAnsiTheme="minorHAnsi"/>
            <w:sz w:val="22"/>
            <w:szCs w:val="22"/>
            <w:lang w:val="en-GB"/>
          </w:rPr>
          <w:t>http://cultura.gencat.cat/ca/detall/tramit/Ajuts-a-projectes-en-lambit-dels-videojocs-i-el-multimedia</w:t>
        </w:r>
      </w:hyperlink>
      <w:r w:rsidRPr="00B16A33">
        <w:rPr>
          <w:rFonts w:asciiTheme="minorHAnsi" w:hAnsiTheme="minorHAnsi"/>
          <w:sz w:val="22"/>
          <w:szCs w:val="22"/>
          <w:lang w:val="en-GB"/>
        </w:rPr>
        <w:t xml:space="preserve"> </w:t>
      </w:r>
      <w:r w:rsidRPr="00B16A33">
        <w:rPr>
          <w:rFonts w:asciiTheme="minorHAnsi" w:hAnsiTheme="minorHAnsi"/>
          <w:i/>
          <w:color w:val="000000"/>
          <w:sz w:val="22"/>
          <w:szCs w:val="22"/>
          <w:lang w:val="en-GB"/>
        </w:rPr>
        <w:t>(in Catalan, information about the repayable contributions (RC) scheme)</w:t>
      </w:r>
    </w:p>
    <w:p w14:paraId="65F24A5B" w14:textId="77777777" w:rsidR="00201117" w:rsidRDefault="00201117" w:rsidP="00F420F0">
      <w:pPr>
        <w:rPr>
          <w:rFonts w:asciiTheme="minorHAnsi" w:hAnsiTheme="minorHAnsi"/>
          <w:lang w:val="en-US"/>
        </w:rPr>
      </w:pPr>
    </w:p>
    <w:p w14:paraId="1B1B7E72" w14:textId="77777777" w:rsidR="00B31904" w:rsidRDefault="00B31904" w:rsidP="00F420F0">
      <w:pPr>
        <w:rPr>
          <w:rFonts w:asciiTheme="minorHAnsi" w:hAnsiTheme="minorHAnsi"/>
          <w:lang w:val="en-US"/>
        </w:rPr>
      </w:pPr>
    </w:p>
    <w:p w14:paraId="08CE98C9" w14:textId="77777777" w:rsidR="001B37BB" w:rsidRDefault="001B37BB" w:rsidP="00F420F0">
      <w:pPr>
        <w:rPr>
          <w:rFonts w:asciiTheme="minorHAnsi" w:hAnsiTheme="minorHAnsi"/>
          <w:lang w:val="en-US"/>
        </w:rPr>
      </w:pPr>
    </w:p>
    <w:p w14:paraId="78C8016D" w14:textId="77777777" w:rsidR="00934024" w:rsidRPr="000F354C" w:rsidRDefault="00D7345D" w:rsidP="00934024">
      <w:pPr>
        <w:pStyle w:val="Nadpis3"/>
        <w:rPr>
          <w:lang w:val="en-GB"/>
        </w:rPr>
      </w:pPr>
      <w:bookmarkStart w:id="6" w:name="_Toc327178470"/>
      <w:r w:rsidRPr="000F354C">
        <w:rPr>
          <w:lang w:val="en-GB"/>
        </w:rPr>
        <w:t>1.4</w:t>
      </w:r>
      <w:r w:rsidR="00934024" w:rsidRPr="000F354C">
        <w:rPr>
          <w:lang w:val="en-GB"/>
        </w:rPr>
        <w:t xml:space="preserve">. </w:t>
      </w:r>
      <w:r w:rsidR="00DF3B51" w:rsidRPr="000F354C">
        <w:rPr>
          <w:lang w:val="en-GB"/>
        </w:rPr>
        <w:t>CROWDFUNDING</w:t>
      </w:r>
      <w:bookmarkEnd w:id="6"/>
    </w:p>
    <w:p w14:paraId="2BEBAB75" w14:textId="77777777" w:rsidR="00934024" w:rsidRPr="000F354C" w:rsidRDefault="00934024" w:rsidP="00934024">
      <w:pPr>
        <w:rPr>
          <w:rFonts w:asciiTheme="minorHAnsi" w:hAnsiTheme="minorHAnsi"/>
          <w:b/>
          <w:lang w:val="en-GB"/>
        </w:rPr>
      </w:pPr>
    </w:p>
    <w:p w14:paraId="0B1D80E6" w14:textId="77777777" w:rsidR="00A705DE" w:rsidRPr="00657DD8" w:rsidRDefault="00DF3B51" w:rsidP="00064BB5">
      <w:pPr>
        <w:rPr>
          <w:rFonts w:asciiTheme="minorHAnsi" w:hAnsiTheme="minorHAnsi"/>
          <w:lang w:val="en-GB"/>
        </w:rPr>
      </w:pPr>
      <w:r w:rsidRPr="00657DD8">
        <w:rPr>
          <w:rFonts w:asciiTheme="minorHAnsi" w:hAnsiTheme="minorHAnsi"/>
          <w:lang w:val="en-GB"/>
        </w:rPr>
        <w:t>In the last five</w:t>
      </w:r>
      <w:r w:rsidR="0056489A" w:rsidRPr="00657DD8">
        <w:rPr>
          <w:rFonts w:asciiTheme="minorHAnsi" w:hAnsiTheme="minorHAnsi"/>
          <w:lang w:val="en-GB"/>
        </w:rPr>
        <w:t xml:space="preserve"> years the number of </w:t>
      </w:r>
      <w:r w:rsidRPr="00657DD8">
        <w:rPr>
          <w:rFonts w:asciiTheme="minorHAnsi" w:hAnsiTheme="minorHAnsi"/>
          <w:lang w:val="en-GB"/>
        </w:rPr>
        <w:t>c</w:t>
      </w:r>
      <w:r w:rsidR="00143339" w:rsidRPr="00657DD8">
        <w:rPr>
          <w:rFonts w:asciiTheme="minorHAnsi" w:hAnsiTheme="minorHAnsi"/>
          <w:lang w:val="en-GB"/>
        </w:rPr>
        <w:t xml:space="preserve">rowdfunding </w:t>
      </w:r>
      <w:r w:rsidR="0056489A" w:rsidRPr="00657DD8">
        <w:rPr>
          <w:rFonts w:asciiTheme="minorHAnsi" w:hAnsiTheme="minorHAnsi"/>
          <w:lang w:val="en-GB"/>
        </w:rPr>
        <w:t>platforms</w:t>
      </w:r>
      <w:r w:rsidRPr="00657DD8">
        <w:rPr>
          <w:rFonts w:asciiTheme="minorHAnsi" w:hAnsiTheme="minorHAnsi"/>
          <w:lang w:val="en-GB"/>
        </w:rPr>
        <w:t xml:space="preserve"> in Europe</w:t>
      </w:r>
      <w:r w:rsidR="0056489A" w:rsidRPr="00657DD8">
        <w:rPr>
          <w:rFonts w:asciiTheme="minorHAnsi" w:hAnsiTheme="minorHAnsi"/>
          <w:lang w:val="en-GB"/>
        </w:rPr>
        <w:t xml:space="preserve"> has</w:t>
      </w:r>
      <w:r w:rsidR="00143339" w:rsidRPr="00657DD8">
        <w:rPr>
          <w:rFonts w:asciiTheme="minorHAnsi" w:hAnsiTheme="minorHAnsi"/>
          <w:lang w:val="en-GB"/>
        </w:rPr>
        <w:t xml:space="preserve"> </w:t>
      </w:r>
      <w:r w:rsidRPr="00657DD8">
        <w:rPr>
          <w:rFonts w:asciiTheme="minorHAnsi" w:hAnsiTheme="minorHAnsi"/>
          <w:lang w:val="en-GB"/>
        </w:rPr>
        <w:t>risen sharply</w:t>
      </w:r>
      <w:r w:rsidR="008903CF" w:rsidRPr="00657DD8">
        <w:rPr>
          <w:rFonts w:asciiTheme="minorHAnsi" w:hAnsiTheme="minorHAnsi"/>
          <w:lang w:val="en-GB"/>
        </w:rPr>
        <w:t xml:space="preserve">, </w:t>
      </w:r>
      <w:r w:rsidRPr="00657DD8">
        <w:rPr>
          <w:rFonts w:asciiTheme="minorHAnsi" w:hAnsiTheme="minorHAnsi"/>
          <w:lang w:val="en-GB"/>
        </w:rPr>
        <w:t>in 2015 more than 260 c</w:t>
      </w:r>
      <w:r w:rsidR="0056489A" w:rsidRPr="00657DD8">
        <w:rPr>
          <w:rFonts w:asciiTheme="minorHAnsi" w:hAnsiTheme="minorHAnsi"/>
          <w:lang w:val="en-GB"/>
        </w:rPr>
        <w:t xml:space="preserve">rowdfunding platforms were </w:t>
      </w:r>
      <w:r w:rsidRPr="00657DD8">
        <w:rPr>
          <w:rFonts w:asciiTheme="minorHAnsi" w:hAnsiTheme="minorHAnsi"/>
          <w:lang w:val="en-GB"/>
        </w:rPr>
        <w:t>counted</w:t>
      </w:r>
      <w:r w:rsidR="0056489A" w:rsidRPr="00657DD8">
        <w:rPr>
          <w:rFonts w:asciiTheme="minorHAnsi" w:hAnsiTheme="minorHAnsi"/>
          <w:lang w:val="en-GB"/>
        </w:rPr>
        <w:t xml:space="preserve">. </w:t>
      </w:r>
      <w:r w:rsidR="00657DD8">
        <w:rPr>
          <w:rFonts w:asciiTheme="minorHAnsi" w:hAnsiTheme="minorHAnsi"/>
          <w:lang w:val="en-GB"/>
        </w:rPr>
        <w:t>The amount of f</w:t>
      </w:r>
      <w:r w:rsidR="004C1DB7" w:rsidRPr="00657DD8">
        <w:rPr>
          <w:rFonts w:asciiTheme="minorHAnsi" w:hAnsiTheme="minorHAnsi"/>
          <w:lang w:val="en-GB"/>
        </w:rPr>
        <w:t>unds raised has jump</w:t>
      </w:r>
      <w:r w:rsidR="00732DD0" w:rsidRPr="00657DD8">
        <w:rPr>
          <w:rFonts w:asciiTheme="minorHAnsi" w:hAnsiTheme="minorHAnsi"/>
          <w:lang w:val="en-GB"/>
        </w:rPr>
        <w:t>ed from €830</w:t>
      </w:r>
      <w:r w:rsidR="00D648AF" w:rsidRPr="00657DD8">
        <w:rPr>
          <w:rFonts w:asciiTheme="minorHAnsi" w:hAnsiTheme="minorHAnsi"/>
          <w:lang w:val="en-GB"/>
        </w:rPr>
        <w:t xml:space="preserve"> </w:t>
      </w:r>
      <w:r w:rsidR="00732DD0" w:rsidRPr="00657DD8">
        <w:rPr>
          <w:rFonts w:asciiTheme="minorHAnsi" w:hAnsiTheme="minorHAnsi"/>
          <w:lang w:val="en-GB"/>
        </w:rPr>
        <w:t>million to €7</w:t>
      </w:r>
      <w:r w:rsidR="00D648AF" w:rsidRPr="00657DD8">
        <w:rPr>
          <w:rFonts w:asciiTheme="minorHAnsi" w:hAnsiTheme="minorHAnsi"/>
          <w:lang w:val="en-GB"/>
        </w:rPr>
        <w:t xml:space="preserve"> </w:t>
      </w:r>
      <w:r w:rsidR="00732DD0" w:rsidRPr="00657DD8">
        <w:rPr>
          <w:rFonts w:asciiTheme="minorHAnsi" w:hAnsiTheme="minorHAnsi"/>
          <w:lang w:val="en-GB"/>
        </w:rPr>
        <w:t>billion</w:t>
      </w:r>
      <w:r w:rsidR="004C1DB7" w:rsidRPr="00657DD8">
        <w:rPr>
          <w:rFonts w:asciiTheme="minorHAnsi" w:hAnsiTheme="minorHAnsi"/>
          <w:lang w:val="en-GB"/>
        </w:rPr>
        <w:t xml:space="preserve"> between 2012 and 2015.</w:t>
      </w:r>
      <w:r w:rsidR="005F1422" w:rsidRPr="00657DD8">
        <w:rPr>
          <w:rFonts w:asciiTheme="minorHAnsi" w:hAnsiTheme="minorHAnsi"/>
          <w:lang w:val="en-GB"/>
        </w:rPr>
        <w:t xml:space="preserve"> </w:t>
      </w:r>
      <w:r w:rsidR="00D4113F" w:rsidRPr="00657DD8">
        <w:rPr>
          <w:rFonts w:asciiTheme="minorHAnsi" w:hAnsiTheme="minorHAnsi"/>
          <w:lang w:val="en-GB"/>
        </w:rPr>
        <w:t>Today, t</w:t>
      </w:r>
      <w:r w:rsidR="004C1DB7" w:rsidRPr="00657DD8">
        <w:rPr>
          <w:rFonts w:asciiTheme="minorHAnsi" w:hAnsiTheme="minorHAnsi"/>
          <w:lang w:val="en-GB"/>
        </w:rPr>
        <w:t>he most</w:t>
      </w:r>
      <w:r w:rsidRPr="00657DD8">
        <w:rPr>
          <w:rFonts w:asciiTheme="minorHAnsi" w:hAnsiTheme="minorHAnsi"/>
          <w:lang w:val="en-GB"/>
        </w:rPr>
        <w:t xml:space="preserve"> active countries in Europe </w:t>
      </w:r>
      <w:r w:rsidR="004C1DB7" w:rsidRPr="00657DD8">
        <w:rPr>
          <w:rFonts w:asciiTheme="minorHAnsi" w:hAnsiTheme="minorHAnsi"/>
          <w:lang w:val="en-GB"/>
        </w:rPr>
        <w:t>in order of importance</w:t>
      </w:r>
      <w:r w:rsidRPr="00657DD8">
        <w:rPr>
          <w:rFonts w:asciiTheme="minorHAnsi" w:hAnsiTheme="minorHAnsi"/>
          <w:lang w:val="en-GB"/>
        </w:rPr>
        <w:t xml:space="preserve"> are</w:t>
      </w:r>
      <w:r w:rsidR="004C1DB7" w:rsidRPr="00657DD8">
        <w:rPr>
          <w:rFonts w:asciiTheme="minorHAnsi" w:hAnsiTheme="minorHAnsi"/>
          <w:lang w:val="en-GB"/>
        </w:rPr>
        <w:t xml:space="preserve">: </w:t>
      </w:r>
      <w:r w:rsidR="005F1422" w:rsidRPr="00657DD8">
        <w:rPr>
          <w:rFonts w:asciiTheme="minorHAnsi" w:hAnsiTheme="minorHAnsi"/>
          <w:lang w:val="en-GB"/>
        </w:rPr>
        <w:t>United Kingdom, France, Germany,</w:t>
      </w:r>
      <w:r w:rsidR="004C1DB7" w:rsidRPr="00657DD8">
        <w:rPr>
          <w:rFonts w:asciiTheme="minorHAnsi" w:hAnsiTheme="minorHAnsi"/>
          <w:lang w:val="en-GB"/>
        </w:rPr>
        <w:t xml:space="preserve"> Swed</w:t>
      </w:r>
      <w:r w:rsidR="005F1422" w:rsidRPr="00657DD8">
        <w:rPr>
          <w:rFonts w:asciiTheme="minorHAnsi" w:hAnsiTheme="minorHAnsi"/>
          <w:lang w:val="en-GB"/>
        </w:rPr>
        <w:t>en, Netherlands, Norway, Spain and Estonia.</w:t>
      </w:r>
    </w:p>
    <w:p w14:paraId="05E69F6C" w14:textId="77777777" w:rsidR="00DD7345" w:rsidRPr="00657DD8" w:rsidRDefault="00DD7345" w:rsidP="00064BB5">
      <w:pPr>
        <w:rPr>
          <w:rFonts w:asciiTheme="minorHAnsi" w:hAnsiTheme="minorHAnsi"/>
          <w:lang w:val="en-GB"/>
        </w:rPr>
      </w:pPr>
      <w:r w:rsidRPr="00657DD8">
        <w:rPr>
          <w:rFonts w:asciiTheme="minorHAnsi" w:hAnsiTheme="minorHAnsi"/>
          <w:lang w:val="en-GB"/>
        </w:rPr>
        <w:t>Today we can identify 4 major types of crowdfunding:</w:t>
      </w:r>
      <w:r w:rsidRPr="00657DD8">
        <w:rPr>
          <w:rFonts w:asciiTheme="minorHAnsi" w:hAnsiTheme="minorHAnsi"/>
          <w:lang w:val="en-GB"/>
        </w:rPr>
        <w:tab/>
      </w:r>
    </w:p>
    <w:p w14:paraId="7B7E979F" w14:textId="77777777" w:rsidR="00DD7345" w:rsidRPr="00657DD8" w:rsidRDefault="00DD7345" w:rsidP="00657DD8">
      <w:pPr>
        <w:ind w:left="1304" w:firstLine="1"/>
        <w:rPr>
          <w:rFonts w:asciiTheme="minorHAnsi" w:hAnsiTheme="minorHAnsi"/>
          <w:lang w:val="en-GB"/>
        </w:rPr>
      </w:pPr>
      <w:r w:rsidRPr="00657DD8">
        <w:rPr>
          <w:rFonts w:asciiTheme="minorHAnsi" w:hAnsiTheme="minorHAnsi"/>
          <w:lang w:val="en-GB"/>
        </w:rPr>
        <w:t xml:space="preserve">- </w:t>
      </w:r>
      <w:r w:rsidRPr="00657DD8">
        <w:rPr>
          <w:rFonts w:asciiTheme="minorHAnsi" w:hAnsiTheme="minorHAnsi"/>
          <w:b/>
          <w:lang w:val="en-GB"/>
        </w:rPr>
        <w:t>donation-based crowdfunding:</w:t>
      </w:r>
      <w:r w:rsidRPr="00657DD8">
        <w:rPr>
          <w:rFonts w:asciiTheme="minorHAnsi" w:hAnsiTheme="minorHAnsi"/>
          <w:lang w:val="en-GB"/>
        </w:rPr>
        <w:t xml:space="preserve"> people invest in a project or a charity without </w:t>
      </w:r>
      <w:r w:rsidR="00DF3B51" w:rsidRPr="00657DD8">
        <w:rPr>
          <w:rFonts w:asciiTheme="minorHAnsi" w:hAnsiTheme="minorHAnsi"/>
          <w:lang w:val="en-GB"/>
        </w:rPr>
        <w:t>compensation</w:t>
      </w:r>
    </w:p>
    <w:p w14:paraId="428BA11A" w14:textId="77777777" w:rsidR="00DD7345" w:rsidRPr="00657DD8" w:rsidRDefault="00DD7345" w:rsidP="00657DD8">
      <w:pPr>
        <w:ind w:left="1304" w:firstLine="1"/>
        <w:rPr>
          <w:rFonts w:asciiTheme="minorHAnsi" w:hAnsiTheme="minorHAnsi"/>
          <w:lang w:val="en-GB"/>
        </w:rPr>
      </w:pPr>
      <w:r w:rsidRPr="00657DD8">
        <w:rPr>
          <w:rFonts w:asciiTheme="minorHAnsi" w:hAnsiTheme="minorHAnsi"/>
          <w:lang w:val="en-GB"/>
        </w:rPr>
        <w:t xml:space="preserve">- </w:t>
      </w:r>
      <w:r w:rsidRPr="00657DD8">
        <w:rPr>
          <w:rFonts w:asciiTheme="minorHAnsi" w:hAnsiTheme="minorHAnsi"/>
          <w:b/>
          <w:lang w:val="en-GB"/>
        </w:rPr>
        <w:t>reward-based crowdfunding</w:t>
      </w:r>
      <w:r w:rsidR="00457D10" w:rsidRPr="00657DD8">
        <w:rPr>
          <w:rFonts w:asciiTheme="minorHAnsi" w:hAnsiTheme="minorHAnsi"/>
          <w:b/>
          <w:lang w:val="en-GB"/>
        </w:rPr>
        <w:t>:</w:t>
      </w:r>
      <w:r w:rsidR="00457D10" w:rsidRPr="00657DD8">
        <w:rPr>
          <w:rFonts w:asciiTheme="minorHAnsi" w:hAnsiTheme="minorHAnsi"/>
          <w:lang w:val="en-GB"/>
        </w:rPr>
        <w:t xml:space="preserve"> people invest in a project </w:t>
      </w:r>
      <w:r w:rsidR="00DF3B51" w:rsidRPr="00657DD8">
        <w:rPr>
          <w:rFonts w:asciiTheme="minorHAnsi" w:hAnsiTheme="minorHAnsi"/>
          <w:lang w:val="en-GB"/>
        </w:rPr>
        <w:t>of</w:t>
      </w:r>
      <w:r w:rsidR="00457D10" w:rsidRPr="00657DD8">
        <w:rPr>
          <w:rFonts w:asciiTheme="minorHAnsi" w:hAnsiTheme="minorHAnsi"/>
          <w:lang w:val="en-GB"/>
        </w:rPr>
        <w:t xml:space="preserve"> a private individual or company and </w:t>
      </w:r>
      <w:r w:rsidR="00DF3B51" w:rsidRPr="00657DD8">
        <w:rPr>
          <w:rFonts w:asciiTheme="minorHAnsi" w:hAnsiTheme="minorHAnsi"/>
          <w:lang w:val="en-GB"/>
        </w:rPr>
        <w:t xml:space="preserve">in return they </w:t>
      </w:r>
      <w:r w:rsidR="00457D10" w:rsidRPr="00657DD8">
        <w:rPr>
          <w:rFonts w:asciiTheme="minorHAnsi" w:hAnsiTheme="minorHAnsi"/>
          <w:lang w:val="en-GB"/>
        </w:rPr>
        <w:t>receive a service or an object</w:t>
      </w:r>
    </w:p>
    <w:p w14:paraId="01B0437B" w14:textId="77777777" w:rsidR="00457D10" w:rsidRPr="00657DD8" w:rsidRDefault="00DD7345" w:rsidP="00657DD8">
      <w:pPr>
        <w:ind w:left="1304" w:firstLine="1"/>
        <w:rPr>
          <w:rFonts w:asciiTheme="minorHAnsi" w:hAnsiTheme="minorHAnsi"/>
          <w:lang w:val="en-GB"/>
        </w:rPr>
      </w:pPr>
      <w:r w:rsidRPr="00657DD8">
        <w:rPr>
          <w:rFonts w:asciiTheme="minorHAnsi" w:hAnsiTheme="minorHAnsi"/>
          <w:lang w:val="en-GB"/>
        </w:rPr>
        <w:t>-</w:t>
      </w:r>
      <w:r w:rsidRPr="00657DD8">
        <w:rPr>
          <w:lang w:val="en-GB"/>
        </w:rPr>
        <w:t xml:space="preserve"> </w:t>
      </w:r>
      <w:r w:rsidRPr="00657DD8">
        <w:rPr>
          <w:rFonts w:asciiTheme="minorHAnsi" w:hAnsiTheme="minorHAnsi"/>
          <w:b/>
          <w:lang w:val="en-GB"/>
        </w:rPr>
        <w:t>equity crowdfunding, crowdinvesting or crowdequity</w:t>
      </w:r>
      <w:r w:rsidR="00457D10" w:rsidRPr="00657DD8">
        <w:rPr>
          <w:rFonts w:asciiTheme="minorHAnsi" w:hAnsiTheme="minorHAnsi"/>
          <w:b/>
          <w:lang w:val="en-GB"/>
        </w:rPr>
        <w:t>:</w:t>
      </w:r>
      <w:r w:rsidR="00457D10" w:rsidRPr="00657DD8">
        <w:rPr>
          <w:rFonts w:asciiTheme="minorHAnsi" w:hAnsiTheme="minorHAnsi"/>
          <w:lang w:val="en-GB"/>
        </w:rPr>
        <w:t xml:space="preserve"> people invest in a business</w:t>
      </w:r>
      <w:r w:rsidR="00DF3B51" w:rsidRPr="00657DD8">
        <w:rPr>
          <w:rFonts w:asciiTheme="minorHAnsi" w:hAnsiTheme="minorHAnsi"/>
          <w:lang w:val="en-GB"/>
        </w:rPr>
        <w:t xml:space="preserve"> or </w:t>
      </w:r>
      <w:r w:rsidR="00457D10" w:rsidRPr="00657DD8">
        <w:rPr>
          <w:rFonts w:asciiTheme="minorHAnsi" w:hAnsiTheme="minorHAnsi"/>
          <w:lang w:val="en-GB"/>
        </w:rPr>
        <w:t xml:space="preserve"> start-up project and take an equity stake of the company, </w:t>
      </w:r>
      <w:r w:rsidR="00DF3B51" w:rsidRPr="00657DD8">
        <w:rPr>
          <w:rFonts w:asciiTheme="minorHAnsi" w:hAnsiTheme="minorHAnsi"/>
          <w:lang w:val="en-GB"/>
        </w:rPr>
        <w:t>thus becoming private business a</w:t>
      </w:r>
      <w:r w:rsidR="00457D10" w:rsidRPr="00657DD8">
        <w:rPr>
          <w:rFonts w:asciiTheme="minorHAnsi" w:hAnsiTheme="minorHAnsi"/>
          <w:lang w:val="en-GB"/>
        </w:rPr>
        <w:t>ngels</w:t>
      </w:r>
    </w:p>
    <w:p w14:paraId="621981C6" w14:textId="77777777" w:rsidR="00DA0F85" w:rsidRPr="00657DD8" w:rsidRDefault="00DD7345" w:rsidP="00657DD8">
      <w:pPr>
        <w:ind w:left="1304" w:firstLine="1"/>
        <w:rPr>
          <w:rFonts w:asciiTheme="minorHAnsi" w:hAnsiTheme="minorHAnsi"/>
          <w:lang w:val="en-GB"/>
        </w:rPr>
      </w:pPr>
      <w:r w:rsidRPr="00657DD8">
        <w:rPr>
          <w:rFonts w:asciiTheme="minorHAnsi" w:hAnsiTheme="minorHAnsi"/>
          <w:lang w:val="en-GB"/>
        </w:rPr>
        <w:t xml:space="preserve">- </w:t>
      </w:r>
      <w:r w:rsidRPr="00657DD8">
        <w:rPr>
          <w:rFonts w:asciiTheme="minorHAnsi" w:hAnsiTheme="minorHAnsi"/>
          <w:b/>
          <w:lang w:val="en-GB"/>
        </w:rPr>
        <w:t>lending crowdfunding</w:t>
      </w:r>
      <w:r w:rsidR="00DA0F85" w:rsidRPr="00657DD8">
        <w:rPr>
          <w:rFonts w:asciiTheme="minorHAnsi" w:hAnsiTheme="minorHAnsi"/>
          <w:b/>
          <w:lang w:val="en-GB"/>
        </w:rPr>
        <w:t>:</w:t>
      </w:r>
      <w:r w:rsidR="00DA0F85" w:rsidRPr="00657DD8">
        <w:rPr>
          <w:rFonts w:asciiTheme="minorHAnsi" w:hAnsiTheme="minorHAnsi"/>
          <w:lang w:val="en-GB"/>
        </w:rPr>
        <w:t xml:space="preserve"> this model enable</w:t>
      </w:r>
      <w:r w:rsidR="00DF3B51" w:rsidRPr="00657DD8">
        <w:rPr>
          <w:rFonts w:asciiTheme="minorHAnsi" w:hAnsiTheme="minorHAnsi"/>
          <w:lang w:val="en-GB"/>
        </w:rPr>
        <w:t>s</w:t>
      </w:r>
      <w:r w:rsidR="00DA0F85" w:rsidRPr="00657DD8">
        <w:rPr>
          <w:rFonts w:asciiTheme="minorHAnsi" w:hAnsiTheme="minorHAnsi"/>
          <w:lang w:val="en-GB"/>
        </w:rPr>
        <w:t xml:space="preserve"> people to invest in </w:t>
      </w:r>
      <w:r w:rsidR="00DF3B51" w:rsidRPr="00657DD8">
        <w:rPr>
          <w:rFonts w:asciiTheme="minorHAnsi" w:hAnsiTheme="minorHAnsi"/>
          <w:lang w:val="en-GB"/>
        </w:rPr>
        <w:t xml:space="preserve">companies in </w:t>
      </w:r>
      <w:r w:rsidR="00DA0F85" w:rsidRPr="00657DD8">
        <w:rPr>
          <w:rFonts w:asciiTheme="minorHAnsi" w:hAnsiTheme="minorHAnsi"/>
          <w:lang w:val="en-GB"/>
        </w:rPr>
        <w:t xml:space="preserve">the form of a loan, in this case investors are repaid the </w:t>
      </w:r>
      <w:r w:rsidR="00233A30" w:rsidRPr="00657DD8">
        <w:rPr>
          <w:rFonts w:asciiTheme="minorHAnsi" w:hAnsiTheme="minorHAnsi"/>
          <w:lang w:val="en-GB"/>
        </w:rPr>
        <w:t>loan</w:t>
      </w:r>
      <w:r w:rsidR="00DF3B51" w:rsidRPr="00657DD8">
        <w:rPr>
          <w:rFonts w:asciiTheme="minorHAnsi" w:hAnsiTheme="minorHAnsi"/>
          <w:lang w:val="en-GB"/>
        </w:rPr>
        <w:t>’s</w:t>
      </w:r>
      <w:r w:rsidR="00233A30" w:rsidRPr="00657DD8">
        <w:rPr>
          <w:rFonts w:asciiTheme="minorHAnsi" w:hAnsiTheme="minorHAnsi"/>
          <w:lang w:val="en-GB"/>
        </w:rPr>
        <w:t xml:space="preserve"> </w:t>
      </w:r>
      <w:r w:rsidR="00DA0F85" w:rsidRPr="00657DD8">
        <w:rPr>
          <w:rFonts w:asciiTheme="minorHAnsi" w:hAnsiTheme="minorHAnsi"/>
          <w:lang w:val="en-GB"/>
        </w:rPr>
        <w:t xml:space="preserve">nominal value </w:t>
      </w:r>
      <w:r w:rsidR="005F62DF" w:rsidRPr="00657DD8">
        <w:rPr>
          <w:rFonts w:asciiTheme="minorHAnsi" w:hAnsiTheme="minorHAnsi"/>
          <w:lang w:val="en-GB"/>
        </w:rPr>
        <w:t>with interest</w:t>
      </w:r>
    </w:p>
    <w:p w14:paraId="07947CB3" w14:textId="77777777" w:rsidR="00DF3B51" w:rsidRPr="00657DD8" w:rsidRDefault="00DF3B51" w:rsidP="00DA0F85">
      <w:pPr>
        <w:rPr>
          <w:rFonts w:asciiTheme="minorHAnsi" w:hAnsiTheme="minorHAnsi"/>
          <w:lang w:val="en-GB"/>
        </w:rPr>
      </w:pPr>
    </w:p>
    <w:p w14:paraId="66809B7E" w14:textId="77777777" w:rsidR="00620026" w:rsidRPr="000F354C" w:rsidRDefault="00064BB5" w:rsidP="00064BB5">
      <w:pPr>
        <w:rPr>
          <w:rFonts w:asciiTheme="minorHAnsi" w:hAnsiTheme="minorHAnsi"/>
          <w:lang w:val="en-GB"/>
        </w:rPr>
      </w:pPr>
      <w:r w:rsidRPr="000F354C">
        <w:rPr>
          <w:rFonts w:asciiTheme="minorHAnsi" w:hAnsiTheme="minorHAnsi"/>
          <w:lang w:val="en-GB"/>
        </w:rPr>
        <w:t xml:space="preserve">In this part, we </w:t>
      </w:r>
      <w:r w:rsidR="00DF3B51" w:rsidRPr="000F354C">
        <w:rPr>
          <w:rFonts w:asciiTheme="minorHAnsi" w:hAnsiTheme="minorHAnsi"/>
          <w:lang w:val="en-GB"/>
        </w:rPr>
        <w:t xml:space="preserve">haven’t </w:t>
      </w:r>
      <w:r w:rsidRPr="000F354C">
        <w:rPr>
          <w:rFonts w:asciiTheme="minorHAnsi" w:hAnsiTheme="minorHAnsi"/>
          <w:lang w:val="en-GB"/>
        </w:rPr>
        <w:t xml:space="preserve">listed all the numerous crowdfunding sites </w:t>
      </w:r>
      <w:r w:rsidR="00DF3B51" w:rsidRPr="000F354C">
        <w:rPr>
          <w:rFonts w:asciiTheme="minorHAnsi" w:hAnsiTheme="minorHAnsi"/>
          <w:lang w:val="en-GB"/>
        </w:rPr>
        <w:t xml:space="preserve">currently operating </w:t>
      </w:r>
      <w:r w:rsidRPr="000F354C">
        <w:rPr>
          <w:rFonts w:asciiTheme="minorHAnsi" w:hAnsiTheme="minorHAnsi"/>
          <w:lang w:val="en-GB"/>
        </w:rPr>
        <w:t>in Euro</w:t>
      </w:r>
      <w:r w:rsidR="00DF3B51" w:rsidRPr="000F354C">
        <w:rPr>
          <w:rFonts w:asciiTheme="minorHAnsi" w:hAnsiTheme="minorHAnsi"/>
          <w:lang w:val="en-GB"/>
        </w:rPr>
        <w:t xml:space="preserve">pe. Below you will find </w:t>
      </w:r>
      <w:r w:rsidR="00B50B00" w:rsidRPr="000F354C">
        <w:rPr>
          <w:rFonts w:asciiTheme="minorHAnsi" w:hAnsiTheme="minorHAnsi"/>
          <w:lang w:val="en-GB"/>
        </w:rPr>
        <w:t>one example of</w:t>
      </w:r>
      <w:r w:rsidR="000366A1" w:rsidRPr="000F354C">
        <w:rPr>
          <w:rFonts w:asciiTheme="minorHAnsi" w:hAnsiTheme="minorHAnsi"/>
          <w:lang w:val="en-GB"/>
        </w:rPr>
        <w:t xml:space="preserve"> a</w:t>
      </w:r>
      <w:r w:rsidR="00B50B00" w:rsidRPr="000F354C">
        <w:rPr>
          <w:rFonts w:asciiTheme="minorHAnsi" w:hAnsiTheme="minorHAnsi"/>
          <w:lang w:val="en-GB"/>
        </w:rPr>
        <w:t xml:space="preserve"> </w:t>
      </w:r>
      <w:r w:rsidR="007D20D4" w:rsidRPr="000F354C">
        <w:rPr>
          <w:rFonts w:asciiTheme="minorHAnsi" w:hAnsiTheme="minorHAnsi"/>
          <w:lang w:val="en-GB"/>
        </w:rPr>
        <w:t xml:space="preserve">Dutch </w:t>
      </w:r>
      <w:r w:rsidR="00B50B00" w:rsidRPr="000F354C">
        <w:rPr>
          <w:rFonts w:asciiTheme="minorHAnsi" w:hAnsiTheme="minorHAnsi"/>
          <w:lang w:val="en-GB"/>
        </w:rPr>
        <w:t>c</w:t>
      </w:r>
      <w:r w:rsidR="007D20D4" w:rsidRPr="000F354C">
        <w:rPr>
          <w:rFonts w:asciiTheme="minorHAnsi" w:hAnsiTheme="minorHAnsi"/>
          <w:lang w:val="en-GB"/>
        </w:rPr>
        <w:t>rowdfunding</w:t>
      </w:r>
      <w:r w:rsidR="00B50B00" w:rsidRPr="000F354C">
        <w:rPr>
          <w:rFonts w:asciiTheme="minorHAnsi" w:hAnsiTheme="minorHAnsi"/>
          <w:lang w:val="en-GB"/>
        </w:rPr>
        <w:t xml:space="preserve"> that </w:t>
      </w:r>
      <w:r w:rsidR="00620026" w:rsidRPr="000F354C">
        <w:rPr>
          <w:rFonts w:asciiTheme="minorHAnsi" w:hAnsiTheme="minorHAnsi"/>
          <w:lang w:val="en-GB"/>
        </w:rPr>
        <w:t>is</w:t>
      </w:r>
      <w:r w:rsidRPr="000F354C">
        <w:rPr>
          <w:rFonts w:asciiTheme="minorHAnsi" w:hAnsiTheme="minorHAnsi"/>
          <w:lang w:val="en-GB"/>
        </w:rPr>
        <w:t xml:space="preserve"> used for the financing of video games, but th</w:t>
      </w:r>
      <w:r w:rsidR="008E703E" w:rsidRPr="000F354C">
        <w:rPr>
          <w:rFonts w:asciiTheme="minorHAnsi" w:hAnsiTheme="minorHAnsi"/>
          <w:lang w:val="en-GB"/>
        </w:rPr>
        <w:t>is example</w:t>
      </w:r>
      <w:r w:rsidRPr="000F354C">
        <w:rPr>
          <w:rFonts w:asciiTheme="minorHAnsi" w:hAnsiTheme="minorHAnsi"/>
          <w:lang w:val="en-GB"/>
        </w:rPr>
        <w:t xml:space="preserve"> do</w:t>
      </w:r>
      <w:r w:rsidR="00DF3B51" w:rsidRPr="000F354C">
        <w:rPr>
          <w:rFonts w:asciiTheme="minorHAnsi" w:hAnsiTheme="minorHAnsi"/>
          <w:lang w:val="en-GB"/>
        </w:rPr>
        <w:t>es</w:t>
      </w:r>
      <w:r w:rsidRPr="000F354C">
        <w:rPr>
          <w:rFonts w:asciiTheme="minorHAnsi" w:hAnsiTheme="minorHAnsi"/>
          <w:lang w:val="en-GB"/>
        </w:rPr>
        <w:t xml:space="preserve"> not represent all crowdfunding services in Europe. </w:t>
      </w:r>
    </w:p>
    <w:p w14:paraId="6EDA2103" w14:textId="77777777" w:rsidR="00C42E64" w:rsidRPr="000F354C" w:rsidRDefault="00064BB5" w:rsidP="00934024">
      <w:pPr>
        <w:rPr>
          <w:rFonts w:asciiTheme="minorHAnsi" w:hAnsiTheme="minorHAnsi"/>
          <w:lang w:val="en-GB"/>
        </w:rPr>
      </w:pPr>
      <w:r w:rsidRPr="000F354C">
        <w:rPr>
          <w:rFonts w:asciiTheme="minorHAnsi" w:hAnsiTheme="minorHAnsi"/>
          <w:lang w:val="en-GB"/>
        </w:rPr>
        <w:t>This link will give you a detailed list of crowfunding sites by country</w:t>
      </w:r>
      <w:r w:rsidR="000366A1" w:rsidRPr="000F354C">
        <w:rPr>
          <w:rFonts w:asciiTheme="minorHAnsi" w:hAnsiTheme="minorHAnsi"/>
          <w:lang w:val="en-GB"/>
        </w:rPr>
        <w:t xml:space="preserve"> in Europe</w:t>
      </w:r>
      <w:r w:rsidRPr="000F354C">
        <w:rPr>
          <w:rFonts w:asciiTheme="minorHAnsi" w:hAnsiTheme="minorHAnsi"/>
          <w:lang w:val="en-GB"/>
        </w:rPr>
        <w:t xml:space="preserve">: </w:t>
      </w:r>
      <w:r w:rsidRPr="000F354C">
        <w:rPr>
          <w:rFonts w:asciiTheme="minorHAnsi" w:hAnsiTheme="minorHAnsi"/>
          <w:b/>
          <w:lang w:val="en-GB"/>
        </w:rPr>
        <w:t>http://www.crowdsourcing.org/directory</w:t>
      </w:r>
    </w:p>
    <w:p w14:paraId="4131740A" w14:textId="77777777" w:rsidR="00AB0358" w:rsidRPr="000F354C" w:rsidRDefault="00AB0358" w:rsidP="00934024">
      <w:pPr>
        <w:rPr>
          <w:rFonts w:asciiTheme="minorHAnsi" w:hAnsiTheme="minorHAnsi"/>
          <w:sz w:val="36"/>
          <w:szCs w:val="36"/>
          <w:u w:val="single"/>
          <w:lang w:val="en-GB"/>
        </w:rPr>
      </w:pPr>
    </w:p>
    <w:p w14:paraId="213D7887" w14:textId="77777777" w:rsidR="00934024" w:rsidRPr="000F354C" w:rsidRDefault="00934024" w:rsidP="00934024">
      <w:pPr>
        <w:rPr>
          <w:rFonts w:asciiTheme="minorHAnsi" w:hAnsiTheme="minorHAnsi"/>
          <w:sz w:val="36"/>
          <w:szCs w:val="36"/>
          <w:u w:val="single"/>
          <w:lang w:val="en-GB"/>
        </w:rPr>
      </w:pPr>
      <w:r w:rsidRPr="000F354C">
        <w:rPr>
          <w:rFonts w:asciiTheme="minorHAnsi" w:hAnsiTheme="minorHAnsi"/>
          <w:sz w:val="36"/>
          <w:szCs w:val="36"/>
          <w:u w:val="single"/>
          <w:lang w:val="en-GB"/>
        </w:rPr>
        <w:t>N</w:t>
      </w:r>
      <w:r w:rsidR="00330901" w:rsidRPr="000F354C">
        <w:rPr>
          <w:rFonts w:asciiTheme="minorHAnsi" w:hAnsiTheme="minorHAnsi"/>
          <w:sz w:val="36"/>
          <w:szCs w:val="36"/>
          <w:u w:val="single"/>
          <w:lang w:val="en-GB"/>
        </w:rPr>
        <w:t>etherlands</w:t>
      </w:r>
    </w:p>
    <w:p w14:paraId="4E45A52A" w14:textId="77777777" w:rsidR="00E61C26" w:rsidRPr="000F354C" w:rsidRDefault="00E61C26" w:rsidP="00934024">
      <w:pPr>
        <w:rPr>
          <w:rFonts w:asciiTheme="minorHAnsi" w:hAnsiTheme="minorHAnsi"/>
          <w:b/>
          <w:u w:val="single"/>
          <w:lang w:val="en-GB"/>
        </w:rPr>
      </w:pPr>
    </w:p>
    <w:p w14:paraId="60DE1918" w14:textId="77777777" w:rsidR="00934024" w:rsidRPr="000F354C" w:rsidRDefault="00934024" w:rsidP="00934024">
      <w:pPr>
        <w:rPr>
          <w:rFonts w:asciiTheme="minorHAnsi" w:hAnsiTheme="minorHAnsi"/>
          <w:b/>
          <w:u w:val="single"/>
          <w:lang w:val="en-GB"/>
        </w:rPr>
      </w:pPr>
      <w:r w:rsidRPr="000F354C">
        <w:rPr>
          <w:rFonts w:asciiTheme="minorHAnsi" w:hAnsiTheme="minorHAnsi"/>
          <w:b/>
          <w:u w:val="single"/>
          <w:lang w:val="en-GB"/>
        </w:rPr>
        <w:t>Gambitious</w:t>
      </w:r>
    </w:p>
    <w:p w14:paraId="43758995" w14:textId="77777777" w:rsidR="00934024" w:rsidRPr="00416CD0" w:rsidRDefault="00657DD8" w:rsidP="00934024">
      <w:pPr>
        <w:rPr>
          <w:rFonts w:asciiTheme="minorHAnsi" w:hAnsiTheme="minorHAnsi"/>
          <w:b/>
          <w:u w:val="single"/>
          <w:lang w:val="en-US"/>
        </w:rPr>
      </w:pPr>
      <w:r w:rsidRPr="000F354C">
        <w:rPr>
          <w:rFonts w:asciiTheme="minorHAnsi" w:hAnsiTheme="minorHAnsi"/>
          <w:b/>
          <w:sz w:val="22"/>
          <w:szCs w:val="22"/>
          <w:lang w:val="en-GB"/>
        </w:rPr>
        <w:t>Short d</w:t>
      </w:r>
      <w:r w:rsidR="007D20D4" w:rsidRPr="000F354C">
        <w:rPr>
          <w:rFonts w:asciiTheme="minorHAnsi" w:hAnsiTheme="minorHAnsi"/>
          <w:b/>
          <w:sz w:val="22"/>
          <w:szCs w:val="22"/>
          <w:lang w:val="en-GB"/>
        </w:rPr>
        <w:t>escription:</w:t>
      </w:r>
      <w:r w:rsidR="007D20D4" w:rsidRPr="000F354C">
        <w:rPr>
          <w:rFonts w:asciiTheme="minorHAnsi" w:hAnsiTheme="minorHAnsi"/>
          <w:b/>
          <w:lang w:val="en-GB"/>
        </w:rPr>
        <w:t xml:space="preserve"> </w:t>
      </w:r>
      <w:r w:rsidR="00934024" w:rsidRPr="00B16A33">
        <w:rPr>
          <w:rFonts w:asciiTheme="minorHAnsi" w:hAnsiTheme="minorHAnsi"/>
          <w:sz w:val="22"/>
          <w:szCs w:val="22"/>
          <w:lang w:val="en-US"/>
        </w:rPr>
        <w:t>This is an Amsterdam-based crowdfunding site that supports the reward-donation model, similar to Kickstarter, and the equity crowdfunding model similar to Crowdcube. Equity investors can commit as little as 20 euros per share, Gambitious is only accepting investments from those who qualify as accredited or "sophisticated" investors in their country of legal residence.</w:t>
      </w:r>
    </w:p>
    <w:p w14:paraId="0F2BE722" w14:textId="77777777" w:rsidR="00934024" w:rsidRPr="000F354C" w:rsidRDefault="00934024" w:rsidP="00934024">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yes</w:t>
      </w:r>
    </w:p>
    <w:p w14:paraId="224EBA34" w14:textId="77777777" w:rsidR="00934024" w:rsidRPr="000F354C" w:rsidRDefault="00BA4BBB" w:rsidP="00934024">
      <w:pPr>
        <w:rPr>
          <w:rFonts w:asciiTheme="minorHAnsi" w:hAnsiTheme="minorHAnsi"/>
          <w:sz w:val="22"/>
          <w:szCs w:val="22"/>
          <w:lang w:val="en-GB"/>
        </w:rPr>
      </w:pPr>
      <w:r w:rsidRPr="000F354C">
        <w:rPr>
          <w:rFonts w:asciiTheme="minorHAnsi" w:hAnsiTheme="minorHAnsi"/>
          <w:b/>
          <w:sz w:val="22"/>
          <w:szCs w:val="22"/>
          <w:lang w:val="en-GB"/>
        </w:rPr>
        <w:t>Investment area</w:t>
      </w:r>
      <w:r w:rsidR="00934024" w:rsidRPr="000F354C">
        <w:rPr>
          <w:rFonts w:asciiTheme="minorHAnsi" w:hAnsiTheme="minorHAnsi"/>
          <w:b/>
          <w:sz w:val="22"/>
          <w:szCs w:val="22"/>
          <w:lang w:val="en-GB"/>
        </w:rPr>
        <w:t xml:space="preserve">: </w:t>
      </w:r>
      <w:r w:rsidR="00934024" w:rsidRPr="000F354C">
        <w:rPr>
          <w:rFonts w:asciiTheme="minorHAnsi" w:hAnsiTheme="minorHAnsi"/>
          <w:sz w:val="22"/>
          <w:szCs w:val="22"/>
          <w:lang w:val="en-GB"/>
        </w:rPr>
        <w:t>Netherlands</w:t>
      </w:r>
    </w:p>
    <w:p w14:paraId="414A0EDE" w14:textId="77777777" w:rsidR="00DA7A7A" w:rsidRPr="000F354C" w:rsidRDefault="00DA7A7A" w:rsidP="00934024">
      <w:pPr>
        <w:rPr>
          <w:rFonts w:asciiTheme="minorHAnsi" w:hAnsiTheme="minorHAnsi"/>
          <w:b/>
          <w:sz w:val="22"/>
          <w:szCs w:val="22"/>
          <w:lang w:val="en-GB"/>
        </w:rPr>
      </w:pPr>
      <w:r w:rsidRPr="000F354C">
        <w:rPr>
          <w:rFonts w:asciiTheme="minorHAnsi" w:hAnsiTheme="minorHAnsi"/>
          <w:b/>
          <w:sz w:val="22"/>
          <w:szCs w:val="22"/>
          <w:lang w:val="en-GB"/>
        </w:rPr>
        <w:t xml:space="preserve">Investment size: </w:t>
      </w:r>
      <w:r w:rsidR="007434C1" w:rsidRPr="00B16A33">
        <w:rPr>
          <w:rFonts w:asciiTheme="minorHAnsi" w:hAnsiTheme="minorHAnsi"/>
          <w:sz w:val="22"/>
          <w:szCs w:val="22"/>
          <w:lang w:val="en-US"/>
        </w:rPr>
        <w:t>game design</w:t>
      </w:r>
      <w:r w:rsidR="00DC1932">
        <w:rPr>
          <w:rFonts w:asciiTheme="minorHAnsi" w:hAnsiTheme="minorHAnsi"/>
          <w:sz w:val="22"/>
          <w:szCs w:val="22"/>
          <w:lang w:val="en-US"/>
        </w:rPr>
        <w:t xml:space="preserve">ers can raise up to </w:t>
      </w:r>
      <w:r w:rsidR="007E6D48">
        <w:rPr>
          <w:rFonts w:asciiTheme="minorHAnsi" w:hAnsiTheme="minorHAnsi"/>
          <w:sz w:val="22"/>
          <w:szCs w:val="22"/>
          <w:lang w:val="en-US"/>
        </w:rPr>
        <w:t>€ 2,</w:t>
      </w:r>
      <w:r w:rsidR="00DC1932">
        <w:rPr>
          <w:rFonts w:asciiTheme="minorHAnsi" w:hAnsiTheme="minorHAnsi"/>
          <w:sz w:val="22"/>
          <w:szCs w:val="22"/>
          <w:lang w:val="en-US"/>
        </w:rPr>
        <w:t>5 million</w:t>
      </w:r>
      <w:r w:rsidR="00C40BE3">
        <w:rPr>
          <w:rFonts w:asciiTheme="minorHAnsi" w:hAnsiTheme="minorHAnsi"/>
          <w:sz w:val="22"/>
          <w:szCs w:val="22"/>
          <w:lang w:val="en-US"/>
        </w:rPr>
        <w:t xml:space="preserve"> </w:t>
      </w:r>
    </w:p>
    <w:p w14:paraId="51293A68" w14:textId="7333AAF6" w:rsidR="00635B82" w:rsidRPr="000F354C" w:rsidRDefault="00657DD8" w:rsidP="00635B82">
      <w:pPr>
        <w:rPr>
          <w:rFonts w:asciiTheme="minorHAnsi" w:hAnsiTheme="minorHAnsi"/>
          <w:sz w:val="22"/>
          <w:szCs w:val="22"/>
          <w:lang w:val="en-GB"/>
        </w:rPr>
      </w:pPr>
      <w:r w:rsidRPr="000F354C">
        <w:rPr>
          <w:rFonts w:asciiTheme="minorHAnsi" w:hAnsiTheme="minorHAnsi"/>
          <w:b/>
          <w:sz w:val="22"/>
          <w:szCs w:val="22"/>
          <w:lang w:val="en-GB"/>
        </w:rPr>
        <w:t>Games p</w:t>
      </w:r>
      <w:r w:rsidR="00635B82" w:rsidRPr="000F354C">
        <w:rPr>
          <w:rFonts w:asciiTheme="minorHAnsi" w:hAnsiTheme="minorHAnsi"/>
          <w:b/>
          <w:sz w:val="22"/>
          <w:szCs w:val="22"/>
          <w:lang w:val="en-GB"/>
        </w:rPr>
        <w:t>latforms:</w:t>
      </w:r>
      <w:r w:rsidR="00635B82" w:rsidRPr="000F354C">
        <w:rPr>
          <w:rFonts w:asciiTheme="minorHAnsi" w:hAnsiTheme="minorHAnsi"/>
          <w:sz w:val="22"/>
          <w:szCs w:val="22"/>
          <w:lang w:val="en-GB"/>
        </w:rPr>
        <w:t xml:space="preserve"> Computer games</w:t>
      </w:r>
      <w:r w:rsidR="00411832">
        <w:rPr>
          <w:rFonts w:asciiTheme="minorHAnsi" w:hAnsiTheme="minorHAnsi"/>
          <w:sz w:val="22"/>
          <w:szCs w:val="22"/>
          <w:lang w:val="en-GB"/>
        </w:rPr>
        <w:t xml:space="preserve"> </w:t>
      </w:r>
      <w:r w:rsidR="00635B82" w:rsidRPr="000F354C">
        <w:rPr>
          <w:rFonts w:asciiTheme="minorHAnsi" w:hAnsiTheme="minorHAnsi"/>
          <w:sz w:val="22"/>
          <w:szCs w:val="22"/>
          <w:lang w:val="en-GB"/>
        </w:rPr>
        <w:t>(Apple, Windows), Virtual Console games (PS4, Xbox One, PS Vita)</w:t>
      </w:r>
      <w:r w:rsidR="00635B82" w:rsidRPr="000F354C">
        <w:rPr>
          <w:lang w:val="en-GB"/>
        </w:rPr>
        <w:t xml:space="preserve"> </w:t>
      </w:r>
    </w:p>
    <w:p w14:paraId="35B286DE" w14:textId="77777777" w:rsidR="009E438D" w:rsidRPr="000F354C" w:rsidRDefault="00934024" w:rsidP="00934024">
      <w:pPr>
        <w:rPr>
          <w:rFonts w:asciiTheme="minorHAnsi" w:hAnsiTheme="minorHAnsi"/>
          <w:b/>
          <w:sz w:val="22"/>
          <w:szCs w:val="22"/>
          <w:lang w:val="en-GB"/>
        </w:rPr>
      </w:pPr>
      <w:r w:rsidRPr="000F354C">
        <w:rPr>
          <w:rFonts w:asciiTheme="minorHAnsi" w:hAnsiTheme="minorHAnsi"/>
          <w:b/>
          <w:sz w:val="22"/>
          <w:szCs w:val="22"/>
          <w:lang w:val="en-GB"/>
        </w:rPr>
        <w:t xml:space="preserve">Video games </w:t>
      </w:r>
      <w:r w:rsidR="00635B82" w:rsidRPr="000F354C">
        <w:rPr>
          <w:rFonts w:asciiTheme="minorHAnsi" w:hAnsiTheme="minorHAnsi"/>
          <w:b/>
          <w:sz w:val="22"/>
          <w:szCs w:val="22"/>
          <w:lang w:val="en-GB"/>
        </w:rPr>
        <w:t>funded</w:t>
      </w:r>
      <w:r w:rsidRPr="000F354C">
        <w:rPr>
          <w:rFonts w:asciiTheme="minorHAnsi" w:hAnsiTheme="minorHAnsi"/>
          <w:b/>
          <w:sz w:val="22"/>
          <w:szCs w:val="22"/>
          <w:lang w:val="en-GB"/>
        </w:rPr>
        <w:t xml:space="preserve">: </w:t>
      </w:r>
      <w:r w:rsidRPr="000F354C">
        <w:rPr>
          <w:rFonts w:asciiTheme="minorHAnsi" w:hAnsiTheme="minorHAnsi"/>
          <w:sz w:val="22"/>
          <w:szCs w:val="22"/>
          <w:lang w:val="en-GB"/>
        </w:rPr>
        <w:t>Transport Fever, Hard West, Magnetic: Cage Closed, Xeodrifter</w:t>
      </w:r>
      <w:r w:rsidR="009E438D" w:rsidRPr="000F354C">
        <w:rPr>
          <w:rFonts w:asciiTheme="minorHAnsi" w:hAnsiTheme="minorHAnsi"/>
          <w:b/>
          <w:sz w:val="22"/>
          <w:szCs w:val="22"/>
          <w:lang w:val="en-GB"/>
        </w:rPr>
        <w:t xml:space="preserve"> </w:t>
      </w:r>
    </w:p>
    <w:p w14:paraId="1CECB962" w14:textId="77777777" w:rsidR="00934024" w:rsidRPr="00B16A33" w:rsidRDefault="00934024" w:rsidP="00934024">
      <w:pPr>
        <w:rPr>
          <w:rFonts w:asciiTheme="minorHAnsi" w:hAnsiTheme="minorHAnsi"/>
          <w:sz w:val="22"/>
          <w:szCs w:val="22"/>
          <w:lang w:val="en-US"/>
        </w:rPr>
      </w:pPr>
    </w:p>
    <w:p w14:paraId="4090AA0F" w14:textId="77777777" w:rsidR="004075AB" w:rsidRPr="00416CD0" w:rsidRDefault="00156699" w:rsidP="004075AB">
      <w:pPr>
        <w:rPr>
          <w:rFonts w:asciiTheme="minorHAnsi" w:hAnsiTheme="minorHAnsi"/>
          <w:color w:val="0000FF"/>
          <w:u w:val="single"/>
          <w:lang w:val="en-US"/>
        </w:rPr>
      </w:pPr>
      <w:r w:rsidRPr="00416CD0">
        <w:rPr>
          <w:rFonts w:asciiTheme="minorHAnsi" w:hAnsiTheme="minorHAnsi"/>
          <w:b/>
          <w:sz w:val="22"/>
          <w:szCs w:val="22"/>
          <w:lang w:val="en-US"/>
        </w:rPr>
        <w:t>Website</w:t>
      </w:r>
      <w:r w:rsidR="00934024" w:rsidRPr="00416CD0">
        <w:rPr>
          <w:rFonts w:asciiTheme="minorHAnsi" w:hAnsiTheme="minorHAnsi"/>
          <w:b/>
          <w:sz w:val="22"/>
          <w:szCs w:val="22"/>
          <w:lang w:val="en-US"/>
        </w:rPr>
        <w:t>:</w:t>
      </w:r>
      <w:r w:rsidR="00934024" w:rsidRPr="00416CD0">
        <w:rPr>
          <w:rFonts w:asciiTheme="minorHAnsi" w:hAnsiTheme="minorHAnsi"/>
          <w:lang w:val="en-US"/>
        </w:rPr>
        <w:t> </w:t>
      </w:r>
      <w:hyperlink r:id="rId43" w:history="1">
        <w:r w:rsidR="00955E67" w:rsidRPr="005F3288">
          <w:rPr>
            <w:rStyle w:val="Hypertextovodkaz"/>
            <w:rFonts w:asciiTheme="minorHAnsi" w:hAnsiTheme="minorHAnsi"/>
            <w:sz w:val="22"/>
            <w:szCs w:val="22"/>
            <w:lang w:val="en-US"/>
          </w:rPr>
          <w:t>http://www.gambitious.com/investing/</w:t>
        </w:r>
      </w:hyperlink>
    </w:p>
    <w:p w14:paraId="08D8E9E7" w14:textId="77777777" w:rsidR="00AB0358" w:rsidRPr="00416CD0" w:rsidRDefault="00AB0358" w:rsidP="00DA7A7A">
      <w:pPr>
        <w:pStyle w:val="Nadpis3"/>
        <w:rPr>
          <w:lang w:val="en-US"/>
        </w:rPr>
      </w:pPr>
    </w:p>
    <w:p w14:paraId="0491FE57" w14:textId="77777777" w:rsidR="00DA7A7A" w:rsidRPr="00416CD0" w:rsidRDefault="00021027" w:rsidP="00DA7A7A">
      <w:pPr>
        <w:pStyle w:val="Nadpis3"/>
        <w:rPr>
          <w:lang w:val="en-US"/>
        </w:rPr>
      </w:pPr>
      <w:bookmarkStart w:id="7" w:name="_Toc327178471"/>
      <w:r w:rsidRPr="00416CD0">
        <w:rPr>
          <w:lang w:val="en-US"/>
        </w:rPr>
        <w:t>1.5</w:t>
      </w:r>
      <w:r w:rsidR="00DA7A7A" w:rsidRPr="00416CD0">
        <w:rPr>
          <w:lang w:val="en-US"/>
        </w:rPr>
        <w:t xml:space="preserve">. </w:t>
      </w:r>
      <w:r w:rsidR="0013573A" w:rsidRPr="00416CD0">
        <w:rPr>
          <w:lang w:val="en-US"/>
        </w:rPr>
        <w:t xml:space="preserve">PRIVATE </w:t>
      </w:r>
      <w:r w:rsidR="00DF3B51" w:rsidRPr="00416CD0">
        <w:rPr>
          <w:lang w:val="en-US"/>
        </w:rPr>
        <w:t>EQUITY FUND</w:t>
      </w:r>
      <w:r w:rsidR="00A80BD6" w:rsidRPr="00416CD0">
        <w:rPr>
          <w:lang w:val="en-US"/>
        </w:rPr>
        <w:t>S</w:t>
      </w:r>
      <w:bookmarkEnd w:id="7"/>
    </w:p>
    <w:p w14:paraId="6FD704A7" w14:textId="77777777" w:rsidR="00E61C26" w:rsidRPr="00416CD0" w:rsidRDefault="00E61C26" w:rsidP="00DA7A7A">
      <w:pPr>
        <w:rPr>
          <w:rFonts w:asciiTheme="minorHAnsi" w:hAnsiTheme="minorHAnsi"/>
          <w:sz w:val="22"/>
          <w:szCs w:val="22"/>
          <w:lang w:val="en-US"/>
        </w:rPr>
      </w:pPr>
    </w:p>
    <w:p w14:paraId="26DA6B96" w14:textId="77777777" w:rsidR="00AF3AFE" w:rsidRPr="00416CD0" w:rsidRDefault="00AF3AFE" w:rsidP="00DA7A7A">
      <w:pPr>
        <w:rPr>
          <w:rFonts w:asciiTheme="minorHAnsi" w:hAnsiTheme="minorHAnsi"/>
          <w:sz w:val="28"/>
          <w:szCs w:val="28"/>
          <w:u w:val="single"/>
          <w:lang w:val="en-US"/>
        </w:rPr>
      </w:pPr>
    </w:p>
    <w:p w14:paraId="245E2925" w14:textId="77777777" w:rsidR="00DA7A7A" w:rsidRPr="00416CD0" w:rsidRDefault="00DA7A7A" w:rsidP="00DA7A7A">
      <w:pPr>
        <w:rPr>
          <w:rFonts w:asciiTheme="minorHAnsi" w:hAnsiTheme="minorHAnsi"/>
          <w:sz w:val="36"/>
          <w:szCs w:val="36"/>
          <w:u w:val="single"/>
          <w:lang w:val="en-US"/>
        </w:rPr>
      </w:pPr>
      <w:r w:rsidRPr="00416CD0">
        <w:rPr>
          <w:rFonts w:asciiTheme="minorHAnsi" w:hAnsiTheme="minorHAnsi"/>
          <w:sz w:val="36"/>
          <w:szCs w:val="36"/>
          <w:u w:val="single"/>
          <w:lang w:val="en-US"/>
        </w:rPr>
        <w:t>F</w:t>
      </w:r>
      <w:r w:rsidR="003E4664" w:rsidRPr="00416CD0">
        <w:rPr>
          <w:rFonts w:asciiTheme="minorHAnsi" w:hAnsiTheme="minorHAnsi"/>
          <w:sz w:val="36"/>
          <w:szCs w:val="36"/>
          <w:u w:val="single"/>
          <w:lang w:val="en-US"/>
        </w:rPr>
        <w:t>inland</w:t>
      </w:r>
    </w:p>
    <w:p w14:paraId="4B5D2724" w14:textId="77777777" w:rsidR="00E61C26" w:rsidRPr="00416CD0" w:rsidRDefault="00E61C26" w:rsidP="00DA7A7A">
      <w:pPr>
        <w:rPr>
          <w:rFonts w:asciiTheme="minorHAnsi" w:hAnsiTheme="minorHAnsi"/>
          <w:b/>
          <w:u w:val="single"/>
          <w:lang w:val="en-US"/>
        </w:rPr>
      </w:pPr>
    </w:p>
    <w:p w14:paraId="4FB35A7B" w14:textId="77777777" w:rsidR="00DA7A7A" w:rsidRPr="00416CD0" w:rsidRDefault="00DA7A7A" w:rsidP="00DA7A7A">
      <w:pPr>
        <w:rPr>
          <w:rFonts w:asciiTheme="minorHAnsi" w:hAnsiTheme="minorHAnsi"/>
          <w:b/>
          <w:u w:val="single"/>
          <w:lang w:val="en-US"/>
        </w:rPr>
      </w:pPr>
      <w:r w:rsidRPr="00416CD0">
        <w:rPr>
          <w:rFonts w:asciiTheme="minorHAnsi" w:hAnsiTheme="minorHAnsi"/>
          <w:b/>
          <w:u w:val="single"/>
          <w:lang w:val="en-US"/>
        </w:rPr>
        <w:t>Vision+</w:t>
      </w:r>
    </w:p>
    <w:p w14:paraId="2EA308AF" w14:textId="77777777" w:rsidR="00DA7A7A" w:rsidRPr="000F354C" w:rsidRDefault="00421440" w:rsidP="00DA7A7A">
      <w:pPr>
        <w:rPr>
          <w:rFonts w:asciiTheme="minorHAnsi" w:hAnsiTheme="minorHAnsi"/>
          <w:sz w:val="22"/>
          <w:szCs w:val="22"/>
          <w:lang w:val="en-GB"/>
        </w:rPr>
      </w:pPr>
      <w:r w:rsidRPr="00416CD0">
        <w:rPr>
          <w:rFonts w:asciiTheme="minorHAnsi" w:hAnsiTheme="minorHAnsi"/>
          <w:b/>
          <w:sz w:val="22"/>
          <w:szCs w:val="22"/>
          <w:lang w:val="en-US"/>
        </w:rPr>
        <w:t>Short description:</w:t>
      </w:r>
      <w:r w:rsidRPr="00416CD0">
        <w:rPr>
          <w:rFonts w:asciiTheme="minorHAnsi" w:hAnsiTheme="minorHAnsi"/>
          <w:sz w:val="22"/>
          <w:szCs w:val="22"/>
          <w:lang w:val="en-US"/>
        </w:rPr>
        <w:t xml:space="preserve"> </w:t>
      </w:r>
      <w:r w:rsidR="00DA7A7A" w:rsidRPr="00416CD0">
        <w:rPr>
          <w:rFonts w:asciiTheme="minorHAnsi" w:hAnsiTheme="minorHAnsi"/>
          <w:sz w:val="22"/>
          <w:szCs w:val="22"/>
          <w:lang w:val="en-US"/>
        </w:rPr>
        <w:t xml:space="preserve">Vision+ is funding over 80 companies and invests in SaaS-companies, apps and internet services. </w:t>
      </w:r>
      <w:r w:rsidR="00DA7A7A" w:rsidRPr="000F354C">
        <w:rPr>
          <w:rFonts w:asciiTheme="minorHAnsi" w:hAnsiTheme="minorHAnsi"/>
          <w:sz w:val="22"/>
          <w:szCs w:val="22"/>
          <w:lang w:val="en-GB"/>
        </w:rPr>
        <w:t>Financing is provided against revenue share (royalties) from the created cash-flow.</w:t>
      </w:r>
    </w:p>
    <w:p w14:paraId="3F90FFE9" w14:textId="77777777" w:rsidR="00DA7A7A" w:rsidRPr="000F354C" w:rsidRDefault="00DA7A7A" w:rsidP="00DA7A7A">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8B65B6C" w14:textId="77777777" w:rsidR="00DA7A7A" w:rsidRPr="000F354C" w:rsidRDefault="00DA7A7A" w:rsidP="00DA7A7A">
      <w:pPr>
        <w:rPr>
          <w:rFonts w:asciiTheme="minorHAnsi" w:hAnsiTheme="minorHAnsi"/>
          <w:sz w:val="22"/>
          <w:szCs w:val="22"/>
          <w:lang w:val="en-GB"/>
        </w:rPr>
      </w:pPr>
      <w:r w:rsidRPr="000F354C">
        <w:rPr>
          <w:rFonts w:asciiTheme="minorHAnsi" w:hAnsiTheme="minorHAnsi"/>
          <w:b/>
          <w:sz w:val="22"/>
          <w:szCs w:val="22"/>
          <w:lang w:val="en-GB"/>
        </w:rPr>
        <w:t>Investment area:</w:t>
      </w:r>
      <w:r w:rsidRPr="000F354C">
        <w:rPr>
          <w:rFonts w:asciiTheme="minorHAnsi" w:hAnsiTheme="minorHAnsi"/>
          <w:sz w:val="22"/>
          <w:szCs w:val="22"/>
          <w:lang w:val="en-GB"/>
        </w:rPr>
        <w:t xml:space="preserve"> no specific area</w:t>
      </w:r>
    </w:p>
    <w:p w14:paraId="46DE068A" w14:textId="77777777" w:rsidR="00A8278E" w:rsidRPr="000F354C" w:rsidRDefault="00A8278E" w:rsidP="00A8278E">
      <w:pPr>
        <w:rPr>
          <w:rFonts w:asciiTheme="minorHAnsi" w:hAnsiTheme="minorHAnsi"/>
          <w:sz w:val="22"/>
          <w:szCs w:val="22"/>
          <w:lang w:val="en-GB"/>
        </w:rPr>
      </w:pPr>
      <w:r w:rsidRPr="000F354C">
        <w:rPr>
          <w:rFonts w:asciiTheme="minorHAnsi" w:hAnsiTheme="minorHAnsi"/>
          <w:b/>
          <w:sz w:val="22"/>
          <w:szCs w:val="22"/>
          <w:lang w:val="en-GB"/>
        </w:rPr>
        <w:t>Investment Sectors:</w:t>
      </w:r>
      <w:r w:rsidRPr="000F354C">
        <w:rPr>
          <w:rFonts w:asciiTheme="minorHAnsi" w:hAnsiTheme="minorHAnsi"/>
          <w:sz w:val="22"/>
          <w:szCs w:val="22"/>
          <w:lang w:val="en-GB"/>
        </w:rPr>
        <w:t xml:space="preserve"> Internet and SaaS services, apps, special content IP deals</w:t>
      </w:r>
    </w:p>
    <w:p w14:paraId="4EADC0D6" w14:textId="77777777" w:rsidR="005E65C0" w:rsidRPr="000F354C" w:rsidRDefault="005E65C0" w:rsidP="005E65C0">
      <w:pPr>
        <w:rPr>
          <w:rFonts w:asciiTheme="minorHAnsi" w:hAnsiTheme="minorHAnsi"/>
          <w:b/>
          <w:sz w:val="22"/>
          <w:szCs w:val="22"/>
          <w:lang w:val="en-GB"/>
        </w:rPr>
      </w:pPr>
      <w:r w:rsidRPr="000F354C">
        <w:rPr>
          <w:rFonts w:asciiTheme="minorHAnsi" w:hAnsiTheme="minorHAnsi"/>
          <w:b/>
          <w:sz w:val="22"/>
          <w:szCs w:val="22"/>
          <w:lang w:val="en-GB"/>
        </w:rPr>
        <w:t xml:space="preserve">Investment stage: </w:t>
      </w:r>
      <w:r w:rsidR="005F0079" w:rsidRPr="000F354C">
        <w:rPr>
          <w:rFonts w:asciiTheme="minorHAnsi" w:hAnsiTheme="minorHAnsi"/>
          <w:sz w:val="22"/>
          <w:szCs w:val="22"/>
          <w:lang w:val="en-GB"/>
        </w:rPr>
        <w:t>seed and e</w:t>
      </w:r>
      <w:r w:rsidR="0066261A" w:rsidRPr="000F354C">
        <w:rPr>
          <w:rFonts w:asciiTheme="minorHAnsi" w:hAnsiTheme="minorHAnsi"/>
          <w:sz w:val="22"/>
          <w:szCs w:val="22"/>
          <w:lang w:val="en-GB"/>
        </w:rPr>
        <w:t>arly s</w:t>
      </w:r>
      <w:r w:rsidR="005F0079" w:rsidRPr="000F354C">
        <w:rPr>
          <w:rFonts w:asciiTheme="minorHAnsi" w:hAnsiTheme="minorHAnsi"/>
          <w:sz w:val="22"/>
          <w:szCs w:val="22"/>
          <w:lang w:val="en-GB"/>
        </w:rPr>
        <w:t xml:space="preserve">tage </w:t>
      </w:r>
    </w:p>
    <w:p w14:paraId="7ACBB060" w14:textId="77777777" w:rsidR="00A8278E" w:rsidRPr="000F354C" w:rsidRDefault="00A8278E" w:rsidP="00A8278E">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first investment </w:t>
      </w:r>
      <w:r w:rsidR="003B7E70" w:rsidRPr="000F354C">
        <w:rPr>
          <w:rFonts w:asciiTheme="minorHAnsi" w:hAnsiTheme="minorHAnsi"/>
          <w:sz w:val="22"/>
          <w:szCs w:val="22"/>
          <w:lang w:val="en-GB"/>
        </w:rPr>
        <w:t>between €100.000 to €1 million</w:t>
      </w:r>
      <w:r w:rsidRPr="000F354C">
        <w:rPr>
          <w:rFonts w:asciiTheme="minorHAnsi" w:hAnsiTheme="minorHAnsi"/>
          <w:sz w:val="22"/>
          <w:szCs w:val="22"/>
          <w:lang w:val="en-GB"/>
        </w:rPr>
        <w:t>, follow up investments can be several millions</w:t>
      </w:r>
    </w:p>
    <w:p w14:paraId="733A3C85" w14:textId="77777777" w:rsidR="005E65C0" w:rsidRPr="000F354C" w:rsidRDefault="00247B0B" w:rsidP="005E65C0">
      <w:pPr>
        <w:rPr>
          <w:rFonts w:asciiTheme="minorHAnsi" w:hAnsiTheme="minorHAnsi"/>
          <w:b/>
          <w:sz w:val="22"/>
          <w:szCs w:val="22"/>
          <w:lang w:val="en-GB"/>
        </w:rPr>
      </w:pPr>
      <w:r w:rsidRPr="000F354C">
        <w:rPr>
          <w:rFonts w:asciiTheme="minorHAnsi" w:hAnsiTheme="minorHAnsi"/>
          <w:b/>
          <w:sz w:val="22"/>
          <w:szCs w:val="22"/>
          <w:lang w:val="en-GB"/>
        </w:rPr>
        <w:t>Funding</w:t>
      </w:r>
      <w:r w:rsidR="00A8278E" w:rsidRPr="000F354C">
        <w:rPr>
          <w:rFonts w:asciiTheme="minorHAnsi" w:hAnsiTheme="minorHAnsi"/>
          <w:b/>
          <w:sz w:val="22"/>
          <w:szCs w:val="22"/>
          <w:lang w:val="en-GB"/>
        </w:rPr>
        <w:t xml:space="preserve"> conditions</w:t>
      </w:r>
      <w:r w:rsidR="005E65C0" w:rsidRPr="000F354C">
        <w:rPr>
          <w:rFonts w:asciiTheme="minorHAnsi" w:hAnsiTheme="minorHAnsi"/>
          <w:b/>
          <w:sz w:val="22"/>
          <w:szCs w:val="22"/>
          <w:lang w:val="en-GB"/>
        </w:rPr>
        <w:t xml:space="preserve">: </w:t>
      </w:r>
      <w:r w:rsidR="005E65C0" w:rsidRPr="000F354C">
        <w:rPr>
          <w:rFonts w:asciiTheme="minorHAnsi" w:hAnsiTheme="minorHAnsi"/>
          <w:sz w:val="22"/>
          <w:szCs w:val="22"/>
          <w:lang w:val="en-GB"/>
        </w:rPr>
        <w:t>Financing is provided against revenue share (royalties) from the created cash-flow.</w:t>
      </w:r>
    </w:p>
    <w:p w14:paraId="1C30BF04" w14:textId="77777777" w:rsidR="00ED21AA" w:rsidRPr="000F354C" w:rsidRDefault="005E65C0" w:rsidP="00DA7A7A">
      <w:pPr>
        <w:rPr>
          <w:rFonts w:asciiTheme="minorHAnsi" w:hAnsiTheme="minorHAnsi"/>
          <w:sz w:val="22"/>
          <w:szCs w:val="22"/>
          <w:lang w:val="en-GB"/>
        </w:rPr>
      </w:pPr>
      <w:r w:rsidRPr="000F354C">
        <w:rPr>
          <w:rFonts w:asciiTheme="minorHAnsi" w:hAnsiTheme="minorHAnsi"/>
          <w:sz w:val="22"/>
          <w:szCs w:val="22"/>
          <w:lang w:val="en-GB"/>
        </w:rPr>
        <w:t>Royalty share is determined case-by-case based on the business dynamics and can be variable.</w:t>
      </w:r>
      <w:r w:rsidR="00ED21AA" w:rsidRPr="000F354C">
        <w:rPr>
          <w:rFonts w:asciiTheme="minorHAnsi" w:hAnsiTheme="minorHAnsi"/>
          <w:sz w:val="22"/>
          <w:szCs w:val="22"/>
          <w:lang w:val="en-GB"/>
        </w:rPr>
        <w:t xml:space="preserve"> </w:t>
      </w:r>
    </w:p>
    <w:p w14:paraId="151CCA4E" w14:textId="77777777" w:rsidR="005E65C0" w:rsidRPr="000F354C" w:rsidRDefault="005E65C0" w:rsidP="00DA7A7A">
      <w:pPr>
        <w:rPr>
          <w:rFonts w:asciiTheme="minorHAnsi" w:hAnsiTheme="minorHAnsi"/>
          <w:sz w:val="22"/>
          <w:szCs w:val="22"/>
          <w:lang w:val="en-GB"/>
        </w:rPr>
      </w:pPr>
      <w:r w:rsidRPr="000F354C">
        <w:rPr>
          <w:rFonts w:asciiTheme="minorHAnsi" w:hAnsiTheme="minorHAnsi"/>
          <w:sz w:val="22"/>
          <w:szCs w:val="22"/>
          <w:lang w:val="en-GB"/>
        </w:rPr>
        <w:t>Capital loan may be converted to equity after a certain minimum multiple, this also terminates the royalty</w:t>
      </w:r>
      <w:r w:rsidR="00ED21AA" w:rsidRPr="000F354C">
        <w:rPr>
          <w:rFonts w:asciiTheme="minorHAnsi" w:hAnsiTheme="minorHAnsi"/>
          <w:sz w:val="22"/>
          <w:szCs w:val="22"/>
          <w:lang w:val="en-GB"/>
        </w:rPr>
        <w:t xml:space="preserve">. </w:t>
      </w:r>
      <w:r w:rsidRPr="000F354C">
        <w:rPr>
          <w:rFonts w:asciiTheme="minorHAnsi" w:hAnsiTheme="minorHAnsi"/>
          <w:sz w:val="22"/>
          <w:szCs w:val="22"/>
          <w:lang w:val="en-GB"/>
        </w:rPr>
        <w:t>Vision+ is targeting to return its capital and profit in about 2 years or faster.</w:t>
      </w:r>
    </w:p>
    <w:p w14:paraId="0C89E19D" w14:textId="77777777" w:rsidR="00A8278E" w:rsidRPr="000F354C" w:rsidRDefault="00A8278E" w:rsidP="00A8278E">
      <w:pPr>
        <w:rPr>
          <w:rFonts w:asciiTheme="minorHAnsi" w:hAnsiTheme="minorHAnsi"/>
          <w:sz w:val="22"/>
          <w:szCs w:val="22"/>
          <w:lang w:val="en-GB"/>
        </w:rPr>
      </w:pPr>
      <w:r w:rsidRPr="000F354C">
        <w:rPr>
          <w:rFonts w:asciiTheme="minorHAnsi" w:hAnsiTheme="minorHAnsi"/>
          <w:b/>
          <w:sz w:val="22"/>
          <w:szCs w:val="22"/>
          <w:lang w:val="en-GB"/>
        </w:rPr>
        <w:t>Games Platforms</w:t>
      </w:r>
      <w:r w:rsidRPr="000F354C">
        <w:rPr>
          <w:rFonts w:asciiTheme="minorHAnsi" w:hAnsiTheme="minorHAnsi"/>
          <w:sz w:val="22"/>
          <w:szCs w:val="22"/>
          <w:lang w:val="en-GB"/>
        </w:rPr>
        <w:t>: free games app for iPhone and iPad, PlayStation</w:t>
      </w:r>
    </w:p>
    <w:p w14:paraId="20A0FE42" w14:textId="77777777" w:rsidR="00DA7A7A" w:rsidRPr="000F354C" w:rsidRDefault="00DA7A7A" w:rsidP="00DA7A7A">
      <w:pPr>
        <w:rPr>
          <w:rFonts w:asciiTheme="minorHAnsi" w:hAnsiTheme="minorHAnsi"/>
          <w:sz w:val="22"/>
          <w:szCs w:val="22"/>
          <w:lang w:val="en-GB"/>
        </w:rPr>
      </w:pPr>
      <w:r w:rsidRPr="000F354C">
        <w:rPr>
          <w:rFonts w:asciiTheme="minorHAnsi" w:hAnsiTheme="minorHAnsi"/>
          <w:b/>
          <w:sz w:val="22"/>
          <w:szCs w:val="22"/>
          <w:lang w:val="en-GB"/>
        </w:rPr>
        <w:t>Games Portfolio:</w:t>
      </w:r>
      <w:r w:rsidRPr="000F354C">
        <w:rPr>
          <w:rFonts w:asciiTheme="minorHAnsi" w:hAnsiTheme="minorHAnsi"/>
          <w:sz w:val="22"/>
          <w:szCs w:val="22"/>
          <w:lang w:val="en-GB"/>
        </w:rPr>
        <w:t xml:space="preserve"> Be</w:t>
      </w:r>
      <w:r w:rsidR="005E65C0" w:rsidRPr="000F354C">
        <w:rPr>
          <w:rFonts w:asciiTheme="minorHAnsi" w:hAnsiTheme="minorHAnsi"/>
          <w:sz w:val="22"/>
          <w:szCs w:val="22"/>
          <w:lang w:val="en-GB"/>
        </w:rPr>
        <w:t>nji Bananas, Gametime, AG Drive</w:t>
      </w:r>
    </w:p>
    <w:p w14:paraId="5B46E29F" w14:textId="77777777" w:rsidR="007434C1" w:rsidRPr="000F354C" w:rsidRDefault="007434C1" w:rsidP="00DA7A7A">
      <w:pPr>
        <w:rPr>
          <w:rFonts w:asciiTheme="minorHAnsi" w:hAnsiTheme="minorHAnsi"/>
          <w:b/>
          <w:sz w:val="22"/>
          <w:szCs w:val="22"/>
          <w:lang w:val="en-GB"/>
        </w:rPr>
      </w:pPr>
    </w:p>
    <w:p w14:paraId="4970D3E4" w14:textId="77777777" w:rsidR="00C42E64" w:rsidRPr="000F354C" w:rsidRDefault="00CE6AC3" w:rsidP="005942B2">
      <w:pPr>
        <w:rPr>
          <w:lang w:val="en-GB"/>
        </w:rPr>
      </w:pPr>
      <w:r w:rsidRPr="000F354C">
        <w:rPr>
          <w:rFonts w:asciiTheme="minorHAnsi" w:hAnsiTheme="minorHAnsi"/>
          <w:b/>
          <w:sz w:val="22"/>
          <w:szCs w:val="22"/>
          <w:lang w:val="en-GB"/>
        </w:rPr>
        <w:t>Website</w:t>
      </w:r>
      <w:r w:rsidR="00DA7A7A" w:rsidRPr="000F354C">
        <w:rPr>
          <w:rFonts w:asciiTheme="minorHAnsi" w:hAnsiTheme="minorHAnsi"/>
          <w:b/>
          <w:sz w:val="22"/>
          <w:szCs w:val="22"/>
          <w:lang w:val="en-GB"/>
        </w:rPr>
        <w:t>:</w:t>
      </w:r>
      <w:r w:rsidR="00DA7A7A" w:rsidRPr="000F354C">
        <w:rPr>
          <w:rFonts w:asciiTheme="minorHAnsi" w:hAnsiTheme="minorHAnsi"/>
          <w:sz w:val="22"/>
          <w:szCs w:val="22"/>
          <w:lang w:val="en-GB"/>
        </w:rPr>
        <w:t xml:space="preserve"> </w:t>
      </w:r>
      <w:hyperlink r:id="rId44" w:history="1">
        <w:r w:rsidR="007434C1" w:rsidRPr="000F354C">
          <w:rPr>
            <w:rStyle w:val="Hypertextovodkaz"/>
            <w:rFonts w:asciiTheme="minorHAnsi" w:hAnsiTheme="minorHAnsi"/>
            <w:sz w:val="22"/>
            <w:szCs w:val="22"/>
            <w:lang w:val="en-GB"/>
          </w:rPr>
          <w:t>http://www.visionplus.fi/</w:t>
        </w:r>
      </w:hyperlink>
    </w:p>
    <w:p w14:paraId="087D9B69" w14:textId="77777777" w:rsidR="00657DD8" w:rsidRPr="000F354C" w:rsidRDefault="00657DD8" w:rsidP="005942B2">
      <w:pPr>
        <w:rPr>
          <w:rFonts w:asciiTheme="minorHAnsi" w:hAnsiTheme="minorHAnsi"/>
          <w:sz w:val="22"/>
          <w:szCs w:val="22"/>
          <w:lang w:val="en-GB"/>
        </w:rPr>
      </w:pPr>
    </w:p>
    <w:p w14:paraId="4DEC86D3" w14:textId="77777777" w:rsidR="005F3288" w:rsidRDefault="005F3288" w:rsidP="005942B2">
      <w:pPr>
        <w:rPr>
          <w:rFonts w:asciiTheme="minorHAnsi" w:hAnsiTheme="minorHAnsi"/>
          <w:sz w:val="36"/>
          <w:szCs w:val="36"/>
          <w:u w:val="single"/>
          <w:lang w:val="en-GB"/>
        </w:rPr>
      </w:pPr>
    </w:p>
    <w:p w14:paraId="55BFCCDB" w14:textId="77777777" w:rsidR="00E61C26" w:rsidRPr="000F354C" w:rsidRDefault="00496D71" w:rsidP="005942B2">
      <w:pPr>
        <w:rPr>
          <w:rFonts w:asciiTheme="minorHAnsi" w:hAnsiTheme="minorHAnsi"/>
          <w:sz w:val="36"/>
          <w:szCs w:val="36"/>
          <w:u w:val="single"/>
          <w:lang w:val="en-GB"/>
        </w:rPr>
      </w:pPr>
      <w:r w:rsidRPr="000F354C">
        <w:rPr>
          <w:rFonts w:asciiTheme="minorHAnsi" w:hAnsiTheme="minorHAnsi"/>
          <w:sz w:val="36"/>
          <w:szCs w:val="36"/>
          <w:u w:val="single"/>
          <w:lang w:val="en-GB"/>
        </w:rPr>
        <w:t>N</w:t>
      </w:r>
      <w:r w:rsidR="00BC1F02" w:rsidRPr="000F354C">
        <w:rPr>
          <w:rFonts w:asciiTheme="minorHAnsi" w:hAnsiTheme="minorHAnsi"/>
          <w:sz w:val="36"/>
          <w:szCs w:val="36"/>
          <w:u w:val="single"/>
          <w:lang w:val="en-GB"/>
        </w:rPr>
        <w:t>orway</w:t>
      </w:r>
    </w:p>
    <w:p w14:paraId="3A22D2DD" w14:textId="77777777" w:rsidR="005942B2" w:rsidRPr="000F354C" w:rsidRDefault="005942B2" w:rsidP="005942B2">
      <w:pPr>
        <w:rPr>
          <w:rFonts w:asciiTheme="minorHAnsi" w:hAnsiTheme="minorHAnsi"/>
          <w:b/>
          <w:u w:val="single"/>
          <w:lang w:val="en-GB"/>
        </w:rPr>
      </w:pPr>
    </w:p>
    <w:p w14:paraId="650031F0" w14:textId="77777777" w:rsidR="005942B2" w:rsidRPr="000F354C" w:rsidRDefault="005942B2" w:rsidP="005942B2">
      <w:pPr>
        <w:rPr>
          <w:rFonts w:asciiTheme="minorHAnsi" w:hAnsiTheme="minorHAnsi"/>
          <w:b/>
          <w:u w:val="single"/>
          <w:lang w:val="en-GB"/>
        </w:rPr>
      </w:pPr>
      <w:r w:rsidRPr="000F354C">
        <w:rPr>
          <w:rFonts w:asciiTheme="minorHAnsi" w:hAnsiTheme="minorHAnsi"/>
          <w:b/>
          <w:u w:val="single"/>
          <w:lang w:val="en-GB"/>
        </w:rPr>
        <w:t>Fuzz Midt Norge Fund</w:t>
      </w:r>
    </w:p>
    <w:p w14:paraId="5388B33B" w14:textId="77777777" w:rsidR="00244CA0" w:rsidRPr="000F354C" w:rsidRDefault="00657DD8" w:rsidP="00244CA0">
      <w:pPr>
        <w:rPr>
          <w:rFonts w:asciiTheme="minorHAnsi" w:hAnsiTheme="minorHAnsi"/>
          <w:b/>
          <w:sz w:val="22"/>
          <w:szCs w:val="22"/>
          <w:lang w:val="en-GB"/>
        </w:rPr>
      </w:pPr>
      <w:r w:rsidRPr="000F354C">
        <w:rPr>
          <w:rFonts w:asciiTheme="minorHAnsi" w:hAnsiTheme="minorHAnsi"/>
          <w:b/>
          <w:sz w:val="22"/>
          <w:szCs w:val="22"/>
          <w:lang w:val="en-GB"/>
        </w:rPr>
        <w:t>Short d</w:t>
      </w:r>
      <w:r w:rsidR="00421440" w:rsidRPr="000F354C">
        <w:rPr>
          <w:rFonts w:asciiTheme="minorHAnsi" w:hAnsiTheme="minorHAnsi"/>
          <w:b/>
          <w:sz w:val="22"/>
          <w:szCs w:val="22"/>
          <w:lang w:val="en-GB"/>
        </w:rPr>
        <w:t>escription:</w:t>
      </w:r>
      <w:r w:rsidR="001446D5" w:rsidRPr="000F354C">
        <w:rPr>
          <w:rFonts w:asciiTheme="minorHAnsi" w:hAnsiTheme="minorHAnsi"/>
          <w:b/>
          <w:sz w:val="22"/>
          <w:szCs w:val="22"/>
          <w:lang w:val="en-GB"/>
        </w:rPr>
        <w:t xml:space="preserve"> </w:t>
      </w:r>
      <w:r w:rsidR="00421440" w:rsidRPr="000F354C">
        <w:rPr>
          <w:rFonts w:asciiTheme="minorHAnsi" w:hAnsiTheme="minorHAnsi"/>
          <w:sz w:val="22"/>
          <w:szCs w:val="22"/>
          <w:lang w:val="en-GB"/>
        </w:rPr>
        <w:t>Fuzz Midt Norge Fund</w:t>
      </w:r>
      <w:r w:rsidR="00421440" w:rsidRPr="000F354C">
        <w:rPr>
          <w:rFonts w:asciiTheme="minorHAnsi" w:hAnsiTheme="minorHAnsi"/>
          <w:b/>
          <w:sz w:val="22"/>
          <w:szCs w:val="22"/>
          <w:lang w:val="en-GB"/>
        </w:rPr>
        <w:t xml:space="preserve"> </w:t>
      </w:r>
      <w:r w:rsidR="00421440">
        <w:rPr>
          <w:rFonts w:asciiTheme="minorHAnsi" w:hAnsiTheme="minorHAnsi"/>
          <w:sz w:val="22"/>
          <w:szCs w:val="22"/>
          <w:lang w:val="nb-NO"/>
        </w:rPr>
        <w:t>is a fund f</w:t>
      </w:r>
      <w:r w:rsidR="005942B2" w:rsidRPr="00B16A33">
        <w:rPr>
          <w:rFonts w:asciiTheme="minorHAnsi" w:hAnsiTheme="minorHAnsi"/>
          <w:sz w:val="22"/>
          <w:szCs w:val="22"/>
          <w:lang w:val="nb-NO"/>
        </w:rPr>
        <w:t>or feature films, TV drama and computer games (projects)</w:t>
      </w:r>
      <w:r w:rsidR="001446D5">
        <w:rPr>
          <w:rFonts w:asciiTheme="minorHAnsi" w:hAnsiTheme="minorHAnsi"/>
          <w:sz w:val="22"/>
          <w:szCs w:val="22"/>
          <w:lang w:val="nb-NO"/>
        </w:rPr>
        <w:t>.</w:t>
      </w:r>
      <w:r w:rsidR="00244CA0" w:rsidRPr="000F354C">
        <w:rPr>
          <w:rFonts w:asciiTheme="minorHAnsi" w:hAnsiTheme="minorHAnsi"/>
          <w:b/>
          <w:sz w:val="22"/>
          <w:szCs w:val="22"/>
          <w:lang w:val="en-GB"/>
        </w:rPr>
        <w:t xml:space="preserve"> </w:t>
      </w:r>
    </w:p>
    <w:p w14:paraId="3E50BF9E" w14:textId="77777777" w:rsidR="00244CA0" w:rsidRPr="000F354C" w:rsidRDefault="00244CA0" w:rsidP="00244CA0">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AD3DA6E" w14:textId="77777777" w:rsidR="00244CA0" w:rsidRPr="000F354C" w:rsidRDefault="00244CA0" w:rsidP="00244CA0">
      <w:pPr>
        <w:rPr>
          <w:rFonts w:asciiTheme="minorHAnsi" w:hAnsiTheme="minorHAnsi"/>
          <w:b/>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early and development stage</w:t>
      </w:r>
    </w:p>
    <w:p w14:paraId="6C6F731E" w14:textId="77777777" w:rsidR="005942B2" w:rsidRPr="00244CA0" w:rsidRDefault="00244CA0" w:rsidP="005942B2">
      <w:pPr>
        <w:rPr>
          <w:rFonts w:asciiTheme="minorHAnsi" w:hAnsiTheme="minorHAnsi"/>
          <w:i/>
          <w:sz w:val="22"/>
          <w:szCs w:val="22"/>
          <w:lang w:val="nb-NO"/>
        </w:rPr>
      </w:pPr>
      <w:r w:rsidRPr="000F354C">
        <w:rPr>
          <w:rFonts w:asciiTheme="minorHAnsi" w:hAnsiTheme="minorHAnsi"/>
          <w:b/>
          <w:sz w:val="22"/>
          <w:szCs w:val="22"/>
          <w:lang w:val="en-GB"/>
        </w:rPr>
        <w:t>Investment size:</w:t>
      </w:r>
      <w:r w:rsidRPr="001446D5">
        <w:rPr>
          <w:rFonts w:asciiTheme="minorHAnsi" w:hAnsiTheme="minorHAnsi"/>
          <w:sz w:val="22"/>
          <w:szCs w:val="22"/>
          <w:lang w:val="nb-NO"/>
        </w:rPr>
        <w:t xml:space="preserve"> </w:t>
      </w:r>
      <w:r w:rsidRPr="00B16A33">
        <w:rPr>
          <w:rFonts w:asciiTheme="minorHAnsi" w:hAnsiTheme="minorHAnsi"/>
          <w:sz w:val="22"/>
          <w:szCs w:val="22"/>
          <w:lang w:val="nb-NO"/>
        </w:rPr>
        <w:t>up to €250.000</w:t>
      </w:r>
    </w:p>
    <w:p w14:paraId="0AA038D8" w14:textId="77777777" w:rsidR="005F4087" w:rsidRDefault="00133075" w:rsidP="005942B2">
      <w:pPr>
        <w:rPr>
          <w:rFonts w:asciiTheme="minorHAnsi" w:hAnsiTheme="minorHAnsi"/>
          <w:i/>
          <w:sz w:val="22"/>
          <w:szCs w:val="22"/>
          <w:lang w:val="nb-NO"/>
        </w:rPr>
      </w:pPr>
      <w:r w:rsidRPr="000F354C">
        <w:rPr>
          <w:rFonts w:asciiTheme="minorHAnsi" w:hAnsiTheme="minorHAnsi"/>
          <w:b/>
          <w:sz w:val="22"/>
          <w:szCs w:val="22"/>
          <w:lang w:val="en-GB"/>
        </w:rPr>
        <w:t>Eligible criteria</w:t>
      </w:r>
      <w:r w:rsidR="005F4087" w:rsidRPr="000F354C">
        <w:rPr>
          <w:rFonts w:asciiTheme="minorHAnsi" w:hAnsiTheme="minorHAnsi"/>
          <w:b/>
          <w:sz w:val="22"/>
          <w:szCs w:val="22"/>
          <w:lang w:val="en-GB"/>
        </w:rPr>
        <w:t xml:space="preserve">: </w:t>
      </w:r>
      <w:r w:rsidR="00F11DB1" w:rsidRPr="000F354C">
        <w:rPr>
          <w:rFonts w:asciiTheme="minorHAnsi" w:hAnsiTheme="minorHAnsi"/>
          <w:sz w:val="22"/>
          <w:szCs w:val="22"/>
          <w:lang w:val="en-GB"/>
        </w:rPr>
        <w:t>T</w:t>
      </w:r>
      <w:r w:rsidR="005F4087" w:rsidRPr="000F354C">
        <w:rPr>
          <w:rFonts w:asciiTheme="minorHAnsi" w:hAnsiTheme="minorHAnsi"/>
          <w:sz w:val="22"/>
          <w:szCs w:val="22"/>
          <w:lang w:val="en-GB"/>
        </w:rPr>
        <w:t>he investment must be realised in the Western Norway region</w:t>
      </w:r>
      <w:r w:rsidR="00F11DB1" w:rsidRPr="000F354C">
        <w:rPr>
          <w:rFonts w:asciiTheme="minorHAnsi" w:hAnsiTheme="minorHAnsi"/>
          <w:sz w:val="22"/>
          <w:szCs w:val="22"/>
          <w:lang w:val="en-GB"/>
        </w:rPr>
        <w:t xml:space="preserve"> and </w:t>
      </w:r>
      <w:r w:rsidR="00F11DB1">
        <w:rPr>
          <w:rFonts w:asciiTheme="minorHAnsi" w:hAnsiTheme="minorHAnsi"/>
          <w:sz w:val="22"/>
          <w:szCs w:val="22"/>
          <w:lang w:val="nb-NO"/>
        </w:rPr>
        <w:t>f</w:t>
      </w:r>
      <w:r w:rsidR="00F11DB1" w:rsidRPr="00B16A33">
        <w:rPr>
          <w:rFonts w:asciiTheme="minorHAnsi" w:hAnsiTheme="minorHAnsi"/>
          <w:sz w:val="22"/>
          <w:szCs w:val="22"/>
          <w:lang w:val="nb-NO"/>
        </w:rPr>
        <w:t>oreign producers must have a Norwegian co-producer in order to be elegible for investments from Fuzz.</w:t>
      </w:r>
    </w:p>
    <w:p w14:paraId="3FB15C28" w14:textId="77777777" w:rsidR="00244CA0" w:rsidRPr="00416CD0" w:rsidRDefault="00244CA0" w:rsidP="00244CA0">
      <w:pPr>
        <w:rPr>
          <w:rFonts w:asciiTheme="minorHAnsi" w:hAnsiTheme="minorHAnsi"/>
          <w:sz w:val="22"/>
          <w:szCs w:val="22"/>
          <w:lang w:val="nb-NO"/>
        </w:rPr>
      </w:pPr>
      <w:r w:rsidRPr="00416CD0">
        <w:rPr>
          <w:rFonts w:asciiTheme="minorHAnsi" w:hAnsiTheme="minorHAnsi"/>
          <w:b/>
          <w:sz w:val="22"/>
          <w:szCs w:val="22"/>
          <w:lang w:val="nb-NO"/>
        </w:rPr>
        <w:t xml:space="preserve">Funding conditions: </w:t>
      </w:r>
      <w:r w:rsidRPr="00416CD0">
        <w:rPr>
          <w:rFonts w:asciiTheme="minorHAnsi" w:hAnsiTheme="minorHAnsi"/>
          <w:sz w:val="22"/>
          <w:szCs w:val="22"/>
          <w:lang w:val="nb-NO"/>
        </w:rPr>
        <w:t xml:space="preserve">Fuzz will normally take a 1st position in the recoupment of the project's revenues, and will also own a share of the project corresponding to the fund's share of the private equity. </w:t>
      </w:r>
    </w:p>
    <w:p w14:paraId="12295263" w14:textId="77777777" w:rsidR="00244CA0" w:rsidRPr="00416CD0" w:rsidRDefault="00244CA0" w:rsidP="00244CA0">
      <w:pPr>
        <w:rPr>
          <w:rFonts w:asciiTheme="minorHAnsi" w:hAnsiTheme="minorHAnsi"/>
          <w:sz w:val="22"/>
          <w:szCs w:val="22"/>
          <w:lang w:val="nb-NO"/>
        </w:rPr>
      </w:pPr>
      <w:r w:rsidRPr="00416CD0">
        <w:rPr>
          <w:rFonts w:asciiTheme="minorHAnsi" w:hAnsiTheme="minorHAnsi"/>
          <w:sz w:val="22"/>
          <w:szCs w:val="22"/>
          <w:lang w:val="nb-NO"/>
        </w:rPr>
        <w:t>Fuzz' public funding will be placed as 2nd position conditionally repayable soft loans, and is allocated to the projects with the highest regional spend ratio.</w:t>
      </w:r>
    </w:p>
    <w:p w14:paraId="564A4A00" w14:textId="77777777" w:rsidR="005942B2" w:rsidRPr="00B16A33" w:rsidRDefault="001446D5" w:rsidP="005942B2">
      <w:pPr>
        <w:rPr>
          <w:rFonts w:asciiTheme="minorHAnsi" w:hAnsiTheme="minorHAnsi"/>
          <w:sz w:val="22"/>
          <w:szCs w:val="22"/>
          <w:lang w:val="nb-NO"/>
        </w:rPr>
      </w:pPr>
      <w:r w:rsidRPr="00416CD0">
        <w:rPr>
          <w:rFonts w:asciiTheme="minorHAnsi" w:hAnsiTheme="minorHAnsi"/>
          <w:b/>
          <w:sz w:val="22"/>
          <w:szCs w:val="22"/>
          <w:lang w:val="nb-NO"/>
        </w:rPr>
        <w:t>Games</w:t>
      </w:r>
      <w:r w:rsidRPr="00B16A33">
        <w:rPr>
          <w:rFonts w:asciiTheme="minorHAnsi" w:hAnsiTheme="minorHAnsi"/>
          <w:i/>
          <w:sz w:val="22"/>
          <w:szCs w:val="22"/>
          <w:lang w:val="nb-NO"/>
        </w:rPr>
        <w:t xml:space="preserve"> </w:t>
      </w:r>
      <w:r w:rsidRPr="001446D5">
        <w:rPr>
          <w:rFonts w:asciiTheme="minorHAnsi" w:hAnsiTheme="minorHAnsi"/>
          <w:b/>
          <w:sz w:val="22"/>
          <w:szCs w:val="22"/>
          <w:lang w:val="nb-NO"/>
        </w:rPr>
        <w:t>funded:</w:t>
      </w:r>
      <w:r>
        <w:rPr>
          <w:rFonts w:asciiTheme="minorHAnsi" w:hAnsiTheme="minorHAnsi"/>
          <w:i/>
          <w:sz w:val="22"/>
          <w:szCs w:val="22"/>
          <w:lang w:val="nb-NO"/>
        </w:rPr>
        <w:t xml:space="preserve"> </w:t>
      </w:r>
      <w:r w:rsidR="005942B2" w:rsidRPr="00B16A33">
        <w:rPr>
          <w:rFonts w:asciiTheme="minorHAnsi" w:hAnsiTheme="minorHAnsi"/>
          <w:i/>
          <w:sz w:val="22"/>
          <w:szCs w:val="22"/>
          <w:lang w:val="nb-NO"/>
        </w:rPr>
        <w:t>Teslagrad</w:t>
      </w:r>
      <w:r w:rsidR="005942B2" w:rsidRPr="00B16A33">
        <w:rPr>
          <w:rFonts w:asciiTheme="minorHAnsi" w:hAnsiTheme="minorHAnsi"/>
          <w:sz w:val="22"/>
          <w:szCs w:val="22"/>
          <w:lang w:val="nb-NO"/>
        </w:rPr>
        <w:t xml:space="preserve">, the first Norwegian Game on PS4 was the first game to be supported by the fund in 2012, receiving an investment of </w:t>
      </w:r>
      <w:r w:rsidR="00657DD8">
        <w:rPr>
          <w:rFonts w:asciiTheme="minorHAnsi" w:hAnsiTheme="minorHAnsi"/>
          <w:sz w:val="22"/>
          <w:szCs w:val="22"/>
          <w:lang w:val="nb-NO"/>
        </w:rPr>
        <w:t>€</w:t>
      </w:r>
      <w:r w:rsidR="00540586">
        <w:rPr>
          <w:rFonts w:asciiTheme="minorHAnsi" w:hAnsiTheme="minorHAnsi"/>
          <w:sz w:val="22"/>
          <w:szCs w:val="22"/>
          <w:lang w:val="nb-NO"/>
        </w:rPr>
        <w:t>8</w:t>
      </w:r>
      <w:r w:rsidR="00C40BE3">
        <w:rPr>
          <w:rFonts w:asciiTheme="minorHAnsi" w:hAnsiTheme="minorHAnsi"/>
          <w:sz w:val="22"/>
          <w:szCs w:val="22"/>
          <w:lang w:val="nb-NO"/>
        </w:rPr>
        <w:t>0.</w:t>
      </w:r>
      <w:r w:rsidR="00657DD8">
        <w:rPr>
          <w:rFonts w:asciiTheme="minorHAnsi" w:hAnsiTheme="minorHAnsi"/>
          <w:sz w:val="22"/>
          <w:szCs w:val="22"/>
          <w:lang w:val="nb-NO"/>
        </w:rPr>
        <w:t>500</w:t>
      </w:r>
      <w:r w:rsidR="005942B2" w:rsidRPr="00B16A33">
        <w:rPr>
          <w:rFonts w:asciiTheme="minorHAnsi" w:hAnsiTheme="minorHAnsi"/>
          <w:sz w:val="22"/>
          <w:szCs w:val="22"/>
          <w:lang w:val="nb-NO"/>
        </w:rPr>
        <w:t>.</w:t>
      </w:r>
    </w:p>
    <w:p w14:paraId="7B05B804" w14:textId="77777777" w:rsidR="007E35CA" w:rsidRDefault="007E35CA" w:rsidP="00E61C26">
      <w:pPr>
        <w:rPr>
          <w:rFonts w:asciiTheme="minorHAnsi" w:hAnsiTheme="minorHAnsi"/>
          <w:b/>
          <w:sz w:val="22"/>
          <w:szCs w:val="22"/>
          <w:lang w:val="en-US"/>
        </w:rPr>
      </w:pPr>
    </w:p>
    <w:p w14:paraId="25715F60" w14:textId="77777777" w:rsidR="00B00B92" w:rsidRPr="000F354C" w:rsidRDefault="00A8278E" w:rsidP="00E61C26">
      <w:pPr>
        <w:rPr>
          <w:rFonts w:asciiTheme="minorHAnsi" w:hAnsiTheme="minorHAnsi"/>
          <w:color w:val="0000FF"/>
          <w:sz w:val="22"/>
          <w:szCs w:val="22"/>
          <w:u w:val="single"/>
          <w:lang w:val="en-GB"/>
        </w:rPr>
      </w:pPr>
      <w:r>
        <w:rPr>
          <w:rFonts w:asciiTheme="minorHAnsi" w:hAnsiTheme="minorHAnsi"/>
          <w:b/>
          <w:sz w:val="22"/>
          <w:szCs w:val="22"/>
          <w:lang w:val="en-US"/>
        </w:rPr>
        <w:t>Website</w:t>
      </w:r>
      <w:r w:rsidR="005942B2" w:rsidRPr="008810A3">
        <w:rPr>
          <w:rFonts w:asciiTheme="minorHAnsi" w:hAnsiTheme="minorHAnsi"/>
          <w:b/>
          <w:sz w:val="22"/>
          <w:szCs w:val="22"/>
          <w:lang w:val="en-US"/>
        </w:rPr>
        <w:t>:</w:t>
      </w:r>
      <w:r w:rsidR="005942B2" w:rsidRPr="008810A3">
        <w:rPr>
          <w:rFonts w:asciiTheme="minorHAnsi" w:hAnsiTheme="minorHAnsi"/>
          <w:sz w:val="22"/>
          <w:szCs w:val="22"/>
          <w:lang w:val="en-US"/>
        </w:rPr>
        <w:t xml:space="preserve"> </w:t>
      </w:r>
      <w:hyperlink r:id="rId45" w:history="1">
        <w:r w:rsidR="005942B2" w:rsidRPr="000F354C">
          <w:rPr>
            <w:rStyle w:val="Hypertextovodkaz"/>
            <w:rFonts w:asciiTheme="minorHAnsi" w:hAnsiTheme="minorHAnsi"/>
            <w:sz w:val="22"/>
            <w:szCs w:val="22"/>
            <w:lang w:val="en-GB"/>
          </w:rPr>
          <w:t>http://www.wnfc.no/filmincentives/regionalfunding/</w:t>
        </w:r>
      </w:hyperlink>
    </w:p>
    <w:p w14:paraId="760DC453" w14:textId="77777777" w:rsidR="00AB0358" w:rsidRPr="000F354C" w:rsidRDefault="00AB0358" w:rsidP="00E61C26">
      <w:pPr>
        <w:rPr>
          <w:rFonts w:asciiTheme="minorHAnsi" w:hAnsiTheme="minorHAnsi"/>
          <w:sz w:val="36"/>
          <w:szCs w:val="36"/>
          <w:u w:val="single"/>
          <w:lang w:val="en-GB"/>
        </w:rPr>
      </w:pPr>
    </w:p>
    <w:p w14:paraId="0931AC4D" w14:textId="77777777" w:rsidR="00BC1F02" w:rsidRPr="000F354C" w:rsidRDefault="00BC1F02" w:rsidP="00E61C26">
      <w:pPr>
        <w:rPr>
          <w:rStyle w:val="Hypertextovodkaz"/>
          <w:rFonts w:asciiTheme="minorHAnsi" w:hAnsiTheme="minorHAnsi"/>
          <w:sz w:val="36"/>
          <w:szCs w:val="36"/>
          <w:lang w:val="en-GB"/>
        </w:rPr>
      </w:pPr>
      <w:r w:rsidRPr="000F354C">
        <w:rPr>
          <w:rFonts w:asciiTheme="minorHAnsi" w:hAnsiTheme="minorHAnsi"/>
          <w:sz w:val="36"/>
          <w:szCs w:val="36"/>
          <w:u w:val="single"/>
          <w:lang w:val="en-GB"/>
        </w:rPr>
        <w:t>United Kingdom</w:t>
      </w:r>
    </w:p>
    <w:p w14:paraId="51ABBB19" w14:textId="77777777" w:rsidR="00BC1F02" w:rsidRPr="000F354C" w:rsidRDefault="00BC1F02" w:rsidP="00E61C26">
      <w:pPr>
        <w:rPr>
          <w:rStyle w:val="Hypertextovodkaz"/>
          <w:rFonts w:asciiTheme="minorHAnsi" w:hAnsiTheme="minorHAnsi"/>
          <w:sz w:val="22"/>
          <w:szCs w:val="22"/>
          <w:lang w:val="en-GB"/>
        </w:rPr>
      </w:pPr>
    </w:p>
    <w:p w14:paraId="44357F9B" w14:textId="77777777" w:rsidR="006C7A19" w:rsidRDefault="006C7A19" w:rsidP="00BC1F02">
      <w:pPr>
        <w:rPr>
          <w:rFonts w:asciiTheme="minorHAnsi" w:hAnsiTheme="minorHAnsi"/>
          <w:b/>
          <w:u w:val="single"/>
          <w:lang w:val="fr-FR"/>
        </w:rPr>
      </w:pPr>
    </w:p>
    <w:p w14:paraId="536D28C3" w14:textId="77777777" w:rsidR="00BC1F02" w:rsidRDefault="00BC1F02" w:rsidP="00BC1F02">
      <w:pPr>
        <w:rPr>
          <w:rFonts w:asciiTheme="minorHAnsi" w:hAnsiTheme="minorHAnsi"/>
          <w:color w:val="000000"/>
          <w:sz w:val="21"/>
          <w:szCs w:val="21"/>
          <w:lang w:val="fr-FR"/>
        </w:rPr>
      </w:pPr>
      <w:r w:rsidRPr="00B1463B">
        <w:rPr>
          <w:rFonts w:asciiTheme="minorHAnsi" w:hAnsiTheme="minorHAnsi"/>
          <w:b/>
          <w:u w:val="single"/>
          <w:lang w:val="fr-FR"/>
        </w:rPr>
        <w:t>Kuju Startups Fund</w:t>
      </w:r>
    </w:p>
    <w:p w14:paraId="1DC1974F" w14:textId="77777777" w:rsidR="00BC1F02" w:rsidRPr="002F47A7" w:rsidRDefault="00657DD8" w:rsidP="00BC1F02">
      <w:pPr>
        <w:rPr>
          <w:rFonts w:asciiTheme="minorHAnsi" w:hAnsiTheme="minorHAnsi"/>
          <w:color w:val="000000"/>
          <w:sz w:val="22"/>
          <w:szCs w:val="22"/>
          <w:lang w:val="fr-FR"/>
        </w:rPr>
      </w:pPr>
      <w:r w:rsidRPr="000F354C">
        <w:rPr>
          <w:rFonts w:asciiTheme="minorHAnsi" w:hAnsiTheme="minorHAnsi"/>
          <w:b/>
          <w:sz w:val="22"/>
          <w:szCs w:val="22"/>
          <w:lang w:val="en-GB"/>
        </w:rPr>
        <w:t>Short d</w:t>
      </w:r>
      <w:r w:rsidR="00BC1F02" w:rsidRPr="000F354C">
        <w:rPr>
          <w:rFonts w:asciiTheme="minorHAnsi" w:hAnsiTheme="minorHAnsi"/>
          <w:b/>
          <w:sz w:val="22"/>
          <w:szCs w:val="22"/>
          <w:lang w:val="en-GB"/>
        </w:rPr>
        <w:t>escription:</w:t>
      </w:r>
      <w:r w:rsidR="00BC1F02" w:rsidRPr="000F354C">
        <w:rPr>
          <w:rFonts w:asciiTheme="minorHAnsi" w:hAnsiTheme="minorHAnsi"/>
          <w:sz w:val="22"/>
          <w:szCs w:val="22"/>
          <w:lang w:val="en-GB"/>
        </w:rPr>
        <w:t xml:space="preserve"> </w:t>
      </w:r>
      <w:r w:rsidR="00BC1F02" w:rsidRPr="00842B46">
        <w:rPr>
          <w:rFonts w:asciiTheme="minorHAnsi" w:hAnsiTheme="minorHAnsi"/>
          <w:color w:val="000000"/>
          <w:sz w:val="22"/>
          <w:szCs w:val="22"/>
          <w:lang w:val="fr-FR"/>
        </w:rPr>
        <w:t>Kuju is one of the UK’s longest-standing in</w:t>
      </w:r>
      <w:r w:rsidR="00BC1F02">
        <w:rPr>
          <w:rFonts w:asciiTheme="minorHAnsi" w:hAnsiTheme="minorHAnsi"/>
          <w:color w:val="000000"/>
          <w:sz w:val="22"/>
          <w:szCs w:val="22"/>
          <w:lang w:val="fr-FR"/>
        </w:rPr>
        <w:t xml:space="preserve">dependent video games developers. </w:t>
      </w:r>
      <w:r w:rsidR="00BC1F02" w:rsidRPr="00842B46">
        <w:rPr>
          <w:rFonts w:asciiTheme="minorHAnsi" w:hAnsiTheme="minorHAnsi"/>
          <w:color w:val="000000"/>
          <w:sz w:val="22"/>
          <w:szCs w:val="22"/>
          <w:lang w:val="fr-FR"/>
        </w:rPr>
        <w:t xml:space="preserve">Since 1998, Kuju has </w:t>
      </w:r>
      <w:r w:rsidR="00054A19">
        <w:rPr>
          <w:rFonts w:asciiTheme="minorHAnsi" w:hAnsiTheme="minorHAnsi"/>
          <w:color w:val="000000"/>
          <w:sz w:val="22"/>
          <w:szCs w:val="22"/>
          <w:lang w:val="fr-FR"/>
        </w:rPr>
        <w:t>developed</w:t>
      </w:r>
      <w:r w:rsidR="00BC1F02" w:rsidRPr="00842B46">
        <w:rPr>
          <w:rFonts w:asciiTheme="minorHAnsi" w:hAnsiTheme="minorHAnsi"/>
          <w:color w:val="000000"/>
          <w:sz w:val="22"/>
          <w:szCs w:val="22"/>
          <w:lang w:val="fr-FR"/>
        </w:rPr>
        <w:t xml:space="preserve"> over 100 video games,</w:t>
      </w:r>
      <w:r w:rsidR="00BC1F02">
        <w:rPr>
          <w:rFonts w:asciiTheme="minorHAnsi" w:hAnsiTheme="minorHAnsi"/>
          <w:color w:val="000000"/>
          <w:sz w:val="22"/>
          <w:szCs w:val="22"/>
          <w:lang w:val="fr-FR"/>
        </w:rPr>
        <w:t xml:space="preserve"> </w:t>
      </w:r>
      <w:r w:rsidR="00BC1F02" w:rsidRPr="00842B46">
        <w:rPr>
          <w:rFonts w:asciiTheme="minorHAnsi" w:hAnsiTheme="minorHAnsi"/>
          <w:color w:val="000000"/>
          <w:sz w:val="22"/>
          <w:szCs w:val="22"/>
          <w:lang w:val="fr-FR"/>
        </w:rPr>
        <w:t xml:space="preserve">and </w:t>
      </w:r>
      <w:r w:rsidR="00BC1F02">
        <w:rPr>
          <w:rFonts w:asciiTheme="minorHAnsi" w:hAnsiTheme="minorHAnsi"/>
          <w:color w:val="000000"/>
          <w:sz w:val="22"/>
          <w:szCs w:val="22"/>
          <w:lang w:val="fr-FR"/>
        </w:rPr>
        <w:t>a specialised</w:t>
      </w:r>
      <w:r w:rsidR="00BC1F02" w:rsidRPr="00842B46">
        <w:rPr>
          <w:rFonts w:asciiTheme="minorHAnsi" w:hAnsiTheme="minorHAnsi"/>
          <w:color w:val="000000"/>
          <w:sz w:val="22"/>
          <w:szCs w:val="22"/>
          <w:lang w:val="fr-FR"/>
        </w:rPr>
        <w:t xml:space="preserve"> expertise in developing for console, PC and handheld platforms.</w:t>
      </w:r>
    </w:p>
    <w:p w14:paraId="26D67CB4" w14:textId="77777777" w:rsidR="00BC1F02" w:rsidRPr="000F354C" w:rsidRDefault="00BC1F02" w:rsidP="00BC1F02">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yes</w:t>
      </w:r>
    </w:p>
    <w:p w14:paraId="0D7AD86A" w14:textId="77777777" w:rsidR="00BC1F02" w:rsidRPr="000F354C" w:rsidRDefault="00BC1F02" w:rsidP="00BC1F02">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UK</w:t>
      </w:r>
    </w:p>
    <w:p w14:paraId="3CCD17E0" w14:textId="77777777" w:rsidR="00BC1F02" w:rsidRPr="000F354C" w:rsidRDefault="00BC1F02" w:rsidP="00BC1F02">
      <w:pPr>
        <w:rPr>
          <w:rFonts w:asciiTheme="minorHAnsi" w:hAnsiTheme="minorHAnsi"/>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early stage</w:t>
      </w:r>
    </w:p>
    <w:p w14:paraId="2319BD26" w14:textId="77777777" w:rsidR="00BC1F02" w:rsidRPr="000F354C" w:rsidRDefault="00BC1F02" w:rsidP="00BC1F02">
      <w:pPr>
        <w:rPr>
          <w:rFonts w:asciiTheme="minorHAnsi" w:hAnsiTheme="minorHAnsi"/>
          <w:sz w:val="22"/>
          <w:szCs w:val="22"/>
          <w:lang w:val="en-GB"/>
        </w:rPr>
      </w:pPr>
      <w:r w:rsidRPr="000F354C">
        <w:rPr>
          <w:rFonts w:asciiTheme="minorHAnsi" w:hAnsiTheme="minorHAnsi"/>
          <w:b/>
          <w:sz w:val="22"/>
          <w:szCs w:val="22"/>
          <w:lang w:val="en-GB"/>
        </w:rPr>
        <w:t xml:space="preserve">Investment size: </w:t>
      </w:r>
      <w:r w:rsidR="00D26DB9">
        <w:rPr>
          <w:rFonts w:asciiTheme="minorHAnsi" w:hAnsiTheme="minorHAnsi"/>
          <w:sz w:val="22"/>
          <w:szCs w:val="22"/>
          <w:lang w:val="fr-FR"/>
        </w:rPr>
        <w:t>raise a minimum of £300.</w:t>
      </w:r>
      <w:r w:rsidRPr="00842B46">
        <w:rPr>
          <w:rFonts w:asciiTheme="minorHAnsi" w:hAnsiTheme="minorHAnsi"/>
          <w:sz w:val="22"/>
          <w:szCs w:val="22"/>
          <w:lang w:val="fr-FR"/>
        </w:rPr>
        <w:t>000</w:t>
      </w:r>
      <w:r w:rsidR="00D26DB9">
        <w:rPr>
          <w:rFonts w:asciiTheme="minorHAnsi" w:hAnsiTheme="minorHAnsi"/>
          <w:sz w:val="22"/>
          <w:szCs w:val="22"/>
          <w:lang w:val="fr-FR"/>
        </w:rPr>
        <w:t xml:space="preserve"> (€390.</w:t>
      </w:r>
      <w:r w:rsidR="00F37064">
        <w:rPr>
          <w:rFonts w:asciiTheme="minorHAnsi" w:hAnsiTheme="minorHAnsi"/>
          <w:sz w:val="22"/>
          <w:szCs w:val="22"/>
          <w:lang w:val="fr-FR"/>
        </w:rPr>
        <w:t>000</w:t>
      </w:r>
      <w:r>
        <w:rPr>
          <w:rFonts w:asciiTheme="minorHAnsi" w:hAnsiTheme="minorHAnsi"/>
          <w:sz w:val="22"/>
          <w:szCs w:val="22"/>
          <w:lang w:val="fr-FR"/>
        </w:rPr>
        <w:t>)</w:t>
      </w:r>
      <w:r w:rsidRPr="00842B46">
        <w:rPr>
          <w:rFonts w:asciiTheme="minorHAnsi" w:hAnsiTheme="minorHAnsi"/>
          <w:sz w:val="22"/>
          <w:szCs w:val="22"/>
          <w:lang w:val="fr-FR"/>
        </w:rPr>
        <w:tab/>
      </w:r>
      <w:r>
        <w:rPr>
          <w:rFonts w:asciiTheme="minorHAnsi" w:hAnsiTheme="minorHAnsi"/>
          <w:sz w:val="22"/>
          <w:szCs w:val="22"/>
          <w:lang w:val="fr-FR"/>
        </w:rPr>
        <w:t xml:space="preserve">up to </w:t>
      </w:r>
      <w:r w:rsidR="00B00B92">
        <w:rPr>
          <w:rFonts w:asciiTheme="minorHAnsi" w:hAnsiTheme="minorHAnsi"/>
          <w:sz w:val="22"/>
          <w:szCs w:val="22"/>
          <w:lang w:val="fr-FR"/>
        </w:rPr>
        <w:t>£</w:t>
      </w:r>
      <w:r w:rsidR="00D26DB9">
        <w:rPr>
          <w:rFonts w:asciiTheme="minorHAnsi" w:hAnsiTheme="minorHAnsi"/>
          <w:sz w:val="22"/>
          <w:szCs w:val="22"/>
          <w:lang w:val="fr-FR"/>
        </w:rPr>
        <w:t>347.</w:t>
      </w:r>
      <w:r>
        <w:rPr>
          <w:rFonts w:asciiTheme="minorHAnsi" w:hAnsiTheme="minorHAnsi"/>
          <w:sz w:val="22"/>
          <w:szCs w:val="22"/>
          <w:lang w:val="fr-FR"/>
        </w:rPr>
        <w:t>600</w:t>
      </w:r>
      <w:r w:rsidR="00B00B92">
        <w:rPr>
          <w:rFonts w:asciiTheme="minorHAnsi" w:hAnsiTheme="minorHAnsi"/>
          <w:sz w:val="22"/>
          <w:szCs w:val="22"/>
          <w:lang w:val="fr-FR"/>
        </w:rPr>
        <w:t xml:space="preserve"> (</w:t>
      </w:r>
      <w:r w:rsidR="00F37064">
        <w:rPr>
          <w:rFonts w:asciiTheme="minorHAnsi" w:hAnsiTheme="minorHAnsi"/>
          <w:sz w:val="22"/>
          <w:szCs w:val="22"/>
          <w:lang w:val="fr-FR"/>
        </w:rPr>
        <w:t>€</w:t>
      </w:r>
      <w:r w:rsidR="00D26DB9">
        <w:rPr>
          <w:rFonts w:asciiTheme="minorHAnsi" w:hAnsiTheme="minorHAnsi"/>
          <w:sz w:val="22"/>
          <w:szCs w:val="22"/>
          <w:lang w:val="fr-FR"/>
        </w:rPr>
        <w:t>451.</w:t>
      </w:r>
      <w:r w:rsidR="00B00B92">
        <w:rPr>
          <w:rFonts w:asciiTheme="minorHAnsi" w:hAnsiTheme="minorHAnsi"/>
          <w:sz w:val="22"/>
          <w:szCs w:val="22"/>
          <w:lang w:val="fr-FR"/>
        </w:rPr>
        <w:t>88</w:t>
      </w:r>
      <w:r w:rsidR="00F37064">
        <w:rPr>
          <w:rFonts w:asciiTheme="minorHAnsi" w:hAnsiTheme="minorHAnsi"/>
          <w:sz w:val="22"/>
          <w:szCs w:val="22"/>
          <w:lang w:val="fr-FR"/>
        </w:rPr>
        <w:t>0</w:t>
      </w:r>
      <w:r>
        <w:rPr>
          <w:rFonts w:asciiTheme="minorHAnsi" w:hAnsiTheme="minorHAnsi"/>
          <w:sz w:val="22"/>
          <w:szCs w:val="22"/>
          <w:lang w:val="fr-FR"/>
        </w:rPr>
        <w:t>)</w:t>
      </w:r>
    </w:p>
    <w:p w14:paraId="2D7A2D4D" w14:textId="77777777" w:rsidR="00F42889" w:rsidRPr="000F354C" w:rsidRDefault="00BC1F02" w:rsidP="00BC1F02">
      <w:pPr>
        <w:rPr>
          <w:rFonts w:asciiTheme="minorHAnsi" w:hAnsiTheme="minorHAnsi"/>
          <w:b/>
          <w:sz w:val="22"/>
          <w:szCs w:val="22"/>
          <w:lang w:val="en-GB"/>
        </w:rPr>
      </w:pPr>
      <w:r w:rsidRPr="000F354C">
        <w:rPr>
          <w:rFonts w:asciiTheme="minorHAnsi" w:hAnsiTheme="minorHAnsi"/>
          <w:b/>
          <w:sz w:val="22"/>
          <w:szCs w:val="22"/>
          <w:lang w:val="en-GB"/>
        </w:rPr>
        <w:t xml:space="preserve">Eligible criteria: </w:t>
      </w:r>
      <w:r w:rsidR="00800BEE" w:rsidRPr="000F354C">
        <w:rPr>
          <w:rFonts w:asciiTheme="minorHAnsi" w:hAnsiTheme="minorHAnsi"/>
          <w:sz w:val="22"/>
          <w:szCs w:val="22"/>
          <w:lang w:val="en-GB"/>
        </w:rPr>
        <w:t xml:space="preserve">Kuju only supports </w:t>
      </w:r>
      <w:r w:rsidRPr="000F354C">
        <w:rPr>
          <w:rFonts w:asciiTheme="minorHAnsi" w:hAnsiTheme="minorHAnsi"/>
          <w:sz w:val="22"/>
          <w:szCs w:val="22"/>
          <w:lang w:val="en-GB"/>
        </w:rPr>
        <w:t xml:space="preserve">startups that </w:t>
      </w:r>
      <w:r w:rsidR="00A73269" w:rsidRPr="000F354C">
        <w:rPr>
          <w:rFonts w:asciiTheme="minorHAnsi" w:hAnsiTheme="minorHAnsi"/>
          <w:sz w:val="22"/>
          <w:szCs w:val="22"/>
          <w:lang w:val="en-GB"/>
        </w:rPr>
        <w:t>are</w:t>
      </w:r>
      <w:r w:rsidR="006C2836" w:rsidRPr="000F354C">
        <w:rPr>
          <w:rFonts w:asciiTheme="minorHAnsi" w:hAnsiTheme="minorHAnsi"/>
          <w:sz w:val="22"/>
          <w:szCs w:val="22"/>
          <w:lang w:val="en-GB"/>
        </w:rPr>
        <w:t xml:space="preserve"> expect</w:t>
      </w:r>
      <w:r w:rsidR="00A73269" w:rsidRPr="000F354C">
        <w:rPr>
          <w:rFonts w:asciiTheme="minorHAnsi" w:hAnsiTheme="minorHAnsi"/>
          <w:sz w:val="22"/>
          <w:szCs w:val="22"/>
          <w:lang w:val="en-GB"/>
        </w:rPr>
        <w:t>ed</w:t>
      </w:r>
      <w:r w:rsidRPr="000F354C">
        <w:rPr>
          <w:rFonts w:asciiTheme="minorHAnsi" w:hAnsiTheme="minorHAnsi"/>
          <w:sz w:val="22"/>
          <w:szCs w:val="22"/>
          <w:lang w:val="en-GB"/>
        </w:rPr>
        <w:t xml:space="preserve"> to </w:t>
      </w:r>
      <w:r w:rsidR="006C2836" w:rsidRPr="000F354C">
        <w:rPr>
          <w:rFonts w:asciiTheme="minorHAnsi" w:hAnsiTheme="minorHAnsi"/>
          <w:sz w:val="22"/>
          <w:szCs w:val="22"/>
          <w:lang w:val="en-GB"/>
        </w:rPr>
        <w:t>qualify</w:t>
      </w:r>
      <w:r w:rsidRPr="000F354C">
        <w:rPr>
          <w:rFonts w:asciiTheme="minorHAnsi" w:hAnsiTheme="minorHAnsi"/>
          <w:sz w:val="22"/>
          <w:szCs w:val="22"/>
          <w:lang w:val="en-GB"/>
        </w:rPr>
        <w:t xml:space="preserve"> for Seed Enterprise Investment Scheme (SEIS) relief, indeed Kuju uses </w:t>
      </w:r>
      <w:r w:rsidR="00800BEE" w:rsidRPr="000F354C">
        <w:rPr>
          <w:rFonts w:asciiTheme="minorHAnsi" w:hAnsiTheme="minorHAnsi"/>
          <w:sz w:val="22"/>
          <w:szCs w:val="22"/>
          <w:lang w:val="en-GB"/>
        </w:rPr>
        <w:t>this scheme</w:t>
      </w:r>
      <w:r w:rsidRPr="000F354C">
        <w:rPr>
          <w:rFonts w:asciiTheme="minorHAnsi" w:hAnsiTheme="minorHAnsi"/>
          <w:sz w:val="22"/>
          <w:szCs w:val="22"/>
          <w:lang w:val="en-GB"/>
        </w:rPr>
        <w:t xml:space="preserve"> because it offers great tax efficient benefits to investors in return for investment in small and early stage startup businesses in the UK. </w:t>
      </w:r>
    </w:p>
    <w:p w14:paraId="4328BC4A" w14:textId="77777777" w:rsidR="006C7A19" w:rsidRPr="000F354C" w:rsidRDefault="00BC1F02" w:rsidP="006C7A19">
      <w:pPr>
        <w:rPr>
          <w:rFonts w:asciiTheme="minorHAnsi" w:hAnsiTheme="minorHAnsi"/>
          <w:i/>
          <w:sz w:val="22"/>
          <w:szCs w:val="22"/>
          <w:u w:val="single"/>
          <w:lang w:val="en-GB"/>
        </w:rPr>
      </w:pPr>
      <w:r w:rsidRPr="000F354C">
        <w:rPr>
          <w:rFonts w:asciiTheme="minorHAnsi" w:hAnsiTheme="minorHAnsi"/>
          <w:sz w:val="22"/>
          <w:szCs w:val="22"/>
          <w:lang w:val="en-GB"/>
        </w:rPr>
        <w:t>Kuju only complete</w:t>
      </w:r>
      <w:r w:rsidR="00F51976" w:rsidRPr="000F354C">
        <w:rPr>
          <w:rFonts w:asciiTheme="minorHAnsi" w:hAnsiTheme="minorHAnsi"/>
          <w:sz w:val="22"/>
          <w:szCs w:val="22"/>
          <w:lang w:val="en-GB"/>
        </w:rPr>
        <w:t>s</w:t>
      </w:r>
      <w:r w:rsidRPr="000F354C">
        <w:rPr>
          <w:rFonts w:asciiTheme="minorHAnsi" w:hAnsiTheme="minorHAnsi"/>
          <w:sz w:val="22"/>
          <w:szCs w:val="22"/>
          <w:lang w:val="en-GB"/>
        </w:rPr>
        <w:t xml:space="preserve"> an investment in a startup registered at the </w:t>
      </w:r>
      <w:r w:rsidR="002C7217" w:rsidRPr="000F354C">
        <w:rPr>
          <w:rFonts w:asciiTheme="minorHAnsi" w:hAnsiTheme="minorHAnsi"/>
          <w:sz w:val="22"/>
          <w:szCs w:val="22"/>
          <w:lang w:val="en-GB"/>
        </w:rPr>
        <w:t>HMRC (</w:t>
      </w:r>
      <w:r w:rsidRPr="000F354C">
        <w:rPr>
          <w:rFonts w:asciiTheme="minorHAnsi" w:hAnsiTheme="minorHAnsi"/>
          <w:sz w:val="22"/>
          <w:szCs w:val="22"/>
          <w:lang w:val="en-GB"/>
        </w:rPr>
        <w:t>It is a non-ministerial department of the UK Government that is responsibl</w:t>
      </w:r>
      <w:r w:rsidR="006C2836" w:rsidRPr="000F354C">
        <w:rPr>
          <w:rFonts w:asciiTheme="minorHAnsi" w:hAnsiTheme="minorHAnsi"/>
          <w:sz w:val="22"/>
          <w:szCs w:val="22"/>
          <w:lang w:val="en-GB"/>
        </w:rPr>
        <w:t>e for collecting taxes in UK).</w:t>
      </w:r>
      <w:r w:rsidR="006C7A19" w:rsidRPr="000F354C">
        <w:rPr>
          <w:rFonts w:asciiTheme="minorHAnsi" w:hAnsiTheme="minorHAnsi"/>
          <w:i/>
          <w:sz w:val="22"/>
          <w:szCs w:val="22"/>
          <w:u w:val="single"/>
          <w:lang w:val="en-GB"/>
        </w:rPr>
        <w:t xml:space="preserve"> </w:t>
      </w:r>
    </w:p>
    <w:p w14:paraId="0CCC2A25" w14:textId="77777777" w:rsidR="006C7A19" w:rsidRPr="000F354C" w:rsidRDefault="006C7A19" w:rsidP="006C7A19">
      <w:pPr>
        <w:rPr>
          <w:rFonts w:asciiTheme="minorHAnsi" w:hAnsiTheme="minorHAnsi"/>
          <w:sz w:val="22"/>
          <w:szCs w:val="22"/>
          <w:lang w:val="en-GB"/>
        </w:rPr>
      </w:pPr>
      <w:r w:rsidRPr="000F354C">
        <w:rPr>
          <w:rFonts w:asciiTheme="minorHAnsi" w:hAnsiTheme="minorHAnsi"/>
          <w:i/>
          <w:sz w:val="22"/>
          <w:szCs w:val="22"/>
          <w:u w:val="single"/>
          <w:lang w:val="en-GB"/>
        </w:rPr>
        <w:t>Non exhaustive list of SEIS requirements:</w:t>
      </w:r>
      <w:r w:rsidRPr="000F354C">
        <w:rPr>
          <w:rFonts w:asciiTheme="minorHAnsi" w:hAnsiTheme="minorHAnsi"/>
          <w:i/>
          <w:sz w:val="22"/>
          <w:szCs w:val="22"/>
          <w:lang w:val="en-GB"/>
        </w:rPr>
        <w:t xml:space="preserve"> To be eligible the startup must have fewer than 25 employees.</w:t>
      </w:r>
    </w:p>
    <w:p w14:paraId="0F7976F4" w14:textId="77777777" w:rsidR="006C7A19" w:rsidRPr="000F354C" w:rsidRDefault="00C40BE3" w:rsidP="006C7A19">
      <w:pPr>
        <w:rPr>
          <w:rFonts w:asciiTheme="minorHAnsi" w:hAnsiTheme="minorHAnsi"/>
          <w:i/>
          <w:sz w:val="22"/>
          <w:szCs w:val="22"/>
          <w:lang w:val="en-GB"/>
        </w:rPr>
      </w:pPr>
      <w:r w:rsidRPr="000F354C">
        <w:rPr>
          <w:rFonts w:asciiTheme="minorHAnsi" w:hAnsiTheme="minorHAnsi"/>
          <w:i/>
          <w:sz w:val="22"/>
          <w:szCs w:val="22"/>
          <w:lang w:val="en-GB"/>
        </w:rPr>
        <w:t>It must have no more than £200.</w:t>
      </w:r>
      <w:r w:rsidR="006C7A19" w:rsidRPr="000F354C">
        <w:rPr>
          <w:rFonts w:asciiTheme="minorHAnsi" w:hAnsiTheme="minorHAnsi"/>
          <w:i/>
          <w:sz w:val="22"/>
          <w:szCs w:val="22"/>
          <w:lang w:val="en-GB"/>
        </w:rPr>
        <w:t>000 (</w:t>
      </w:r>
      <w:r w:rsidRPr="000F354C">
        <w:rPr>
          <w:rFonts w:asciiTheme="minorHAnsi" w:hAnsiTheme="minorHAnsi"/>
          <w:i/>
          <w:sz w:val="22"/>
          <w:szCs w:val="22"/>
          <w:lang w:val="en-GB"/>
        </w:rPr>
        <w:t>€26</w:t>
      </w:r>
      <w:r w:rsidR="00BD1569" w:rsidRPr="000F354C">
        <w:rPr>
          <w:rFonts w:asciiTheme="minorHAnsi" w:hAnsiTheme="minorHAnsi"/>
          <w:i/>
          <w:sz w:val="22"/>
          <w:szCs w:val="22"/>
          <w:lang w:val="en-GB"/>
        </w:rPr>
        <w:t>0</w:t>
      </w:r>
      <w:r w:rsidRPr="000F354C">
        <w:rPr>
          <w:rFonts w:asciiTheme="minorHAnsi" w:hAnsiTheme="minorHAnsi"/>
          <w:i/>
          <w:sz w:val="22"/>
          <w:szCs w:val="22"/>
          <w:lang w:val="en-GB"/>
        </w:rPr>
        <w:t>.</w:t>
      </w:r>
      <w:r w:rsidR="006C7A19" w:rsidRPr="000F354C">
        <w:rPr>
          <w:rFonts w:asciiTheme="minorHAnsi" w:hAnsiTheme="minorHAnsi"/>
          <w:i/>
          <w:sz w:val="22"/>
          <w:szCs w:val="22"/>
          <w:lang w:val="en-GB"/>
        </w:rPr>
        <w:t xml:space="preserve">000) in gross assets. </w:t>
      </w:r>
    </w:p>
    <w:p w14:paraId="41D53A3E" w14:textId="77777777" w:rsidR="00BC1F02" w:rsidRPr="000F354C" w:rsidRDefault="006C7A19" w:rsidP="00BC1F02">
      <w:pPr>
        <w:rPr>
          <w:rFonts w:asciiTheme="minorHAnsi" w:hAnsiTheme="minorHAnsi"/>
          <w:i/>
          <w:sz w:val="22"/>
          <w:szCs w:val="22"/>
          <w:lang w:val="en-GB"/>
        </w:rPr>
      </w:pPr>
      <w:r w:rsidRPr="000F354C">
        <w:rPr>
          <w:rFonts w:asciiTheme="minorHAnsi" w:hAnsiTheme="minorHAnsi"/>
          <w:i/>
          <w:sz w:val="22"/>
          <w:szCs w:val="22"/>
          <w:lang w:val="en-GB"/>
        </w:rPr>
        <w:t>The company must not have had any investment from a Venture Capital Trust, or issued any shares in respect of which it has submitted an Enterprise Investment Scheme (EIS) compliance statement.</w:t>
      </w:r>
      <w:r w:rsidR="006C2836" w:rsidRPr="000F354C">
        <w:rPr>
          <w:rFonts w:asciiTheme="minorHAnsi" w:hAnsiTheme="minorHAnsi"/>
          <w:sz w:val="22"/>
          <w:szCs w:val="22"/>
          <w:lang w:val="en-GB"/>
        </w:rPr>
        <w:tab/>
      </w:r>
    </w:p>
    <w:p w14:paraId="2C2840EE" w14:textId="77777777" w:rsidR="00BC1F02" w:rsidRPr="000F354C" w:rsidRDefault="00BC1F02" w:rsidP="00BC1F02">
      <w:pPr>
        <w:rPr>
          <w:rFonts w:asciiTheme="minorHAnsi" w:hAnsiTheme="minorHAnsi"/>
          <w:b/>
          <w:sz w:val="22"/>
          <w:szCs w:val="22"/>
          <w:lang w:val="en-GB"/>
        </w:rPr>
      </w:pPr>
      <w:r w:rsidRPr="000F354C">
        <w:rPr>
          <w:rFonts w:asciiTheme="minorHAnsi" w:hAnsiTheme="minorHAnsi"/>
          <w:b/>
          <w:sz w:val="22"/>
          <w:szCs w:val="22"/>
          <w:lang w:val="en-GB"/>
        </w:rPr>
        <w:t xml:space="preserve">Investment conditions: </w:t>
      </w:r>
    </w:p>
    <w:p w14:paraId="1F4FAD39" w14:textId="77777777" w:rsidR="00BC1F02" w:rsidRPr="000F354C" w:rsidRDefault="00BC1F02" w:rsidP="00BC1F02">
      <w:pPr>
        <w:rPr>
          <w:rFonts w:asciiTheme="minorHAnsi" w:hAnsiTheme="minorHAnsi"/>
          <w:sz w:val="22"/>
          <w:szCs w:val="22"/>
          <w:lang w:val="en-GB"/>
        </w:rPr>
      </w:pPr>
      <w:r w:rsidRPr="000F354C">
        <w:rPr>
          <w:rFonts w:asciiTheme="minorHAnsi" w:hAnsiTheme="minorHAnsi"/>
          <w:sz w:val="22"/>
          <w:szCs w:val="22"/>
          <w:lang w:val="en-GB"/>
        </w:rPr>
        <w:t>The investment realised by Kuju will be made into each startup individually, rather than into an intermediate vehicle, companies who want to invest must be eligible for SEIS relief on each such investment to the extent that it is granted by HMRC.</w:t>
      </w:r>
    </w:p>
    <w:p w14:paraId="4EB5377A" w14:textId="77777777" w:rsidR="00BC1F02" w:rsidRPr="000F354C" w:rsidRDefault="00BC1F02" w:rsidP="00BC1F02">
      <w:pPr>
        <w:rPr>
          <w:rFonts w:asciiTheme="minorHAnsi" w:hAnsiTheme="minorHAnsi"/>
          <w:sz w:val="22"/>
          <w:szCs w:val="22"/>
          <w:lang w:val="en-GB"/>
        </w:rPr>
      </w:pPr>
      <w:r w:rsidRPr="000F354C">
        <w:rPr>
          <w:rFonts w:asciiTheme="minorHAnsi" w:hAnsiTheme="minorHAnsi"/>
          <w:sz w:val="22"/>
          <w:szCs w:val="22"/>
          <w:lang w:val="en-GB"/>
        </w:rPr>
        <w:t>After the setting of the investment fund amount, it will be held in escrow</w:t>
      </w:r>
      <w:r w:rsidRPr="000F354C">
        <w:rPr>
          <w:lang w:val="en-GB"/>
        </w:rPr>
        <w:t xml:space="preserve"> </w:t>
      </w:r>
      <w:r w:rsidRPr="000F354C">
        <w:rPr>
          <w:rFonts w:asciiTheme="minorHAnsi" w:hAnsiTheme="minorHAnsi"/>
          <w:sz w:val="22"/>
          <w:szCs w:val="22"/>
          <w:lang w:val="en-GB"/>
        </w:rPr>
        <w:t>by Seedrs until the studio startups have been selected by Kuju, Seedrs is an Equity crowdfunding which finances start-ups in UK.</w:t>
      </w:r>
    </w:p>
    <w:p w14:paraId="191E2002" w14:textId="77777777" w:rsidR="00BC1F02" w:rsidRDefault="00BC1F02" w:rsidP="00BC1F02">
      <w:pPr>
        <w:rPr>
          <w:rFonts w:asciiTheme="minorHAnsi" w:hAnsiTheme="minorHAnsi"/>
          <w:sz w:val="22"/>
          <w:szCs w:val="22"/>
          <w:lang w:val="fr-FR"/>
        </w:rPr>
      </w:pPr>
      <w:r>
        <w:rPr>
          <w:rFonts w:asciiTheme="minorHAnsi" w:hAnsiTheme="minorHAnsi"/>
          <w:sz w:val="22"/>
          <w:szCs w:val="22"/>
          <w:lang w:val="fr-FR"/>
        </w:rPr>
        <w:t>E</w:t>
      </w:r>
      <w:r w:rsidRPr="00842B46">
        <w:rPr>
          <w:rFonts w:asciiTheme="minorHAnsi" w:hAnsiTheme="minorHAnsi"/>
          <w:sz w:val="22"/>
          <w:szCs w:val="22"/>
          <w:lang w:val="fr-FR"/>
        </w:rPr>
        <w:t>ach studio in the portfolio shall receive a m</w:t>
      </w:r>
      <w:r>
        <w:rPr>
          <w:rFonts w:asciiTheme="minorHAnsi" w:hAnsiTheme="minorHAnsi"/>
          <w:sz w:val="22"/>
          <w:szCs w:val="22"/>
          <w:lang w:val="fr-FR"/>
        </w:rPr>
        <w:t xml:space="preserve">aximum gross investment </w:t>
      </w:r>
      <w:r w:rsidR="00C40BE3">
        <w:rPr>
          <w:rFonts w:asciiTheme="minorHAnsi" w:hAnsiTheme="minorHAnsi"/>
          <w:sz w:val="22"/>
          <w:szCs w:val="22"/>
          <w:lang w:val="fr-FR"/>
        </w:rPr>
        <w:t>of £150.</w:t>
      </w:r>
      <w:r w:rsidRPr="00842B46">
        <w:rPr>
          <w:rFonts w:asciiTheme="minorHAnsi" w:hAnsiTheme="minorHAnsi"/>
          <w:sz w:val="22"/>
          <w:szCs w:val="22"/>
          <w:lang w:val="fr-FR"/>
        </w:rPr>
        <w:t>000</w:t>
      </w:r>
      <w:r w:rsidR="000E1C0F">
        <w:rPr>
          <w:rFonts w:asciiTheme="minorHAnsi" w:hAnsiTheme="minorHAnsi"/>
          <w:sz w:val="22"/>
          <w:szCs w:val="22"/>
          <w:lang w:val="fr-FR"/>
        </w:rPr>
        <w:t xml:space="preserve"> (195</w:t>
      </w:r>
      <w:r w:rsidR="00C40BE3">
        <w:rPr>
          <w:rFonts w:asciiTheme="minorHAnsi" w:hAnsiTheme="minorHAnsi"/>
          <w:sz w:val="22"/>
          <w:szCs w:val="22"/>
          <w:lang w:val="fr-FR"/>
        </w:rPr>
        <w:t>.</w:t>
      </w:r>
      <w:r>
        <w:rPr>
          <w:rFonts w:asciiTheme="minorHAnsi" w:hAnsiTheme="minorHAnsi"/>
          <w:sz w:val="22"/>
          <w:szCs w:val="22"/>
          <w:lang w:val="fr-FR"/>
        </w:rPr>
        <w:t>000€)</w:t>
      </w:r>
      <w:r w:rsidRPr="00842B46">
        <w:rPr>
          <w:rFonts w:asciiTheme="minorHAnsi" w:hAnsiTheme="minorHAnsi"/>
          <w:sz w:val="22"/>
          <w:szCs w:val="22"/>
          <w:lang w:val="fr-FR"/>
        </w:rPr>
        <w:t xml:space="preserve"> into the company </w:t>
      </w:r>
      <w:r>
        <w:rPr>
          <w:rFonts w:asciiTheme="minorHAnsi" w:hAnsiTheme="minorHAnsi"/>
          <w:sz w:val="22"/>
          <w:szCs w:val="22"/>
          <w:lang w:val="fr-FR"/>
        </w:rPr>
        <w:t>which holds the video game.</w:t>
      </w:r>
    </w:p>
    <w:p w14:paraId="33BEBAA7" w14:textId="77777777" w:rsidR="00BC1F02" w:rsidRPr="000B7A0A" w:rsidRDefault="00BC1F02" w:rsidP="00BC1F02">
      <w:pPr>
        <w:rPr>
          <w:rFonts w:asciiTheme="minorHAnsi" w:hAnsiTheme="minorHAnsi"/>
          <w:sz w:val="22"/>
          <w:szCs w:val="22"/>
          <w:lang w:val="fr-FR"/>
        </w:rPr>
      </w:pPr>
      <w:r w:rsidRPr="00842B46">
        <w:rPr>
          <w:rFonts w:asciiTheme="minorHAnsi" w:hAnsiTheme="minorHAnsi"/>
          <w:sz w:val="22"/>
          <w:szCs w:val="22"/>
          <w:lang w:val="fr-FR"/>
        </w:rPr>
        <w:t>Kuju will charge each studio startup a support fee equal to 3% per annum of the gross investment received by the startup until such startup leaves the programme. In addition, Kuju will receive share options in each studio startup equal to 10% of the company with a strike price equal to the price per share at th</w:t>
      </w:r>
      <w:r>
        <w:rPr>
          <w:rFonts w:asciiTheme="minorHAnsi" w:hAnsiTheme="minorHAnsi"/>
          <w:sz w:val="22"/>
          <w:szCs w:val="22"/>
          <w:lang w:val="fr-FR"/>
        </w:rPr>
        <w:t>e time of the Seedrs investment.</w:t>
      </w:r>
    </w:p>
    <w:p w14:paraId="370B6EE9" w14:textId="77777777" w:rsidR="00BC1F02" w:rsidRPr="000F354C" w:rsidRDefault="00BC1F02" w:rsidP="00BC1F02">
      <w:pPr>
        <w:rPr>
          <w:rFonts w:asciiTheme="minorHAnsi" w:hAnsiTheme="minorHAnsi"/>
          <w:sz w:val="22"/>
          <w:szCs w:val="22"/>
          <w:lang w:val="en-GB"/>
        </w:rPr>
      </w:pPr>
      <w:r w:rsidRPr="000F354C">
        <w:rPr>
          <w:rFonts w:asciiTheme="minorHAnsi" w:hAnsiTheme="minorHAnsi"/>
          <w:b/>
          <w:sz w:val="22"/>
          <w:szCs w:val="22"/>
          <w:lang w:val="en-GB"/>
        </w:rPr>
        <w:t>Games Platforms:</w:t>
      </w:r>
      <w:r w:rsidRPr="000F354C">
        <w:rPr>
          <w:rFonts w:asciiTheme="minorHAnsi" w:hAnsiTheme="minorHAnsi"/>
          <w:sz w:val="22"/>
          <w:szCs w:val="22"/>
          <w:lang w:val="en-GB"/>
        </w:rPr>
        <w:t xml:space="preserve"> games for mobile, tablet, PC, Xbox 360, Wii and 3DS</w:t>
      </w:r>
    </w:p>
    <w:p w14:paraId="4CAABD1B" w14:textId="77777777" w:rsidR="00BC1F02" w:rsidRPr="000F354C" w:rsidRDefault="00BC1F02" w:rsidP="00BC1F02">
      <w:pPr>
        <w:rPr>
          <w:rFonts w:asciiTheme="minorHAnsi" w:hAnsiTheme="minorHAnsi"/>
          <w:sz w:val="22"/>
          <w:szCs w:val="22"/>
          <w:lang w:val="en-GB"/>
        </w:rPr>
      </w:pPr>
      <w:r w:rsidRPr="000F354C">
        <w:rPr>
          <w:rFonts w:asciiTheme="minorHAnsi" w:hAnsiTheme="minorHAnsi"/>
          <w:b/>
          <w:sz w:val="22"/>
          <w:szCs w:val="22"/>
          <w:lang w:val="en-GB"/>
        </w:rPr>
        <w:t>Games Portfolio:</w:t>
      </w:r>
      <w:r w:rsidRPr="000F354C">
        <w:rPr>
          <w:rFonts w:asciiTheme="minorHAnsi" w:hAnsiTheme="minorHAnsi"/>
          <w:sz w:val="22"/>
          <w:szCs w:val="22"/>
          <w:lang w:val="en-GB"/>
        </w:rPr>
        <w:t xml:space="preserve"> Powerstar Golf, Zumba Fitness, World Party, Rabbids Rumble, Silent Hill: Downpour, Art Academy, Crush 3D</w:t>
      </w:r>
    </w:p>
    <w:p w14:paraId="4D259431" w14:textId="77777777" w:rsidR="00BC1F02" w:rsidRPr="000F354C" w:rsidRDefault="00BC1F02" w:rsidP="00BC1F02">
      <w:pPr>
        <w:rPr>
          <w:rFonts w:asciiTheme="minorHAnsi" w:hAnsiTheme="minorHAnsi"/>
          <w:b/>
          <w:sz w:val="22"/>
          <w:szCs w:val="22"/>
          <w:lang w:val="en-GB"/>
        </w:rPr>
      </w:pPr>
    </w:p>
    <w:p w14:paraId="35B2FE68" w14:textId="77777777" w:rsidR="00BC1F02" w:rsidRPr="000F354C" w:rsidRDefault="00BC1F02" w:rsidP="006C7A19">
      <w:pPr>
        <w:rPr>
          <w:rFonts w:asciiTheme="minorHAnsi" w:hAnsiTheme="minorHAnsi"/>
          <w:sz w:val="22"/>
          <w:szCs w:val="22"/>
          <w:lang w:val="en-GB"/>
        </w:rPr>
      </w:pPr>
      <w:r w:rsidRPr="000F354C">
        <w:rPr>
          <w:rFonts w:asciiTheme="minorHAnsi" w:hAnsiTheme="minorHAnsi"/>
          <w:b/>
          <w:sz w:val="22"/>
          <w:szCs w:val="22"/>
          <w:lang w:val="en-GB"/>
        </w:rPr>
        <w:t>Website:</w:t>
      </w:r>
      <w:r w:rsidRPr="000F354C">
        <w:rPr>
          <w:rFonts w:asciiTheme="minorHAnsi" w:hAnsiTheme="minorHAnsi"/>
          <w:sz w:val="22"/>
          <w:szCs w:val="22"/>
          <w:lang w:val="en-GB"/>
        </w:rPr>
        <w:t xml:space="preserve"> </w:t>
      </w:r>
      <w:hyperlink r:id="rId46" w:history="1">
        <w:r w:rsidRPr="000F354C">
          <w:rPr>
            <w:rStyle w:val="Hypertextovodkaz"/>
            <w:rFonts w:asciiTheme="minorHAnsi" w:hAnsiTheme="minorHAnsi"/>
            <w:sz w:val="22"/>
            <w:szCs w:val="22"/>
            <w:lang w:val="en-GB"/>
          </w:rPr>
          <w:t>http://www.kuju.com/</w:t>
        </w:r>
      </w:hyperlink>
    </w:p>
    <w:p w14:paraId="2ED6B71F" w14:textId="77777777" w:rsidR="00BC1F02" w:rsidRPr="000F354C" w:rsidRDefault="00BC1F02" w:rsidP="00E61C26">
      <w:pPr>
        <w:rPr>
          <w:rFonts w:asciiTheme="minorHAnsi" w:hAnsiTheme="minorHAnsi"/>
          <w:color w:val="0000FF"/>
          <w:sz w:val="22"/>
          <w:szCs w:val="22"/>
          <w:u w:val="single"/>
          <w:lang w:val="en-GB"/>
        </w:rPr>
      </w:pPr>
    </w:p>
    <w:p w14:paraId="7E3BE3D8" w14:textId="77777777" w:rsidR="000233A0" w:rsidRPr="000F354C" w:rsidRDefault="000233A0" w:rsidP="00E61C26">
      <w:pPr>
        <w:rPr>
          <w:rFonts w:asciiTheme="minorHAnsi" w:hAnsiTheme="minorHAnsi"/>
          <w:color w:val="0000FF"/>
          <w:sz w:val="22"/>
          <w:szCs w:val="22"/>
          <w:u w:val="single"/>
          <w:lang w:val="en-GB"/>
        </w:rPr>
      </w:pPr>
    </w:p>
    <w:p w14:paraId="5AA0CF87" w14:textId="77777777" w:rsidR="000233A0" w:rsidRPr="000F354C" w:rsidRDefault="000233A0" w:rsidP="00E61C26">
      <w:pPr>
        <w:rPr>
          <w:rFonts w:asciiTheme="minorHAnsi" w:hAnsiTheme="minorHAnsi"/>
          <w:color w:val="0000FF"/>
          <w:sz w:val="22"/>
          <w:szCs w:val="22"/>
          <w:u w:val="single"/>
          <w:lang w:val="en-GB"/>
        </w:rPr>
      </w:pPr>
    </w:p>
    <w:p w14:paraId="664643D5" w14:textId="77777777" w:rsidR="000233A0" w:rsidRPr="000F354C" w:rsidRDefault="000233A0" w:rsidP="00E61C26">
      <w:pPr>
        <w:rPr>
          <w:rFonts w:asciiTheme="minorHAnsi" w:hAnsiTheme="minorHAnsi"/>
          <w:color w:val="0000FF"/>
          <w:sz w:val="22"/>
          <w:szCs w:val="22"/>
          <w:u w:val="single"/>
          <w:lang w:val="en-GB"/>
        </w:rPr>
      </w:pPr>
    </w:p>
    <w:p w14:paraId="30A541C2" w14:textId="77777777" w:rsidR="000233A0" w:rsidRPr="000F354C" w:rsidRDefault="000233A0" w:rsidP="00E61C26">
      <w:pPr>
        <w:rPr>
          <w:rFonts w:asciiTheme="minorHAnsi" w:hAnsiTheme="minorHAnsi"/>
          <w:color w:val="0000FF"/>
          <w:sz w:val="22"/>
          <w:szCs w:val="22"/>
          <w:u w:val="single"/>
          <w:lang w:val="en-GB"/>
        </w:rPr>
      </w:pPr>
    </w:p>
    <w:p w14:paraId="4ED88139" w14:textId="77777777" w:rsidR="000233A0" w:rsidRPr="000F354C" w:rsidRDefault="000233A0" w:rsidP="00E61C26">
      <w:pPr>
        <w:rPr>
          <w:rFonts w:asciiTheme="minorHAnsi" w:hAnsiTheme="minorHAnsi"/>
          <w:color w:val="0000FF"/>
          <w:sz w:val="22"/>
          <w:szCs w:val="22"/>
          <w:u w:val="single"/>
          <w:lang w:val="en-GB"/>
        </w:rPr>
      </w:pPr>
    </w:p>
    <w:p w14:paraId="62E24810" w14:textId="77777777" w:rsidR="00543037" w:rsidRPr="000F354C" w:rsidRDefault="00543037" w:rsidP="00E61C26">
      <w:pPr>
        <w:rPr>
          <w:rFonts w:asciiTheme="minorHAnsi" w:hAnsiTheme="minorHAnsi"/>
          <w:color w:val="0000FF"/>
          <w:sz w:val="22"/>
          <w:szCs w:val="22"/>
          <w:u w:val="single"/>
          <w:lang w:val="en-GB"/>
        </w:rPr>
      </w:pPr>
    </w:p>
    <w:p w14:paraId="1DF37E48" w14:textId="77777777" w:rsidR="00543037" w:rsidRPr="000F354C" w:rsidRDefault="00543037" w:rsidP="00E61C26">
      <w:pPr>
        <w:rPr>
          <w:rFonts w:asciiTheme="minorHAnsi" w:hAnsiTheme="minorHAnsi"/>
          <w:color w:val="0000FF"/>
          <w:sz w:val="22"/>
          <w:szCs w:val="22"/>
          <w:u w:val="single"/>
          <w:lang w:val="en-GB"/>
        </w:rPr>
      </w:pPr>
    </w:p>
    <w:p w14:paraId="21405C49" w14:textId="77777777" w:rsidR="00543037" w:rsidRPr="000F354C" w:rsidRDefault="00543037" w:rsidP="00E61C26">
      <w:pPr>
        <w:rPr>
          <w:rFonts w:asciiTheme="minorHAnsi" w:hAnsiTheme="minorHAnsi"/>
          <w:color w:val="0000FF"/>
          <w:sz w:val="22"/>
          <w:szCs w:val="22"/>
          <w:u w:val="single"/>
          <w:lang w:val="en-GB"/>
        </w:rPr>
      </w:pPr>
    </w:p>
    <w:p w14:paraId="3D2124FA" w14:textId="77777777" w:rsidR="00B810EF" w:rsidRPr="000F354C" w:rsidRDefault="00B810EF" w:rsidP="00E61C26">
      <w:pPr>
        <w:rPr>
          <w:rFonts w:asciiTheme="minorHAnsi" w:hAnsiTheme="minorHAnsi"/>
          <w:color w:val="0000FF"/>
          <w:sz w:val="22"/>
          <w:szCs w:val="22"/>
          <w:u w:val="single"/>
          <w:lang w:val="en-GB"/>
        </w:rPr>
      </w:pPr>
    </w:p>
    <w:p w14:paraId="3B945719" w14:textId="77777777" w:rsidR="00B810EF" w:rsidRPr="000F354C" w:rsidRDefault="00B810EF" w:rsidP="00E61C26">
      <w:pPr>
        <w:rPr>
          <w:rFonts w:asciiTheme="minorHAnsi" w:hAnsiTheme="minorHAnsi"/>
          <w:color w:val="0000FF"/>
          <w:sz w:val="22"/>
          <w:szCs w:val="22"/>
          <w:u w:val="single"/>
          <w:lang w:val="en-GB"/>
        </w:rPr>
      </w:pPr>
    </w:p>
    <w:p w14:paraId="44DE3079" w14:textId="77777777" w:rsidR="00B810EF" w:rsidRPr="000F354C" w:rsidRDefault="00B810EF" w:rsidP="00E61C26">
      <w:pPr>
        <w:rPr>
          <w:rFonts w:asciiTheme="minorHAnsi" w:hAnsiTheme="minorHAnsi"/>
          <w:color w:val="0000FF"/>
          <w:sz w:val="22"/>
          <w:szCs w:val="22"/>
          <w:u w:val="single"/>
          <w:lang w:val="en-GB"/>
        </w:rPr>
      </w:pPr>
    </w:p>
    <w:p w14:paraId="1AF67C5C" w14:textId="77777777" w:rsidR="00B810EF" w:rsidRPr="000F354C" w:rsidRDefault="00B810EF" w:rsidP="00E61C26">
      <w:pPr>
        <w:rPr>
          <w:rFonts w:asciiTheme="minorHAnsi" w:hAnsiTheme="minorHAnsi"/>
          <w:color w:val="0000FF"/>
          <w:sz w:val="22"/>
          <w:szCs w:val="22"/>
          <w:u w:val="single"/>
          <w:lang w:val="en-GB"/>
        </w:rPr>
      </w:pPr>
    </w:p>
    <w:p w14:paraId="7D0D8632" w14:textId="77777777" w:rsidR="00B810EF" w:rsidRPr="000F354C" w:rsidRDefault="00B810EF" w:rsidP="00E61C26">
      <w:pPr>
        <w:rPr>
          <w:rFonts w:asciiTheme="minorHAnsi" w:hAnsiTheme="minorHAnsi"/>
          <w:color w:val="0000FF"/>
          <w:sz w:val="22"/>
          <w:szCs w:val="22"/>
          <w:u w:val="single"/>
          <w:lang w:val="en-GB"/>
        </w:rPr>
      </w:pPr>
    </w:p>
    <w:p w14:paraId="0AE235E3" w14:textId="77777777" w:rsidR="00B810EF" w:rsidRPr="000F354C" w:rsidRDefault="00B810EF" w:rsidP="00E61C26">
      <w:pPr>
        <w:rPr>
          <w:rFonts w:asciiTheme="minorHAnsi" w:hAnsiTheme="minorHAnsi"/>
          <w:color w:val="0000FF"/>
          <w:sz w:val="22"/>
          <w:szCs w:val="22"/>
          <w:u w:val="single"/>
          <w:lang w:val="en-GB"/>
        </w:rPr>
      </w:pPr>
    </w:p>
    <w:p w14:paraId="2339F38C" w14:textId="77777777" w:rsidR="00B810EF" w:rsidRPr="000F354C" w:rsidRDefault="00B810EF" w:rsidP="00E61C26">
      <w:pPr>
        <w:rPr>
          <w:rFonts w:asciiTheme="minorHAnsi" w:hAnsiTheme="minorHAnsi"/>
          <w:color w:val="0000FF"/>
          <w:sz w:val="22"/>
          <w:szCs w:val="22"/>
          <w:u w:val="single"/>
          <w:lang w:val="en-GB"/>
        </w:rPr>
      </w:pPr>
    </w:p>
    <w:p w14:paraId="0141108A" w14:textId="77777777" w:rsidR="00B810EF" w:rsidRPr="000F354C" w:rsidRDefault="00B810EF" w:rsidP="00E61C26">
      <w:pPr>
        <w:rPr>
          <w:rFonts w:asciiTheme="minorHAnsi" w:hAnsiTheme="minorHAnsi"/>
          <w:color w:val="0000FF"/>
          <w:sz w:val="22"/>
          <w:szCs w:val="22"/>
          <w:u w:val="single"/>
          <w:lang w:val="en-GB"/>
        </w:rPr>
      </w:pPr>
    </w:p>
    <w:p w14:paraId="382426F8" w14:textId="77777777" w:rsidR="00B810EF" w:rsidRPr="000F354C" w:rsidRDefault="00B810EF" w:rsidP="00E61C26">
      <w:pPr>
        <w:rPr>
          <w:rFonts w:asciiTheme="minorHAnsi" w:hAnsiTheme="minorHAnsi"/>
          <w:color w:val="0000FF"/>
          <w:sz w:val="22"/>
          <w:szCs w:val="22"/>
          <w:u w:val="single"/>
          <w:lang w:val="en-GB"/>
        </w:rPr>
      </w:pPr>
    </w:p>
    <w:p w14:paraId="5DF7D1B5" w14:textId="77777777" w:rsidR="00B810EF" w:rsidRPr="000F354C" w:rsidRDefault="00B810EF" w:rsidP="00E61C26">
      <w:pPr>
        <w:rPr>
          <w:rFonts w:asciiTheme="minorHAnsi" w:hAnsiTheme="minorHAnsi"/>
          <w:color w:val="0000FF"/>
          <w:sz w:val="22"/>
          <w:szCs w:val="22"/>
          <w:u w:val="single"/>
          <w:lang w:val="en-GB"/>
        </w:rPr>
      </w:pPr>
    </w:p>
    <w:p w14:paraId="0734FB5A" w14:textId="77777777" w:rsidR="00B810EF" w:rsidRPr="000F354C" w:rsidRDefault="00B810EF" w:rsidP="00E61C26">
      <w:pPr>
        <w:rPr>
          <w:rFonts w:asciiTheme="minorHAnsi" w:hAnsiTheme="minorHAnsi"/>
          <w:color w:val="0000FF"/>
          <w:sz w:val="22"/>
          <w:szCs w:val="22"/>
          <w:u w:val="single"/>
          <w:lang w:val="en-GB"/>
        </w:rPr>
      </w:pPr>
    </w:p>
    <w:p w14:paraId="169B6312" w14:textId="77777777" w:rsidR="00B810EF" w:rsidRPr="000F354C" w:rsidRDefault="00B810EF" w:rsidP="00E61C26">
      <w:pPr>
        <w:rPr>
          <w:rFonts w:asciiTheme="minorHAnsi" w:hAnsiTheme="minorHAnsi"/>
          <w:color w:val="0000FF"/>
          <w:sz w:val="22"/>
          <w:szCs w:val="22"/>
          <w:u w:val="single"/>
          <w:lang w:val="en-GB"/>
        </w:rPr>
      </w:pPr>
    </w:p>
    <w:p w14:paraId="623465EE" w14:textId="77777777" w:rsidR="00B810EF" w:rsidRPr="000F354C" w:rsidRDefault="00B810EF" w:rsidP="00E61C26">
      <w:pPr>
        <w:rPr>
          <w:rFonts w:asciiTheme="minorHAnsi" w:hAnsiTheme="minorHAnsi"/>
          <w:color w:val="0000FF"/>
          <w:sz w:val="22"/>
          <w:szCs w:val="22"/>
          <w:u w:val="single"/>
          <w:lang w:val="en-GB"/>
        </w:rPr>
      </w:pPr>
    </w:p>
    <w:p w14:paraId="0F3744BD" w14:textId="77777777" w:rsidR="00B810EF" w:rsidRPr="000F354C" w:rsidRDefault="00B810EF" w:rsidP="00E61C26">
      <w:pPr>
        <w:rPr>
          <w:rFonts w:asciiTheme="minorHAnsi" w:hAnsiTheme="minorHAnsi"/>
          <w:color w:val="0000FF"/>
          <w:sz w:val="22"/>
          <w:szCs w:val="22"/>
          <w:u w:val="single"/>
          <w:lang w:val="en-GB"/>
        </w:rPr>
      </w:pPr>
    </w:p>
    <w:p w14:paraId="5654C201" w14:textId="77777777" w:rsidR="00B810EF" w:rsidRPr="000F354C" w:rsidRDefault="00B810EF" w:rsidP="00E61C26">
      <w:pPr>
        <w:rPr>
          <w:rFonts w:asciiTheme="minorHAnsi" w:hAnsiTheme="minorHAnsi"/>
          <w:color w:val="0000FF"/>
          <w:sz w:val="22"/>
          <w:szCs w:val="22"/>
          <w:u w:val="single"/>
          <w:lang w:val="en-GB"/>
        </w:rPr>
      </w:pPr>
    </w:p>
    <w:p w14:paraId="0CA374D0" w14:textId="77777777" w:rsidR="00B810EF" w:rsidRPr="000F354C" w:rsidRDefault="00B810EF" w:rsidP="00E61C26">
      <w:pPr>
        <w:rPr>
          <w:rFonts w:asciiTheme="minorHAnsi" w:hAnsiTheme="minorHAnsi"/>
          <w:color w:val="0000FF"/>
          <w:sz w:val="22"/>
          <w:szCs w:val="22"/>
          <w:u w:val="single"/>
          <w:lang w:val="en-GB"/>
        </w:rPr>
      </w:pPr>
    </w:p>
    <w:p w14:paraId="75C4F7DF" w14:textId="77777777" w:rsidR="00B810EF" w:rsidRPr="000F354C" w:rsidRDefault="00B810EF" w:rsidP="00E61C26">
      <w:pPr>
        <w:rPr>
          <w:rFonts w:asciiTheme="minorHAnsi" w:hAnsiTheme="minorHAnsi"/>
          <w:color w:val="0000FF"/>
          <w:sz w:val="22"/>
          <w:szCs w:val="22"/>
          <w:u w:val="single"/>
          <w:lang w:val="en-GB"/>
        </w:rPr>
      </w:pPr>
    </w:p>
    <w:p w14:paraId="20661B94" w14:textId="77777777" w:rsidR="00B810EF" w:rsidRPr="000F354C" w:rsidRDefault="00B810EF" w:rsidP="00E61C26">
      <w:pPr>
        <w:rPr>
          <w:rFonts w:asciiTheme="minorHAnsi" w:hAnsiTheme="minorHAnsi"/>
          <w:color w:val="0000FF"/>
          <w:sz w:val="22"/>
          <w:szCs w:val="22"/>
          <w:u w:val="single"/>
          <w:lang w:val="en-GB"/>
        </w:rPr>
      </w:pPr>
    </w:p>
    <w:p w14:paraId="083CB018" w14:textId="77777777" w:rsidR="00B810EF" w:rsidRPr="000F354C" w:rsidRDefault="00B810EF" w:rsidP="00E61C26">
      <w:pPr>
        <w:rPr>
          <w:rFonts w:asciiTheme="minorHAnsi" w:hAnsiTheme="minorHAnsi"/>
          <w:color w:val="0000FF"/>
          <w:sz w:val="22"/>
          <w:szCs w:val="22"/>
          <w:u w:val="single"/>
          <w:lang w:val="en-GB"/>
        </w:rPr>
      </w:pPr>
    </w:p>
    <w:p w14:paraId="1B3C4C75" w14:textId="77777777" w:rsidR="00B810EF" w:rsidRPr="000F354C" w:rsidRDefault="00B810EF" w:rsidP="00E61C26">
      <w:pPr>
        <w:rPr>
          <w:rFonts w:asciiTheme="minorHAnsi" w:hAnsiTheme="minorHAnsi"/>
          <w:color w:val="0000FF"/>
          <w:sz w:val="22"/>
          <w:szCs w:val="22"/>
          <w:u w:val="single"/>
          <w:lang w:val="en-GB"/>
        </w:rPr>
      </w:pPr>
    </w:p>
    <w:p w14:paraId="734DDFC5" w14:textId="77777777" w:rsidR="00B810EF" w:rsidRPr="000F354C" w:rsidRDefault="00B810EF" w:rsidP="00E61C26">
      <w:pPr>
        <w:rPr>
          <w:rFonts w:asciiTheme="minorHAnsi" w:hAnsiTheme="minorHAnsi"/>
          <w:color w:val="0000FF"/>
          <w:sz w:val="22"/>
          <w:szCs w:val="22"/>
          <w:u w:val="single"/>
          <w:lang w:val="en-GB"/>
        </w:rPr>
      </w:pPr>
    </w:p>
    <w:p w14:paraId="0D8E7C69" w14:textId="77777777" w:rsidR="00B810EF" w:rsidRPr="000F354C" w:rsidRDefault="00B810EF" w:rsidP="00E61C26">
      <w:pPr>
        <w:rPr>
          <w:rFonts w:asciiTheme="minorHAnsi" w:hAnsiTheme="minorHAnsi"/>
          <w:color w:val="0000FF"/>
          <w:sz w:val="22"/>
          <w:szCs w:val="22"/>
          <w:u w:val="single"/>
          <w:lang w:val="en-GB"/>
        </w:rPr>
      </w:pPr>
    </w:p>
    <w:p w14:paraId="2E4774BA" w14:textId="77777777" w:rsidR="00B810EF" w:rsidRPr="000F354C" w:rsidRDefault="00B810EF" w:rsidP="00E61C26">
      <w:pPr>
        <w:rPr>
          <w:rFonts w:asciiTheme="minorHAnsi" w:hAnsiTheme="minorHAnsi"/>
          <w:color w:val="0000FF"/>
          <w:sz w:val="22"/>
          <w:szCs w:val="22"/>
          <w:u w:val="single"/>
          <w:lang w:val="en-GB"/>
        </w:rPr>
      </w:pPr>
    </w:p>
    <w:p w14:paraId="0655E056" w14:textId="77777777" w:rsidR="009D36F0" w:rsidRPr="000F354C" w:rsidRDefault="009D36F0" w:rsidP="002005FA">
      <w:pPr>
        <w:pStyle w:val="Nadpis1"/>
        <w:rPr>
          <w:rFonts w:asciiTheme="minorHAnsi" w:eastAsiaTheme="minorHAnsi" w:hAnsiTheme="minorHAnsi" w:cs="Times New Roman"/>
          <w:b w:val="0"/>
          <w:bCs w:val="0"/>
          <w:color w:val="0000FF"/>
          <w:sz w:val="22"/>
          <w:szCs w:val="22"/>
          <w:u w:val="single"/>
          <w:lang w:val="en-GB"/>
        </w:rPr>
      </w:pPr>
    </w:p>
    <w:p w14:paraId="278BF1C6" w14:textId="77777777" w:rsidR="002005FA" w:rsidRPr="0081263D" w:rsidRDefault="00934024" w:rsidP="002005FA">
      <w:pPr>
        <w:pStyle w:val="Nadpis1"/>
        <w:rPr>
          <w:lang w:val="en-GB"/>
        </w:rPr>
      </w:pPr>
      <w:bookmarkStart w:id="8" w:name="_Toc327178472"/>
      <w:r>
        <w:rPr>
          <w:lang w:val="en-GB"/>
        </w:rPr>
        <w:t>2</w:t>
      </w:r>
      <w:r w:rsidR="002005FA">
        <w:rPr>
          <w:lang w:val="en-GB"/>
        </w:rPr>
        <w:t xml:space="preserve">. </w:t>
      </w:r>
      <w:r w:rsidR="00DF3B51">
        <w:rPr>
          <w:lang w:val="en-GB"/>
        </w:rPr>
        <w:t xml:space="preserve">VIDEO GAMES </w:t>
      </w:r>
      <w:r w:rsidR="0060660D">
        <w:rPr>
          <w:lang w:val="en-GB"/>
        </w:rPr>
        <w:t xml:space="preserve">INVESTMENT </w:t>
      </w:r>
      <w:r w:rsidR="00DA5F66">
        <w:rPr>
          <w:lang w:val="en-GB"/>
        </w:rPr>
        <w:t>COMPANIES</w:t>
      </w:r>
      <w:bookmarkEnd w:id="8"/>
    </w:p>
    <w:p w14:paraId="3EC70B0D" w14:textId="77777777" w:rsidR="000A489E" w:rsidRPr="000F354C" w:rsidRDefault="000A489E" w:rsidP="00516355">
      <w:pPr>
        <w:pStyle w:val="Nadpis3"/>
        <w:rPr>
          <w:lang w:val="en-GB"/>
        </w:rPr>
      </w:pPr>
    </w:p>
    <w:p w14:paraId="74FFCE8E" w14:textId="77777777" w:rsidR="00516355" w:rsidRDefault="00516355" w:rsidP="00516355">
      <w:pPr>
        <w:pStyle w:val="Nadpis3"/>
        <w:rPr>
          <w:lang w:val="en-GB"/>
        </w:rPr>
      </w:pPr>
      <w:bookmarkStart w:id="9" w:name="_Toc327178473"/>
      <w:r w:rsidRPr="000F354C">
        <w:rPr>
          <w:lang w:val="en-GB"/>
        </w:rPr>
        <w:t xml:space="preserve">2.1. </w:t>
      </w:r>
      <w:r w:rsidR="007078CD">
        <w:rPr>
          <w:lang w:val="en-GB"/>
        </w:rPr>
        <w:t>Public Funds</w:t>
      </w:r>
      <w:r>
        <w:rPr>
          <w:lang w:val="en-GB"/>
        </w:rPr>
        <w:t xml:space="preserve"> for Video Games companies</w:t>
      </w:r>
      <w:bookmarkEnd w:id="9"/>
    </w:p>
    <w:p w14:paraId="14A41FD0" w14:textId="77777777" w:rsidR="00AF0540" w:rsidRPr="000F354C" w:rsidRDefault="00AF0540" w:rsidP="00DA5F66">
      <w:pPr>
        <w:rPr>
          <w:rFonts w:asciiTheme="minorHAnsi" w:hAnsiTheme="minorHAnsi"/>
          <w:sz w:val="28"/>
          <w:szCs w:val="28"/>
          <w:u w:val="single"/>
          <w:lang w:val="en-GB"/>
        </w:rPr>
      </w:pPr>
    </w:p>
    <w:p w14:paraId="77653CB6" w14:textId="77777777" w:rsidR="00DA5F66" w:rsidRPr="000F354C" w:rsidRDefault="00F87239" w:rsidP="00DA5F66">
      <w:pPr>
        <w:rPr>
          <w:rFonts w:asciiTheme="minorHAnsi" w:hAnsiTheme="minorHAnsi"/>
          <w:sz w:val="36"/>
          <w:szCs w:val="36"/>
          <w:u w:val="single"/>
          <w:lang w:val="en-GB"/>
        </w:rPr>
      </w:pPr>
      <w:r w:rsidRPr="000F354C">
        <w:rPr>
          <w:rFonts w:asciiTheme="minorHAnsi" w:hAnsiTheme="minorHAnsi"/>
          <w:sz w:val="36"/>
          <w:szCs w:val="36"/>
          <w:u w:val="single"/>
          <w:lang w:val="en-GB"/>
        </w:rPr>
        <w:t>Denmark</w:t>
      </w:r>
    </w:p>
    <w:p w14:paraId="01D6FD45" w14:textId="77777777" w:rsidR="00DA5F66" w:rsidRPr="000F354C" w:rsidRDefault="00DA5F66" w:rsidP="00DA5F66">
      <w:pPr>
        <w:rPr>
          <w:rFonts w:asciiTheme="minorHAnsi" w:hAnsiTheme="minorHAnsi"/>
          <w:lang w:val="en-GB"/>
        </w:rPr>
      </w:pPr>
    </w:p>
    <w:p w14:paraId="2FBEE9F4" w14:textId="77777777" w:rsidR="00DA5F66" w:rsidRPr="000F354C" w:rsidRDefault="00DA5F66" w:rsidP="00DA5F66">
      <w:pPr>
        <w:rPr>
          <w:rFonts w:asciiTheme="minorHAnsi" w:hAnsiTheme="minorHAnsi"/>
          <w:b/>
          <w:u w:val="single"/>
          <w:lang w:val="en-GB"/>
        </w:rPr>
      </w:pPr>
      <w:r w:rsidRPr="000F354C">
        <w:rPr>
          <w:rFonts w:asciiTheme="minorHAnsi" w:hAnsiTheme="minorHAnsi"/>
          <w:b/>
          <w:u w:val="single"/>
          <w:lang w:val="en-GB"/>
        </w:rPr>
        <w:t>Capnova</w:t>
      </w:r>
    </w:p>
    <w:p w14:paraId="4A21FDB9" w14:textId="77777777" w:rsidR="00DA5F66" w:rsidRPr="00416CD0" w:rsidRDefault="002C27D3" w:rsidP="00DA5F66">
      <w:pPr>
        <w:rPr>
          <w:rFonts w:asciiTheme="minorHAnsi" w:hAnsiTheme="minorHAnsi"/>
          <w:b/>
          <w:u w:val="single"/>
          <w:lang w:val="en-US"/>
        </w:rPr>
      </w:pPr>
      <w:r w:rsidRPr="000F354C">
        <w:rPr>
          <w:rFonts w:asciiTheme="minorHAnsi" w:hAnsiTheme="minorHAnsi"/>
          <w:b/>
          <w:sz w:val="22"/>
          <w:szCs w:val="22"/>
          <w:lang w:val="en-GB"/>
        </w:rPr>
        <w:t>Short d</w:t>
      </w:r>
      <w:r w:rsidR="00DA5F66" w:rsidRPr="000F354C">
        <w:rPr>
          <w:rFonts w:asciiTheme="minorHAnsi" w:hAnsiTheme="minorHAnsi"/>
          <w:b/>
          <w:sz w:val="22"/>
          <w:szCs w:val="22"/>
          <w:lang w:val="en-GB"/>
        </w:rPr>
        <w:t>escription:</w:t>
      </w:r>
      <w:r w:rsidR="00DA5F66" w:rsidRPr="000F354C">
        <w:rPr>
          <w:rFonts w:asciiTheme="minorHAnsi" w:hAnsiTheme="minorHAnsi"/>
          <w:b/>
          <w:lang w:val="en-GB"/>
        </w:rPr>
        <w:t xml:space="preserve"> </w:t>
      </w:r>
      <w:r w:rsidR="00DA5F66" w:rsidRPr="00B16A33">
        <w:rPr>
          <w:rFonts w:asciiTheme="minorHAnsi" w:hAnsiTheme="minorHAnsi"/>
          <w:sz w:val="22"/>
          <w:szCs w:val="22"/>
          <w:lang w:val="en-US"/>
        </w:rPr>
        <w:t>The Danish firm investment Cap’nova, w</w:t>
      </w:r>
      <w:r w:rsidR="004F0F96">
        <w:rPr>
          <w:rFonts w:asciiTheme="minorHAnsi" w:hAnsiTheme="minorHAnsi"/>
          <w:sz w:val="22"/>
          <w:szCs w:val="22"/>
          <w:lang w:val="en-US"/>
        </w:rPr>
        <w:t xml:space="preserve">hich has invested </w:t>
      </w:r>
      <w:r w:rsidRPr="00B16A33">
        <w:rPr>
          <w:rFonts w:asciiTheme="minorHAnsi" w:hAnsiTheme="minorHAnsi"/>
          <w:sz w:val="22"/>
          <w:szCs w:val="22"/>
          <w:lang w:val="en-US"/>
        </w:rPr>
        <w:t>DKK</w:t>
      </w:r>
      <w:r>
        <w:rPr>
          <w:rFonts w:asciiTheme="minorHAnsi" w:hAnsiTheme="minorHAnsi"/>
          <w:sz w:val="22"/>
          <w:szCs w:val="22"/>
          <w:lang w:val="en-US"/>
        </w:rPr>
        <w:t xml:space="preserve"> </w:t>
      </w:r>
      <w:r w:rsidR="004F0F96">
        <w:rPr>
          <w:rFonts w:asciiTheme="minorHAnsi" w:hAnsiTheme="minorHAnsi"/>
          <w:sz w:val="22"/>
          <w:szCs w:val="22"/>
          <w:lang w:val="en-US"/>
        </w:rPr>
        <w:t>67 million</w:t>
      </w:r>
      <w:r w:rsidR="00DA5F66" w:rsidRPr="00B16A33">
        <w:rPr>
          <w:rFonts w:asciiTheme="minorHAnsi" w:hAnsiTheme="minorHAnsi"/>
          <w:sz w:val="22"/>
          <w:szCs w:val="22"/>
          <w:lang w:val="en-US"/>
        </w:rPr>
        <w:t xml:space="preserve"> </w:t>
      </w:r>
      <w:r w:rsidR="004F0F96">
        <w:rPr>
          <w:rFonts w:asciiTheme="minorHAnsi" w:hAnsiTheme="minorHAnsi"/>
          <w:sz w:val="22"/>
          <w:szCs w:val="22"/>
          <w:lang w:val="en-US"/>
        </w:rPr>
        <w:t xml:space="preserve">(€8,93 million, </w:t>
      </w:r>
      <w:r w:rsidR="004F0F96">
        <w:rPr>
          <w:rFonts w:asciiTheme="minorHAnsi" w:hAnsiTheme="minorHAnsi" w:cs="Arial"/>
          <w:i/>
          <w:color w:val="000000"/>
          <w:sz w:val="22"/>
          <w:szCs w:val="22"/>
          <w:lang w:val="lt-LT"/>
        </w:rPr>
        <w:t>e</w:t>
      </w:r>
      <w:r w:rsidR="004F0F96" w:rsidRPr="0035686D">
        <w:rPr>
          <w:rFonts w:asciiTheme="minorHAnsi" w:hAnsiTheme="minorHAnsi" w:cs="Arial"/>
          <w:i/>
          <w:color w:val="000000"/>
          <w:sz w:val="22"/>
          <w:szCs w:val="22"/>
          <w:lang w:val="lt-LT"/>
        </w:rPr>
        <w:t>xchange rate</w:t>
      </w:r>
      <w:r w:rsidR="004F0F96">
        <w:rPr>
          <w:rFonts w:asciiTheme="minorHAnsi" w:hAnsiTheme="minorHAnsi" w:cs="Arial"/>
          <w:i/>
          <w:color w:val="000000"/>
          <w:sz w:val="22"/>
          <w:szCs w:val="22"/>
          <w:lang w:val="lt-LT"/>
        </w:rPr>
        <w:t xml:space="preserve"> applied</w:t>
      </w:r>
      <w:r w:rsidR="004F0F96" w:rsidRPr="0035686D">
        <w:rPr>
          <w:rFonts w:asciiTheme="minorHAnsi" w:hAnsiTheme="minorHAnsi" w:cs="Arial"/>
          <w:i/>
          <w:color w:val="000000"/>
          <w:sz w:val="22"/>
          <w:szCs w:val="22"/>
          <w:lang w:val="lt-LT"/>
        </w:rPr>
        <w:t xml:space="preserve"> 1€ = 7,5DKK</w:t>
      </w:r>
      <w:r w:rsidR="004F0F96">
        <w:rPr>
          <w:rFonts w:asciiTheme="minorHAnsi" w:hAnsiTheme="minorHAnsi" w:cs="Arial"/>
          <w:i/>
          <w:color w:val="000000"/>
          <w:sz w:val="22"/>
          <w:szCs w:val="22"/>
          <w:lang w:val="lt-LT"/>
        </w:rPr>
        <w:t>)</w:t>
      </w:r>
      <w:r w:rsidR="00DA5F66" w:rsidRPr="00B16A33">
        <w:rPr>
          <w:rFonts w:asciiTheme="minorHAnsi" w:hAnsiTheme="minorHAnsi"/>
          <w:sz w:val="22"/>
          <w:szCs w:val="22"/>
          <w:lang w:val="en-US"/>
        </w:rPr>
        <w:t xml:space="preserve"> in 27 different game developers sinc</w:t>
      </w:r>
      <w:r w:rsidR="00A51F4F">
        <w:rPr>
          <w:rFonts w:asciiTheme="minorHAnsi" w:hAnsiTheme="minorHAnsi"/>
          <w:sz w:val="22"/>
          <w:szCs w:val="22"/>
          <w:lang w:val="en-US"/>
        </w:rPr>
        <w:t xml:space="preserve">e 2008, is going to invest             </w:t>
      </w:r>
      <w:r w:rsidRPr="00B16A33">
        <w:rPr>
          <w:rFonts w:asciiTheme="minorHAnsi" w:hAnsiTheme="minorHAnsi"/>
          <w:sz w:val="22"/>
          <w:szCs w:val="22"/>
          <w:lang w:val="en-US"/>
        </w:rPr>
        <w:t>DKK</w:t>
      </w:r>
      <w:r>
        <w:rPr>
          <w:rFonts w:asciiTheme="minorHAnsi" w:hAnsiTheme="minorHAnsi"/>
          <w:sz w:val="22"/>
          <w:szCs w:val="22"/>
          <w:lang w:val="en-US"/>
        </w:rPr>
        <w:t xml:space="preserve"> </w:t>
      </w:r>
      <w:r w:rsidR="00A51F4F">
        <w:rPr>
          <w:rFonts w:asciiTheme="minorHAnsi" w:hAnsiTheme="minorHAnsi"/>
          <w:sz w:val="22"/>
          <w:szCs w:val="22"/>
          <w:lang w:val="en-US"/>
        </w:rPr>
        <w:t xml:space="preserve">150 </w:t>
      </w:r>
      <w:r w:rsidR="003C1FC6">
        <w:rPr>
          <w:rFonts w:asciiTheme="minorHAnsi" w:hAnsiTheme="minorHAnsi"/>
          <w:sz w:val="22"/>
          <w:szCs w:val="22"/>
          <w:lang w:val="en-US"/>
        </w:rPr>
        <w:t>million</w:t>
      </w:r>
      <w:r w:rsidR="00DA5F66" w:rsidRPr="00B16A33">
        <w:rPr>
          <w:rFonts w:asciiTheme="minorHAnsi" w:hAnsiTheme="minorHAnsi"/>
          <w:sz w:val="22"/>
          <w:szCs w:val="22"/>
          <w:lang w:val="en-US"/>
        </w:rPr>
        <w:t xml:space="preserve"> in the development of games for the next 3 years (2015-2018). Cap’nova’s intention is to develop the industry and invest more, by following the example of the Finnish and Swedish industries. </w:t>
      </w:r>
    </w:p>
    <w:p w14:paraId="150F8903"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w:t>
      </w:r>
      <w:r w:rsidRPr="000F354C">
        <w:rPr>
          <w:rFonts w:asciiTheme="minorHAnsi" w:hAnsiTheme="minorHAnsi"/>
          <w:color w:val="000000" w:themeColor="text1"/>
          <w:sz w:val="22"/>
          <w:szCs w:val="22"/>
          <w:lang w:val="en-GB"/>
        </w:rPr>
        <w:t>no</w:t>
      </w:r>
    </w:p>
    <w:p w14:paraId="1007F3A9"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Denmark</w:t>
      </w:r>
    </w:p>
    <w:p w14:paraId="1C1B5D62" w14:textId="77777777" w:rsidR="00DA5F66" w:rsidRDefault="00DA5F66" w:rsidP="00DA5F66">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video</w:t>
      </w:r>
      <w:r w:rsidRPr="000F354C">
        <w:rPr>
          <w:rFonts w:asciiTheme="minorHAnsi" w:hAnsiTheme="minorHAnsi"/>
          <w:b/>
          <w:sz w:val="22"/>
          <w:szCs w:val="22"/>
          <w:lang w:val="en-GB"/>
        </w:rPr>
        <w:t xml:space="preserve"> </w:t>
      </w:r>
      <w:r w:rsidRPr="000F354C">
        <w:rPr>
          <w:rFonts w:asciiTheme="minorHAnsi" w:hAnsiTheme="minorHAnsi"/>
          <w:sz w:val="22"/>
          <w:szCs w:val="22"/>
          <w:lang w:val="en-GB"/>
        </w:rPr>
        <w:t>games, interactive media, food technology</w:t>
      </w:r>
      <w:r w:rsidRPr="005D6743">
        <w:rPr>
          <w:rFonts w:asciiTheme="minorHAnsi" w:hAnsiTheme="minorHAnsi"/>
          <w:b/>
          <w:color w:val="000000"/>
          <w:sz w:val="22"/>
          <w:szCs w:val="22"/>
          <w:lang w:val="en-GB"/>
        </w:rPr>
        <w:t xml:space="preserve"> </w:t>
      </w:r>
    </w:p>
    <w:p w14:paraId="60DA3AE9" w14:textId="77777777" w:rsidR="00DA5F66" w:rsidRPr="000F354C" w:rsidRDefault="00DA5F66" w:rsidP="00DA5F66">
      <w:pPr>
        <w:rPr>
          <w:rFonts w:asciiTheme="minorHAnsi" w:hAnsiTheme="minorHAnsi"/>
          <w:sz w:val="22"/>
          <w:szCs w:val="22"/>
          <w:lang w:val="en-GB"/>
        </w:rPr>
      </w:pPr>
      <w:r w:rsidRPr="005D6743">
        <w:rPr>
          <w:rFonts w:asciiTheme="minorHAnsi" w:hAnsiTheme="minorHAnsi"/>
          <w:b/>
          <w:color w:val="000000"/>
          <w:sz w:val="22"/>
          <w:szCs w:val="22"/>
          <w:lang w:val="en-GB"/>
        </w:rPr>
        <w:t xml:space="preserve">Investment </w:t>
      </w:r>
      <w:r>
        <w:rPr>
          <w:rFonts w:asciiTheme="minorHAnsi" w:hAnsiTheme="minorHAnsi"/>
          <w:b/>
          <w:color w:val="000000"/>
          <w:sz w:val="22"/>
          <w:szCs w:val="22"/>
          <w:lang w:val="en-GB"/>
        </w:rPr>
        <w:t>stage</w:t>
      </w:r>
      <w:r w:rsidRPr="005D6743">
        <w:rPr>
          <w:rFonts w:asciiTheme="minorHAnsi" w:hAnsiTheme="minorHAnsi"/>
          <w:b/>
          <w:color w:val="000000"/>
          <w:sz w:val="22"/>
          <w:szCs w:val="22"/>
          <w:lang w:val="en-GB"/>
        </w:rPr>
        <w:t>:</w:t>
      </w:r>
      <w:r>
        <w:rPr>
          <w:rFonts w:asciiTheme="minorHAnsi" w:hAnsiTheme="minorHAnsi"/>
          <w:b/>
          <w:color w:val="000000"/>
          <w:sz w:val="22"/>
          <w:szCs w:val="22"/>
          <w:lang w:val="en-GB"/>
        </w:rPr>
        <w:t xml:space="preserve"> </w:t>
      </w:r>
      <w:r w:rsidRPr="00162C86">
        <w:rPr>
          <w:rFonts w:asciiTheme="minorHAnsi" w:hAnsiTheme="minorHAnsi"/>
          <w:color w:val="000000"/>
          <w:sz w:val="22"/>
          <w:szCs w:val="22"/>
          <w:lang w:val="en-GB"/>
        </w:rPr>
        <w:t>early-stage companies with high growth potential</w:t>
      </w:r>
    </w:p>
    <w:p w14:paraId="2F12F355"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 xml:space="preserve">Investment conditions: </w:t>
      </w:r>
      <w:r w:rsidRPr="000F354C">
        <w:rPr>
          <w:rFonts w:asciiTheme="minorHAnsi" w:hAnsiTheme="minorHAnsi"/>
          <w:sz w:val="22"/>
          <w:szCs w:val="22"/>
          <w:lang w:val="en-GB"/>
        </w:rPr>
        <w:t>Capnova Investments are typically made in the form of capital injections by buying an ownership share of the business while contributing subordinate loan capital which is to be repaid when the business can handle it.</w:t>
      </w:r>
    </w:p>
    <w:p w14:paraId="050DD2EF"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up</w:t>
      </w:r>
      <w:r w:rsidR="00C269D1" w:rsidRPr="000F354C">
        <w:rPr>
          <w:rFonts w:asciiTheme="minorHAnsi" w:hAnsiTheme="minorHAnsi"/>
          <w:sz w:val="22"/>
          <w:szCs w:val="22"/>
          <w:lang w:val="en-GB"/>
        </w:rPr>
        <w:t xml:space="preserve"> to 800.</w:t>
      </w:r>
      <w:r w:rsidRPr="000F354C">
        <w:rPr>
          <w:rFonts w:asciiTheme="minorHAnsi" w:hAnsiTheme="minorHAnsi"/>
          <w:sz w:val="22"/>
          <w:szCs w:val="22"/>
          <w:lang w:val="en-GB"/>
        </w:rPr>
        <w:t>000€</w:t>
      </w:r>
    </w:p>
    <w:p w14:paraId="7E61C023" w14:textId="77777777" w:rsidR="00DA5F66" w:rsidRPr="000F354C" w:rsidRDefault="002C27D3" w:rsidP="00DA5F66">
      <w:pPr>
        <w:rPr>
          <w:rFonts w:asciiTheme="minorHAnsi" w:hAnsiTheme="minorHAnsi"/>
          <w:sz w:val="22"/>
          <w:szCs w:val="22"/>
          <w:lang w:val="en-GB"/>
        </w:rPr>
      </w:pPr>
      <w:r w:rsidRPr="000F354C">
        <w:rPr>
          <w:rFonts w:asciiTheme="minorHAnsi" w:hAnsiTheme="minorHAnsi"/>
          <w:b/>
          <w:sz w:val="22"/>
          <w:szCs w:val="22"/>
          <w:lang w:val="en-GB"/>
        </w:rPr>
        <w:t>Games p</w:t>
      </w:r>
      <w:r w:rsidR="00DA5F66" w:rsidRPr="000F354C">
        <w:rPr>
          <w:rFonts w:asciiTheme="minorHAnsi" w:hAnsiTheme="minorHAnsi"/>
          <w:b/>
          <w:sz w:val="22"/>
          <w:szCs w:val="22"/>
          <w:lang w:val="en-GB"/>
        </w:rPr>
        <w:t>latforms:</w:t>
      </w:r>
      <w:r w:rsidR="00DA5F66" w:rsidRPr="000F354C">
        <w:rPr>
          <w:rFonts w:asciiTheme="minorHAnsi" w:hAnsiTheme="minorHAnsi"/>
          <w:sz w:val="22"/>
          <w:szCs w:val="22"/>
          <w:lang w:val="en-GB"/>
        </w:rPr>
        <w:t xml:space="preserve"> PC, iPhone and iPad, smartphone</w:t>
      </w:r>
    </w:p>
    <w:p w14:paraId="0714EA17" w14:textId="77777777" w:rsidR="00DA5F66" w:rsidRDefault="002C27D3" w:rsidP="00DA5F66">
      <w:pPr>
        <w:rPr>
          <w:rFonts w:asciiTheme="minorHAnsi" w:hAnsiTheme="minorHAnsi"/>
          <w:sz w:val="22"/>
          <w:szCs w:val="22"/>
          <w:lang w:val="en-US"/>
        </w:rPr>
      </w:pPr>
      <w:r w:rsidRPr="000F354C">
        <w:rPr>
          <w:rFonts w:asciiTheme="minorHAnsi" w:hAnsiTheme="minorHAnsi"/>
          <w:b/>
          <w:sz w:val="22"/>
          <w:szCs w:val="22"/>
          <w:lang w:val="en-GB"/>
        </w:rPr>
        <w:t>Games p</w:t>
      </w:r>
      <w:r w:rsidR="00DA5F66" w:rsidRPr="000F354C">
        <w:rPr>
          <w:rFonts w:asciiTheme="minorHAnsi" w:hAnsiTheme="minorHAnsi"/>
          <w:b/>
          <w:sz w:val="22"/>
          <w:szCs w:val="22"/>
          <w:lang w:val="en-GB"/>
        </w:rPr>
        <w:t>ortfolio:</w:t>
      </w:r>
      <w:r w:rsidR="00DA5F66" w:rsidRPr="000F354C">
        <w:rPr>
          <w:rFonts w:asciiTheme="minorHAnsi" w:hAnsiTheme="minorHAnsi"/>
          <w:sz w:val="22"/>
          <w:szCs w:val="22"/>
          <w:lang w:val="en-GB"/>
        </w:rPr>
        <w:t xml:space="preserve"> Subway Surfers, Limbo, </w:t>
      </w:r>
      <w:r w:rsidR="00DA5F66" w:rsidRPr="00CD72A2">
        <w:rPr>
          <w:rFonts w:asciiTheme="minorHAnsi" w:hAnsiTheme="minorHAnsi"/>
          <w:sz w:val="22"/>
          <w:szCs w:val="22"/>
          <w:lang w:val="en-US"/>
        </w:rPr>
        <w:t>Kittypocalypse</w:t>
      </w:r>
    </w:p>
    <w:p w14:paraId="48653312" w14:textId="77777777" w:rsidR="00DA5F66" w:rsidRPr="000F354C" w:rsidRDefault="00DA5F66" w:rsidP="00DA5F66">
      <w:pPr>
        <w:rPr>
          <w:rFonts w:asciiTheme="minorHAnsi" w:hAnsiTheme="minorHAnsi"/>
          <w:sz w:val="22"/>
          <w:szCs w:val="22"/>
          <w:lang w:val="en-GB"/>
        </w:rPr>
      </w:pPr>
    </w:p>
    <w:p w14:paraId="6D6514A6" w14:textId="77777777" w:rsidR="00075981" w:rsidRPr="000F354C" w:rsidRDefault="00DA5F66" w:rsidP="000E1C0F">
      <w:pPr>
        <w:rPr>
          <w:rFonts w:asciiTheme="minorHAnsi" w:hAnsiTheme="minorHAnsi"/>
          <w:color w:val="0000FF"/>
          <w:u w:val="single"/>
          <w:lang w:val="en-GB"/>
        </w:rPr>
      </w:pPr>
      <w:r w:rsidRPr="000F354C">
        <w:rPr>
          <w:rFonts w:asciiTheme="minorHAnsi" w:hAnsiTheme="minorHAnsi"/>
          <w:b/>
          <w:sz w:val="22"/>
          <w:szCs w:val="22"/>
          <w:lang w:val="en-GB"/>
        </w:rPr>
        <w:t>Website:</w:t>
      </w:r>
      <w:r w:rsidRPr="000F354C">
        <w:rPr>
          <w:rStyle w:val="Hypertextovodkaz"/>
          <w:rFonts w:asciiTheme="minorHAnsi" w:hAnsiTheme="minorHAnsi"/>
          <w:sz w:val="22"/>
          <w:szCs w:val="22"/>
          <w:lang w:val="en-GB"/>
        </w:rPr>
        <w:t>http://capnova.dk/uk.aspx</w:t>
      </w:r>
    </w:p>
    <w:p w14:paraId="59D61FB6" w14:textId="77777777" w:rsidR="000A489E" w:rsidRPr="000F354C" w:rsidRDefault="000A489E" w:rsidP="000A489E">
      <w:pPr>
        <w:rPr>
          <w:lang w:val="en-GB"/>
        </w:rPr>
      </w:pPr>
    </w:p>
    <w:p w14:paraId="068B6941" w14:textId="77777777" w:rsidR="009D36F0" w:rsidRPr="000F354C" w:rsidRDefault="009D36F0" w:rsidP="000A489E">
      <w:pPr>
        <w:rPr>
          <w:lang w:val="en-GB"/>
        </w:rPr>
      </w:pPr>
    </w:p>
    <w:p w14:paraId="766885E7" w14:textId="77777777" w:rsidR="009D36F0" w:rsidRDefault="009D36F0" w:rsidP="000A489E">
      <w:pPr>
        <w:rPr>
          <w:lang w:val="en-GB"/>
        </w:rPr>
      </w:pPr>
    </w:p>
    <w:p w14:paraId="5483E9B0" w14:textId="77777777" w:rsidR="003C7B02" w:rsidRPr="000F354C" w:rsidRDefault="003C7B02" w:rsidP="000A489E">
      <w:pPr>
        <w:rPr>
          <w:lang w:val="en-GB"/>
        </w:rPr>
      </w:pPr>
    </w:p>
    <w:p w14:paraId="22E5E42F" w14:textId="77777777" w:rsidR="00543037" w:rsidRPr="000F354C" w:rsidRDefault="00543037" w:rsidP="004829DD">
      <w:pPr>
        <w:rPr>
          <w:rFonts w:asciiTheme="minorHAnsi" w:hAnsiTheme="minorHAnsi"/>
          <w:sz w:val="28"/>
          <w:szCs w:val="28"/>
          <w:u w:val="single"/>
          <w:lang w:val="en-GB"/>
        </w:rPr>
      </w:pPr>
    </w:p>
    <w:p w14:paraId="686F9CE3" w14:textId="77777777" w:rsidR="004829DD" w:rsidRPr="000F354C" w:rsidRDefault="000A489E" w:rsidP="004829DD">
      <w:pPr>
        <w:rPr>
          <w:rFonts w:asciiTheme="minorHAnsi" w:hAnsiTheme="minorHAnsi"/>
          <w:sz w:val="36"/>
          <w:szCs w:val="36"/>
          <w:u w:val="single"/>
          <w:lang w:val="en-GB"/>
        </w:rPr>
      </w:pPr>
      <w:r w:rsidRPr="000F354C">
        <w:rPr>
          <w:rFonts w:asciiTheme="minorHAnsi" w:hAnsiTheme="minorHAnsi"/>
          <w:sz w:val="36"/>
          <w:szCs w:val="36"/>
          <w:u w:val="single"/>
          <w:lang w:val="en-GB"/>
        </w:rPr>
        <w:t>B</w:t>
      </w:r>
      <w:r w:rsidR="00F87239" w:rsidRPr="000F354C">
        <w:rPr>
          <w:rFonts w:asciiTheme="minorHAnsi" w:hAnsiTheme="minorHAnsi"/>
          <w:sz w:val="36"/>
          <w:szCs w:val="36"/>
          <w:u w:val="single"/>
          <w:lang w:val="en-GB"/>
        </w:rPr>
        <w:t>elgium</w:t>
      </w:r>
    </w:p>
    <w:p w14:paraId="1CE2AB0D" w14:textId="77777777" w:rsidR="001C3923" w:rsidRPr="000F354C" w:rsidRDefault="001C3923" w:rsidP="000A489E">
      <w:pPr>
        <w:rPr>
          <w:rFonts w:asciiTheme="minorHAnsi" w:hAnsiTheme="minorHAnsi"/>
          <w:b/>
          <w:sz w:val="22"/>
          <w:szCs w:val="22"/>
          <w:lang w:val="en-GB"/>
        </w:rPr>
      </w:pPr>
    </w:p>
    <w:p w14:paraId="3EC8CB7E" w14:textId="77777777" w:rsidR="001C3923" w:rsidRPr="000F354C" w:rsidRDefault="001C3923" w:rsidP="000A489E">
      <w:pPr>
        <w:rPr>
          <w:rFonts w:asciiTheme="minorHAnsi" w:hAnsiTheme="minorHAnsi"/>
          <w:b/>
          <w:u w:val="single"/>
          <w:lang w:val="en-GB"/>
        </w:rPr>
      </w:pPr>
      <w:r w:rsidRPr="000F354C">
        <w:rPr>
          <w:rFonts w:asciiTheme="minorHAnsi" w:hAnsiTheme="minorHAnsi"/>
          <w:b/>
          <w:u w:val="single"/>
          <w:lang w:val="en-GB"/>
        </w:rPr>
        <w:t>ST'ART-Investment Fund</w:t>
      </w:r>
    </w:p>
    <w:p w14:paraId="38337C56" w14:textId="77777777" w:rsidR="000A489E" w:rsidRPr="000F354C" w:rsidRDefault="002C27D3" w:rsidP="000A489E">
      <w:pPr>
        <w:rPr>
          <w:rFonts w:asciiTheme="minorHAnsi" w:hAnsiTheme="minorHAnsi"/>
          <w:sz w:val="22"/>
          <w:szCs w:val="22"/>
          <w:lang w:val="en-GB"/>
        </w:rPr>
      </w:pPr>
      <w:r w:rsidRPr="000F354C">
        <w:rPr>
          <w:rFonts w:asciiTheme="minorHAnsi" w:hAnsiTheme="minorHAnsi"/>
          <w:b/>
          <w:sz w:val="22"/>
          <w:szCs w:val="22"/>
          <w:lang w:val="en-GB"/>
        </w:rPr>
        <w:t>Regional f</w:t>
      </w:r>
      <w:r w:rsidR="000A489E" w:rsidRPr="000F354C">
        <w:rPr>
          <w:rFonts w:asciiTheme="minorHAnsi" w:hAnsiTheme="minorHAnsi"/>
          <w:b/>
          <w:sz w:val="22"/>
          <w:szCs w:val="22"/>
          <w:lang w:val="en-GB"/>
        </w:rPr>
        <w:t>und:</w:t>
      </w:r>
      <w:r w:rsidR="001C3923" w:rsidRPr="000F354C">
        <w:rPr>
          <w:rFonts w:asciiTheme="minorHAnsi" w:hAnsiTheme="minorHAnsi"/>
          <w:sz w:val="22"/>
          <w:szCs w:val="22"/>
          <w:lang w:val="en-GB"/>
        </w:rPr>
        <w:t xml:space="preserve"> St’art is</w:t>
      </w:r>
      <w:r w:rsidR="000A489E" w:rsidRPr="000F354C">
        <w:rPr>
          <w:rFonts w:asciiTheme="minorHAnsi" w:hAnsiTheme="minorHAnsi"/>
          <w:sz w:val="22"/>
          <w:szCs w:val="22"/>
          <w:lang w:val="en-GB"/>
        </w:rPr>
        <w:t xml:space="preserve"> co-financed by the</w:t>
      </w:r>
      <w:r w:rsidR="000A489E" w:rsidRPr="000F354C">
        <w:rPr>
          <w:lang w:val="en-GB"/>
        </w:rPr>
        <w:t xml:space="preserve"> </w:t>
      </w:r>
      <w:r w:rsidR="000A489E" w:rsidRPr="000F354C">
        <w:rPr>
          <w:rFonts w:asciiTheme="minorHAnsi" w:hAnsiTheme="minorHAnsi"/>
          <w:sz w:val="22"/>
          <w:szCs w:val="22"/>
          <w:lang w:val="en-GB"/>
        </w:rPr>
        <w:t>Wallonia region, Wallonia-Brussels Fe</w:t>
      </w:r>
      <w:r w:rsidR="008E560C" w:rsidRPr="000F354C">
        <w:rPr>
          <w:rFonts w:asciiTheme="minorHAnsi" w:hAnsiTheme="minorHAnsi"/>
          <w:sz w:val="22"/>
          <w:szCs w:val="22"/>
          <w:lang w:val="en-GB"/>
        </w:rPr>
        <w:t>deration and Finance.Brussels (</w:t>
      </w:r>
      <w:r w:rsidR="000A489E" w:rsidRPr="000F354C">
        <w:rPr>
          <w:rFonts w:asciiTheme="minorHAnsi" w:hAnsiTheme="minorHAnsi"/>
          <w:sz w:val="22"/>
          <w:szCs w:val="22"/>
          <w:lang w:val="en-GB"/>
        </w:rPr>
        <w:t>Brussels public regional investment company)</w:t>
      </w:r>
    </w:p>
    <w:p w14:paraId="2A35C7BC" w14:textId="77777777" w:rsidR="000A489E" w:rsidRPr="000F354C" w:rsidRDefault="000A489E" w:rsidP="000A489E">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6C3C3EA0" w14:textId="77777777" w:rsidR="000A489E" w:rsidRPr="000F354C" w:rsidRDefault="000A489E" w:rsidP="000A489E">
      <w:pPr>
        <w:rPr>
          <w:rFonts w:asciiTheme="minorHAnsi" w:hAnsiTheme="minorHAnsi"/>
          <w:sz w:val="22"/>
          <w:szCs w:val="22"/>
          <w:lang w:val="en-GB"/>
        </w:rPr>
      </w:pPr>
      <w:r w:rsidRPr="000F354C">
        <w:rPr>
          <w:rFonts w:asciiTheme="minorHAnsi" w:hAnsiTheme="minorHAnsi"/>
          <w:b/>
          <w:sz w:val="22"/>
          <w:szCs w:val="22"/>
          <w:lang w:val="en-GB"/>
        </w:rPr>
        <w:t xml:space="preserve">Funding stage: </w:t>
      </w:r>
      <w:r w:rsidR="0068499C" w:rsidRPr="000F354C">
        <w:rPr>
          <w:rFonts w:asciiTheme="minorHAnsi" w:hAnsiTheme="minorHAnsi"/>
          <w:sz w:val="22"/>
          <w:szCs w:val="22"/>
          <w:lang w:val="en-GB"/>
        </w:rPr>
        <w:t>early, project and</w:t>
      </w:r>
      <w:r w:rsidRPr="000F354C">
        <w:rPr>
          <w:rFonts w:asciiTheme="minorHAnsi" w:hAnsiTheme="minorHAnsi"/>
          <w:sz w:val="22"/>
          <w:szCs w:val="22"/>
          <w:lang w:val="en-GB"/>
        </w:rPr>
        <w:t xml:space="preserve"> development stage for Small and Medium-sized Enteprises (SME)</w:t>
      </w:r>
    </w:p>
    <w:p w14:paraId="5E3B7D54" w14:textId="77777777" w:rsidR="00844217" w:rsidRPr="000F354C" w:rsidRDefault="00844217" w:rsidP="00844217">
      <w:pPr>
        <w:rPr>
          <w:rFonts w:asciiTheme="minorHAnsi" w:hAnsiTheme="minorHAnsi"/>
          <w:sz w:val="22"/>
          <w:szCs w:val="22"/>
          <w:lang w:val="en-GB"/>
        </w:rPr>
      </w:pPr>
      <w:r w:rsidRPr="000F354C">
        <w:rPr>
          <w:rFonts w:asciiTheme="minorHAnsi" w:hAnsiTheme="minorHAnsi"/>
          <w:b/>
          <w:sz w:val="22"/>
          <w:szCs w:val="22"/>
          <w:lang w:val="en-GB"/>
        </w:rPr>
        <w:t xml:space="preserve">Funding size: </w:t>
      </w:r>
      <w:r w:rsidR="00543037" w:rsidRPr="000F354C">
        <w:rPr>
          <w:rFonts w:asciiTheme="minorHAnsi" w:hAnsiTheme="minorHAnsi"/>
          <w:sz w:val="22"/>
          <w:szCs w:val="22"/>
          <w:lang w:val="en-GB"/>
        </w:rPr>
        <w:t>from €20.000 up to</w:t>
      </w:r>
      <w:r w:rsidR="00C40BE3" w:rsidRPr="000F354C">
        <w:rPr>
          <w:rFonts w:asciiTheme="minorHAnsi" w:hAnsiTheme="minorHAnsi"/>
          <w:sz w:val="22"/>
          <w:szCs w:val="22"/>
          <w:lang w:val="en-GB"/>
        </w:rPr>
        <w:t xml:space="preserve"> €50.</w:t>
      </w:r>
      <w:r w:rsidRPr="000F354C">
        <w:rPr>
          <w:rFonts w:asciiTheme="minorHAnsi" w:hAnsiTheme="minorHAnsi"/>
          <w:sz w:val="22"/>
          <w:szCs w:val="22"/>
          <w:lang w:val="en-GB"/>
        </w:rPr>
        <w:t>000</w:t>
      </w:r>
    </w:p>
    <w:p w14:paraId="2B43ED70" w14:textId="77777777" w:rsidR="001616F1" w:rsidRPr="000F354C" w:rsidRDefault="001616F1" w:rsidP="000A489E">
      <w:pPr>
        <w:rPr>
          <w:rFonts w:asciiTheme="minorHAnsi" w:hAnsiTheme="minorHAnsi"/>
          <w:b/>
          <w:sz w:val="22"/>
          <w:szCs w:val="22"/>
          <w:lang w:val="en-GB"/>
        </w:rPr>
      </w:pPr>
    </w:p>
    <w:p w14:paraId="67F8A712" w14:textId="77777777" w:rsidR="000A489E" w:rsidRPr="000F354C" w:rsidRDefault="008E560C" w:rsidP="000A489E">
      <w:pPr>
        <w:rPr>
          <w:rFonts w:asciiTheme="minorHAnsi" w:hAnsiTheme="minorHAnsi"/>
          <w:b/>
          <w:sz w:val="22"/>
          <w:szCs w:val="22"/>
          <w:lang w:val="en-GB"/>
        </w:rPr>
      </w:pPr>
      <w:r w:rsidRPr="000F354C">
        <w:rPr>
          <w:rFonts w:asciiTheme="minorHAnsi" w:hAnsiTheme="minorHAnsi"/>
          <w:b/>
          <w:sz w:val="22"/>
          <w:szCs w:val="22"/>
          <w:lang w:val="en-GB"/>
        </w:rPr>
        <w:t>2 types of aid</w:t>
      </w:r>
      <w:r w:rsidR="000A489E" w:rsidRPr="000F354C">
        <w:rPr>
          <w:rFonts w:asciiTheme="minorHAnsi" w:hAnsiTheme="minorHAnsi"/>
          <w:b/>
          <w:sz w:val="22"/>
          <w:szCs w:val="22"/>
          <w:lang w:val="en-GB"/>
        </w:rPr>
        <w:t>:</w:t>
      </w:r>
    </w:p>
    <w:p w14:paraId="492E3F05" w14:textId="77777777" w:rsidR="000A489E" w:rsidRPr="000F354C" w:rsidRDefault="000A489E" w:rsidP="000A489E">
      <w:pPr>
        <w:rPr>
          <w:rFonts w:asciiTheme="minorHAnsi" w:hAnsiTheme="minorHAnsi"/>
          <w:sz w:val="22"/>
          <w:szCs w:val="22"/>
          <w:u w:val="single"/>
          <w:lang w:val="en-GB"/>
        </w:rPr>
      </w:pPr>
      <w:r w:rsidRPr="000F354C">
        <w:rPr>
          <w:rFonts w:asciiTheme="minorHAnsi" w:hAnsiTheme="minorHAnsi"/>
          <w:sz w:val="22"/>
          <w:szCs w:val="22"/>
          <w:u w:val="single"/>
          <w:lang w:val="en-GB"/>
        </w:rPr>
        <w:t>Loan</w:t>
      </w:r>
    </w:p>
    <w:p w14:paraId="0E3488B9" w14:textId="77777777" w:rsidR="008E560C" w:rsidRPr="000F354C" w:rsidRDefault="008E560C" w:rsidP="008E560C">
      <w:pPr>
        <w:rPr>
          <w:rFonts w:asciiTheme="minorHAnsi" w:hAnsiTheme="minorHAnsi"/>
          <w:sz w:val="22"/>
          <w:szCs w:val="22"/>
          <w:lang w:val="en-GB"/>
        </w:rPr>
      </w:pPr>
      <w:r w:rsidRPr="000F354C">
        <w:rPr>
          <w:rFonts w:asciiTheme="minorHAnsi" w:hAnsiTheme="minorHAnsi"/>
          <w:sz w:val="22"/>
          <w:szCs w:val="22"/>
          <w:lang w:val="en-GB"/>
        </w:rPr>
        <w:t>St’art provides funding for creative entities in the form of loans. The term of the loans is determined on the basis of the amount and capacity to repay.</w:t>
      </w:r>
    </w:p>
    <w:p w14:paraId="106DD5E3" w14:textId="77777777" w:rsidR="008E560C" w:rsidRPr="000F354C" w:rsidRDefault="008E560C" w:rsidP="008E560C">
      <w:pPr>
        <w:rPr>
          <w:rFonts w:asciiTheme="minorHAnsi" w:hAnsiTheme="minorHAnsi"/>
          <w:sz w:val="22"/>
          <w:szCs w:val="22"/>
          <w:lang w:val="en-GB"/>
        </w:rPr>
      </w:pPr>
    </w:p>
    <w:p w14:paraId="60B30D2D" w14:textId="77777777" w:rsidR="000A489E" w:rsidRPr="000F354C" w:rsidRDefault="000A489E" w:rsidP="000A489E">
      <w:pPr>
        <w:rPr>
          <w:rFonts w:asciiTheme="minorHAnsi" w:hAnsiTheme="minorHAnsi"/>
          <w:sz w:val="22"/>
          <w:szCs w:val="22"/>
          <w:u w:val="single"/>
          <w:lang w:val="en-GB"/>
        </w:rPr>
      </w:pPr>
      <w:r w:rsidRPr="000F354C">
        <w:rPr>
          <w:rFonts w:asciiTheme="minorHAnsi" w:hAnsiTheme="minorHAnsi"/>
          <w:sz w:val="22"/>
          <w:szCs w:val="22"/>
          <w:u w:val="single"/>
          <w:lang w:val="en-GB"/>
        </w:rPr>
        <w:t>Capital</w:t>
      </w:r>
    </w:p>
    <w:p w14:paraId="500D5B87" w14:textId="77777777" w:rsidR="0047238A" w:rsidRPr="000F354C" w:rsidRDefault="0047238A" w:rsidP="0047238A">
      <w:pPr>
        <w:rPr>
          <w:rFonts w:asciiTheme="minorHAnsi" w:hAnsiTheme="minorHAnsi"/>
          <w:sz w:val="22"/>
          <w:szCs w:val="22"/>
          <w:lang w:val="en-GB"/>
        </w:rPr>
      </w:pPr>
      <w:r w:rsidRPr="000F354C">
        <w:rPr>
          <w:rFonts w:asciiTheme="minorHAnsi" w:hAnsiTheme="minorHAnsi"/>
          <w:sz w:val="22"/>
          <w:szCs w:val="22"/>
          <w:lang w:val="en-GB"/>
        </w:rPr>
        <w:t>St’art offers stakes in the companies’ capital.</w:t>
      </w:r>
    </w:p>
    <w:p w14:paraId="2B7D1E44" w14:textId="77777777" w:rsidR="0047238A" w:rsidRPr="000F354C" w:rsidRDefault="0047238A" w:rsidP="0047238A">
      <w:pPr>
        <w:rPr>
          <w:rFonts w:asciiTheme="minorHAnsi" w:hAnsiTheme="minorHAnsi"/>
          <w:sz w:val="22"/>
          <w:szCs w:val="22"/>
          <w:lang w:val="en-GB"/>
        </w:rPr>
      </w:pPr>
      <w:r w:rsidRPr="000F354C">
        <w:rPr>
          <w:rFonts w:asciiTheme="minorHAnsi" w:hAnsiTheme="minorHAnsi"/>
          <w:sz w:val="22"/>
          <w:szCs w:val="22"/>
          <w:lang w:val="en-GB"/>
        </w:rPr>
        <w:t>St’art is a minority shareholder in the company’s capital and ensures that in total, public structures account for less than 50% of the capital.</w:t>
      </w:r>
    </w:p>
    <w:p w14:paraId="79FED078" w14:textId="77777777" w:rsidR="00840B69" w:rsidRPr="000F354C" w:rsidRDefault="00840B69" w:rsidP="00BC1B80">
      <w:pPr>
        <w:rPr>
          <w:rFonts w:asciiTheme="minorHAnsi" w:hAnsiTheme="minorHAnsi"/>
          <w:sz w:val="22"/>
          <w:szCs w:val="22"/>
          <w:lang w:val="en-GB"/>
        </w:rPr>
      </w:pPr>
    </w:p>
    <w:p w14:paraId="3F908D85" w14:textId="77777777" w:rsidR="00517D79" w:rsidRPr="000F354C" w:rsidRDefault="00840B69" w:rsidP="00BC1B80">
      <w:pPr>
        <w:rPr>
          <w:rFonts w:asciiTheme="minorHAnsi" w:hAnsiTheme="minorHAnsi"/>
          <w:sz w:val="22"/>
          <w:szCs w:val="22"/>
          <w:lang w:val="en-GB"/>
        </w:rPr>
      </w:pPr>
      <w:r>
        <w:rPr>
          <w:rFonts w:asciiTheme="minorHAnsi" w:hAnsiTheme="minorHAnsi"/>
          <w:b/>
          <w:color w:val="000000"/>
          <w:sz w:val="22"/>
          <w:szCs w:val="22"/>
          <w:lang w:val="en-US"/>
        </w:rPr>
        <w:t>Eligible c</w:t>
      </w:r>
      <w:r w:rsidRPr="00B16A33">
        <w:rPr>
          <w:rFonts w:asciiTheme="minorHAnsi" w:hAnsiTheme="minorHAnsi"/>
          <w:b/>
          <w:color w:val="000000"/>
          <w:sz w:val="22"/>
          <w:szCs w:val="22"/>
          <w:lang w:val="en-US"/>
        </w:rPr>
        <w:t>riteria:</w:t>
      </w:r>
      <w:r w:rsidRPr="000F354C">
        <w:rPr>
          <w:rFonts w:asciiTheme="minorHAnsi" w:hAnsiTheme="minorHAnsi"/>
          <w:sz w:val="22"/>
          <w:szCs w:val="22"/>
          <w:lang w:val="en-GB"/>
        </w:rPr>
        <w:t xml:space="preserve"> </w:t>
      </w:r>
      <w:r w:rsidR="00844217" w:rsidRPr="000F354C">
        <w:rPr>
          <w:rFonts w:asciiTheme="minorHAnsi" w:hAnsiTheme="minorHAnsi"/>
          <w:sz w:val="22"/>
          <w:szCs w:val="22"/>
          <w:lang w:val="en-GB"/>
        </w:rPr>
        <w:t>The video games company must</w:t>
      </w:r>
      <w:r w:rsidR="00517D79" w:rsidRPr="000F354C">
        <w:rPr>
          <w:rFonts w:asciiTheme="minorHAnsi" w:hAnsiTheme="minorHAnsi"/>
          <w:sz w:val="22"/>
          <w:szCs w:val="22"/>
          <w:lang w:val="en-GB"/>
        </w:rPr>
        <w:t>:</w:t>
      </w:r>
    </w:p>
    <w:p w14:paraId="2791FFF5" w14:textId="77777777" w:rsidR="00BC1B80" w:rsidRPr="000F354C" w:rsidRDefault="00517D79" w:rsidP="00BC1B80">
      <w:pPr>
        <w:rPr>
          <w:rFonts w:asciiTheme="minorHAnsi" w:hAnsiTheme="minorHAnsi"/>
          <w:sz w:val="22"/>
          <w:szCs w:val="22"/>
          <w:lang w:val="en-GB"/>
        </w:rPr>
      </w:pPr>
      <w:r w:rsidRPr="000F354C">
        <w:rPr>
          <w:rFonts w:asciiTheme="minorHAnsi" w:hAnsiTheme="minorHAnsi"/>
          <w:sz w:val="22"/>
          <w:szCs w:val="22"/>
          <w:lang w:val="en-GB"/>
        </w:rPr>
        <w:tab/>
        <w:t xml:space="preserve">- </w:t>
      </w:r>
      <w:r w:rsidR="005A2EDB" w:rsidRPr="000F354C">
        <w:rPr>
          <w:rFonts w:asciiTheme="minorHAnsi" w:hAnsiTheme="minorHAnsi"/>
          <w:sz w:val="22"/>
          <w:szCs w:val="22"/>
          <w:lang w:val="en-GB"/>
        </w:rPr>
        <w:t xml:space="preserve">be </w:t>
      </w:r>
      <w:r w:rsidR="00BC1B80" w:rsidRPr="000F354C">
        <w:rPr>
          <w:rFonts w:asciiTheme="minorHAnsi" w:hAnsiTheme="minorHAnsi"/>
          <w:sz w:val="22"/>
          <w:szCs w:val="22"/>
          <w:lang w:val="en-GB"/>
        </w:rPr>
        <w:t>established or commit</w:t>
      </w:r>
      <w:r w:rsidR="005A2EDB" w:rsidRPr="000F354C">
        <w:rPr>
          <w:rFonts w:asciiTheme="minorHAnsi" w:hAnsiTheme="minorHAnsi"/>
          <w:sz w:val="22"/>
          <w:szCs w:val="22"/>
          <w:lang w:val="en-GB"/>
        </w:rPr>
        <w:t xml:space="preserve"> to locating its</w:t>
      </w:r>
      <w:r w:rsidR="00BC1B80" w:rsidRPr="000F354C">
        <w:rPr>
          <w:rFonts w:asciiTheme="minorHAnsi" w:hAnsiTheme="minorHAnsi"/>
          <w:sz w:val="22"/>
          <w:szCs w:val="22"/>
          <w:lang w:val="en-GB"/>
        </w:rPr>
        <w:t xml:space="preserve"> registered office in Wallonia or Brussel</w:t>
      </w:r>
      <w:r w:rsidRPr="000F354C">
        <w:rPr>
          <w:rFonts w:asciiTheme="minorHAnsi" w:hAnsiTheme="minorHAnsi"/>
          <w:sz w:val="22"/>
          <w:szCs w:val="22"/>
          <w:lang w:val="en-GB"/>
        </w:rPr>
        <w:t>s</w:t>
      </w:r>
    </w:p>
    <w:p w14:paraId="27152F46" w14:textId="77777777" w:rsidR="00BC1B80" w:rsidRPr="000F354C" w:rsidRDefault="00517D79" w:rsidP="00BC1B80">
      <w:pPr>
        <w:rPr>
          <w:rFonts w:asciiTheme="minorHAnsi" w:hAnsiTheme="minorHAnsi"/>
          <w:sz w:val="22"/>
          <w:szCs w:val="22"/>
          <w:lang w:val="en-GB"/>
        </w:rPr>
      </w:pPr>
      <w:r w:rsidRPr="000F354C">
        <w:rPr>
          <w:rFonts w:asciiTheme="minorHAnsi" w:hAnsiTheme="minorHAnsi"/>
          <w:sz w:val="22"/>
          <w:szCs w:val="22"/>
          <w:lang w:val="en-GB"/>
        </w:rPr>
        <w:tab/>
        <w:t>- e</w:t>
      </w:r>
      <w:r w:rsidR="00BC1B80" w:rsidRPr="000F354C">
        <w:rPr>
          <w:rFonts w:asciiTheme="minorHAnsi" w:hAnsiTheme="minorHAnsi"/>
          <w:sz w:val="22"/>
          <w:szCs w:val="22"/>
          <w:lang w:val="en-GB"/>
        </w:rPr>
        <w:t xml:space="preserve">mploy </w:t>
      </w:r>
      <w:r w:rsidRPr="000F354C">
        <w:rPr>
          <w:rFonts w:asciiTheme="minorHAnsi" w:hAnsiTheme="minorHAnsi"/>
          <w:sz w:val="22"/>
          <w:szCs w:val="22"/>
          <w:lang w:val="en-GB"/>
        </w:rPr>
        <w:t>fewer than 250 people full time</w:t>
      </w:r>
    </w:p>
    <w:p w14:paraId="72C35F07" w14:textId="77777777" w:rsidR="00BC1B80" w:rsidRPr="000F354C" w:rsidRDefault="00517D79" w:rsidP="00BC1B80">
      <w:pPr>
        <w:rPr>
          <w:rFonts w:asciiTheme="minorHAnsi" w:hAnsiTheme="minorHAnsi"/>
          <w:sz w:val="22"/>
          <w:szCs w:val="22"/>
          <w:lang w:val="en-GB"/>
        </w:rPr>
      </w:pPr>
      <w:r w:rsidRPr="000F354C">
        <w:rPr>
          <w:rFonts w:asciiTheme="minorHAnsi" w:hAnsiTheme="minorHAnsi"/>
          <w:sz w:val="22"/>
          <w:szCs w:val="22"/>
          <w:lang w:val="en-GB"/>
        </w:rPr>
        <w:tab/>
        <w:t>- n</w:t>
      </w:r>
      <w:r w:rsidR="00BC1B80" w:rsidRPr="000F354C">
        <w:rPr>
          <w:rFonts w:asciiTheme="minorHAnsi" w:hAnsiTheme="minorHAnsi"/>
          <w:sz w:val="22"/>
          <w:szCs w:val="22"/>
          <w:lang w:val="en-GB"/>
        </w:rPr>
        <w:t>ot exceed a</w:t>
      </w:r>
      <w:r w:rsidR="00964DC7" w:rsidRPr="000F354C">
        <w:rPr>
          <w:rFonts w:asciiTheme="minorHAnsi" w:hAnsiTheme="minorHAnsi"/>
          <w:sz w:val="22"/>
          <w:szCs w:val="22"/>
          <w:lang w:val="en-GB"/>
        </w:rPr>
        <w:t>n annual turnover of €50 million</w:t>
      </w:r>
      <w:r w:rsidR="00BC1B80" w:rsidRPr="000F354C">
        <w:rPr>
          <w:rFonts w:asciiTheme="minorHAnsi" w:hAnsiTheme="minorHAnsi"/>
          <w:sz w:val="22"/>
          <w:szCs w:val="22"/>
          <w:lang w:val="en-GB"/>
        </w:rPr>
        <w:t xml:space="preserve"> and</w:t>
      </w:r>
      <w:r w:rsidRPr="000F354C">
        <w:rPr>
          <w:rFonts w:asciiTheme="minorHAnsi" w:hAnsiTheme="minorHAnsi"/>
          <w:sz w:val="22"/>
          <w:szCs w:val="22"/>
          <w:lang w:val="en-GB"/>
        </w:rPr>
        <w:t xml:space="preserve"> a total balance of €43</w:t>
      </w:r>
      <w:r w:rsidR="00964DC7" w:rsidRPr="000F354C">
        <w:rPr>
          <w:rFonts w:asciiTheme="minorHAnsi" w:hAnsiTheme="minorHAnsi"/>
          <w:sz w:val="22"/>
          <w:szCs w:val="22"/>
          <w:lang w:val="en-GB"/>
        </w:rPr>
        <w:t xml:space="preserve"> million</w:t>
      </w:r>
    </w:p>
    <w:p w14:paraId="4C217E23" w14:textId="77777777" w:rsidR="00BC1B80" w:rsidRPr="000F354C" w:rsidRDefault="00517D79" w:rsidP="00BC1B80">
      <w:pPr>
        <w:rPr>
          <w:rFonts w:asciiTheme="minorHAnsi" w:hAnsiTheme="minorHAnsi"/>
          <w:sz w:val="22"/>
          <w:szCs w:val="22"/>
          <w:lang w:val="en-GB"/>
        </w:rPr>
      </w:pPr>
      <w:r w:rsidRPr="000F354C">
        <w:rPr>
          <w:rFonts w:asciiTheme="minorHAnsi" w:hAnsiTheme="minorHAnsi"/>
          <w:sz w:val="22"/>
          <w:szCs w:val="22"/>
          <w:lang w:val="en-GB"/>
        </w:rPr>
        <w:tab/>
        <w:t>- f</w:t>
      </w:r>
      <w:r w:rsidR="00BC1B80" w:rsidRPr="000F354C">
        <w:rPr>
          <w:rFonts w:asciiTheme="minorHAnsi" w:hAnsiTheme="minorHAnsi"/>
          <w:sz w:val="22"/>
          <w:szCs w:val="22"/>
          <w:lang w:val="en-GB"/>
        </w:rPr>
        <w:t>ulfil the criteria of financial independence (less th</w:t>
      </w:r>
      <w:r w:rsidRPr="000F354C">
        <w:rPr>
          <w:rFonts w:asciiTheme="minorHAnsi" w:hAnsiTheme="minorHAnsi"/>
          <w:sz w:val="22"/>
          <w:szCs w:val="22"/>
          <w:lang w:val="en-GB"/>
        </w:rPr>
        <w:t>an 25% held by a large company)</w:t>
      </w:r>
    </w:p>
    <w:p w14:paraId="3BF0E273" w14:textId="77777777" w:rsidR="000A489E" w:rsidRPr="000F354C" w:rsidRDefault="00517D79" w:rsidP="00BC1B80">
      <w:pPr>
        <w:rPr>
          <w:rFonts w:asciiTheme="minorHAnsi" w:hAnsiTheme="minorHAnsi"/>
          <w:sz w:val="22"/>
          <w:szCs w:val="22"/>
          <w:lang w:val="en-GB"/>
        </w:rPr>
      </w:pPr>
      <w:r w:rsidRPr="000F354C">
        <w:rPr>
          <w:rFonts w:asciiTheme="minorHAnsi" w:hAnsiTheme="minorHAnsi"/>
          <w:sz w:val="22"/>
          <w:szCs w:val="22"/>
          <w:lang w:val="en-GB"/>
        </w:rPr>
        <w:tab/>
        <w:t>- p</w:t>
      </w:r>
      <w:r w:rsidR="00BC1B80" w:rsidRPr="000F354C">
        <w:rPr>
          <w:rFonts w:asciiTheme="minorHAnsi" w:hAnsiTheme="minorHAnsi"/>
          <w:sz w:val="22"/>
          <w:szCs w:val="22"/>
          <w:lang w:val="en-GB"/>
        </w:rPr>
        <w:t>resent a viable and s</w:t>
      </w:r>
      <w:r w:rsidRPr="000F354C">
        <w:rPr>
          <w:rFonts w:asciiTheme="minorHAnsi" w:hAnsiTheme="minorHAnsi"/>
          <w:sz w:val="22"/>
          <w:szCs w:val="22"/>
          <w:lang w:val="en-GB"/>
        </w:rPr>
        <w:t>ustainable investment programme</w:t>
      </w:r>
    </w:p>
    <w:p w14:paraId="232C3889" w14:textId="77777777" w:rsidR="00BC1B80" w:rsidRPr="000F354C" w:rsidRDefault="00840B69" w:rsidP="00BC1B80">
      <w:pPr>
        <w:rPr>
          <w:rFonts w:asciiTheme="minorHAnsi" w:hAnsiTheme="minorHAnsi"/>
          <w:sz w:val="22"/>
          <w:szCs w:val="22"/>
          <w:lang w:val="en-GB"/>
        </w:rPr>
      </w:pPr>
      <w:r>
        <w:rPr>
          <w:rFonts w:asciiTheme="minorHAnsi" w:hAnsiTheme="minorHAnsi"/>
          <w:b/>
          <w:color w:val="000000"/>
          <w:sz w:val="22"/>
          <w:szCs w:val="22"/>
          <w:lang w:val="en-US"/>
        </w:rPr>
        <w:t>Evaluation</w:t>
      </w:r>
      <w:r w:rsidR="004A055C">
        <w:rPr>
          <w:rFonts w:asciiTheme="minorHAnsi" w:hAnsiTheme="minorHAnsi"/>
          <w:b/>
          <w:color w:val="000000"/>
          <w:sz w:val="22"/>
          <w:szCs w:val="22"/>
          <w:lang w:val="en-US"/>
        </w:rPr>
        <w:t>s</w:t>
      </w:r>
      <w:r>
        <w:rPr>
          <w:rFonts w:asciiTheme="minorHAnsi" w:hAnsiTheme="minorHAnsi"/>
          <w:b/>
          <w:color w:val="000000"/>
          <w:sz w:val="22"/>
          <w:szCs w:val="22"/>
          <w:lang w:val="en-US"/>
        </w:rPr>
        <w:t xml:space="preserve"> c</w:t>
      </w:r>
      <w:r w:rsidRPr="00B16A33">
        <w:rPr>
          <w:rFonts w:asciiTheme="minorHAnsi" w:hAnsiTheme="minorHAnsi"/>
          <w:b/>
          <w:color w:val="000000"/>
          <w:sz w:val="22"/>
          <w:szCs w:val="22"/>
          <w:lang w:val="en-US"/>
        </w:rPr>
        <w:t>riteria:</w:t>
      </w:r>
      <w:r w:rsidR="00BC1B80" w:rsidRPr="000F354C">
        <w:rPr>
          <w:rFonts w:asciiTheme="minorHAnsi" w:hAnsiTheme="minorHAnsi"/>
          <w:sz w:val="22"/>
          <w:szCs w:val="22"/>
          <w:lang w:val="en-GB"/>
        </w:rPr>
        <w:t xml:space="preserve"> </w:t>
      </w:r>
      <w:r w:rsidR="00844217" w:rsidRPr="000F354C">
        <w:rPr>
          <w:rFonts w:asciiTheme="minorHAnsi" w:hAnsiTheme="minorHAnsi"/>
          <w:sz w:val="22"/>
          <w:szCs w:val="22"/>
          <w:lang w:val="en-GB"/>
        </w:rPr>
        <w:tab/>
      </w:r>
      <w:r w:rsidR="00BC1B80" w:rsidRPr="000F354C">
        <w:rPr>
          <w:rFonts w:asciiTheme="minorHAnsi" w:hAnsiTheme="minorHAnsi"/>
          <w:sz w:val="22"/>
          <w:szCs w:val="22"/>
          <w:lang w:val="en-GB"/>
        </w:rPr>
        <w:t>- the entity’s econ</w:t>
      </w:r>
      <w:r w:rsidR="009D36F0" w:rsidRPr="000F354C">
        <w:rPr>
          <w:rFonts w:asciiTheme="minorHAnsi" w:hAnsiTheme="minorHAnsi"/>
          <w:sz w:val="22"/>
          <w:szCs w:val="22"/>
          <w:lang w:val="en-GB"/>
        </w:rPr>
        <w:t>omic viability</w:t>
      </w:r>
    </w:p>
    <w:p w14:paraId="7281A2AE" w14:textId="77777777" w:rsidR="00BC1B80" w:rsidRPr="000F354C" w:rsidRDefault="00844217" w:rsidP="00BC1B80">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lang w:val="en-GB"/>
        </w:rPr>
        <w:tab/>
      </w:r>
      <w:r w:rsidR="00BC1B80" w:rsidRPr="000F354C">
        <w:rPr>
          <w:rFonts w:asciiTheme="minorHAnsi" w:hAnsiTheme="minorHAnsi"/>
          <w:sz w:val="22"/>
          <w:szCs w:val="22"/>
          <w:lang w:val="en-GB"/>
        </w:rPr>
        <w:t>- the projec</w:t>
      </w:r>
      <w:r w:rsidR="009D36F0" w:rsidRPr="000F354C">
        <w:rPr>
          <w:rFonts w:asciiTheme="minorHAnsi" w:hAnsiTheme="minorHAnsi"/>
          <w:sz w:val="22"/>
          <w:szCs w:val="22"/>
          <w:lang w:val="en-GB"/>
        </w:rPr>
        <w:t>t’s cultural and creative value</w:t>
      </w:r>
    </w:p>
    <w:p w14:paraId="724ACEEA" w14:textId="77777777" w:rsidR="00BC1B80" w:rsidRPr="000F354C" w:rsidRDefault="00844217" w:rsidP="00BC1B80">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lang w:val="en-GB"/>
        </w:rPr>
        <w:tab/>
      </w:r>
      <w:r w:rsidR="00BC1B80" w:rsidRPr="000F354C">
        <w:rPr>
          <w:rFonts w:asciiTheme="minorHAnsi" w:hAnsiTheme="minorHAnsi"/>
          <w:sz w:val="22"/>
          <w:szCs w:val="22"/>
          <w:lang w:val="en-GB"/>
        </w:rPr>
        <w:t>- the project</w:t>
      </w:r>
      <w:r w:rsidR="009D36F0" w:rsidRPr="000F354C">
        <w:rPr>
          <w:rFonts w:asciiTheme="minorHAnsi" w:hAnsiTheme="minorHAnsi"/>
          <w:sz w:val="22"/>
          <w:szCs w:val="22"/>
          <w:lang w:val="en-GB"/>
        </w:rPr>
        <w:t>’s economic and financial value</w:t>
      </w:r>
    </w:p>
    <w:p w14:paraId="3AF0E1D1" w14:textId="77777777" w:rsidR="00BC1B80" w:rsidRPr="000F354C" w:rsidRDefault="00844217" w:rsidP="00BC1B80">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lang w:val="en-GB"/>
        </w:rPr>
        <w:tab/>
      </w:r>
      <w:r w:rsidR="00BC1B80" w:rsidRPr="000F354C">
        <w:rPr>
          <w:rFonts w:asciiTheme="minorHAnsi" w:hAnsiTheme="minorHAnsi"/>
          <w:sz w:val="22"/>
          <w:szCs w:val="22"/>
          <w:lang w:val="en-GB"/>
        </w:rPr>
        <w:t>- the applicant’s(s’) qualifications and</w:t>
      </w:r>
      <w:r w:rsidR="009D36F0" w:rsidRPr="000F354C">
        <w:rPr>
          <w:rFonts w:asciiTheme="minorHAnsi" w:hAnsiTheme="minorHAnsi"/>
          <w:sz w:val="22"/>
          <w:szCs w:val="22"/>
          <w:lang w:val="en-GB"/>
        </w:rPr>
        <w:t xml:space="preserve"> expertise in terms of creation</w:t>
      </w:r>
      <w:r w:rsidR="00BC1B80" w:rsidRPr="000F354C">
        <w:rPr>
          <w:rFonts w:asciiTheme="minorHAnsi" w:hAnsiTheme="minorHAnsi"/>
          <w:sz w:val="22"/>
          <w:szCs w:val="22"/>
          <w:lang w:val="en-GB"/>
        </w:rPr>
        <w:t xml:space="preserve"> management and finance, commerce and entrepreneurship</w:t>
      </w:r>
    </w:p>
    <w:p w14:paraId="4613DDAD" w14:textId="77777777" w:rsidR="000A489E" w:rsidRPr="000F354C" w:rsidRDefault="00844217" w:rsidP="00BC1B80">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lang w:val="en-GB"/>
        </w:rPr>
        <w:tab/>
      </w:r>
      <w:r w:rsidR="00BC1B80" w:rsidRPr="000F354C">
        <w:rPr>
          <w:rFonts w:asciiTheme="minorHAnsi" w:hAnsiTheme="minorHAnsi"/>
          <w:sz w:val="22"/>
          <w:szCs w:val="22"/>
          <w:lang w:val="en-GB"/>
        </w:rPr>
        <w:t>- the impact in terms of jobs in th</w:t>
      </w:r>
      <w:r w:rsidRPr="000F354C">
        <w:rPr>
          <w:rFonts w:asciiTheme="minorHAnsi" w:hAnsiTheme="minorHAnsi"/>
          <w:sz w:val="22"/>
          <w:szCs w:val="22"/>
          <w:lang w:val="en-GB"/>
        </w:rPr>
        <w:t>e Wallonia and Brussels regions</w:t>
      </w:r>
    </w:p>
    <w:p w14:paraId="032C0C05" w14:textId="77777777" w:rsidR="000A489E" w:rsidRPr="000F354C" w:rsidRDefault="00650194" w:rsidP="000A489E">
      <w:pPr>
        <w:rPr>
          <w:rFonts w:asciiTheme="minorHAnsi" w:hAnsiTheme="minorHAnsi"/>
          <w:sz w:val="22"/>
          <w:szCs w:val="22"/>
          <w:lang w:val="en-GB"/>
        </w:rPr>
      </w:pPr>
      <w:r w:rsidRPr="000F354C">
        <w:rPr>
          <w:rFonts w:asciiTheme="minorHAnsi" w:hAnsiTheme="minorHAnsi"/>
          <w:b/>
          <w:sz w:val="22"/>
          <w:szCs w:val="22"/>
          <w:lang w:val="en-GB"/>
        </w:rPr>
        <w:t>Games p</w:t>
      </w:r>
      <w:r w:rsidR="000A489E" w:rsidRPr="000F354C">
        <w:rPr>
          <w:rFonts w:asciiTheme="minorHAnsi" w:hAnsiTheme="minorHAnsi"/>
          <w:b/>
          <w:sz w:val="22"/>
          <w:szCs w:val="22"/>
          <w:lang w:val="en-GB"/>
        </w:rPr>
        <w:t xml:space="preserve">latforms: </w:t>
      </w:r>
      <w:r w:rsidR="000A489E" w:rsidRPr="000F354C">
        <w:rPr>
          <w:rFonts w:asciiTheme="minorHAnsi" w:hAnsiTheme="minorHAnsi"/>
          <w:sz w:val="22"/>
          <w:szCs w:val="22"/>
          <w:lang w:val="en-GB"/>
        </w:rPr>
        <w:t>smartphone, PC, consoles</w:t>
      </w:r>
    </w:p>
    <w:p w14:paraId="4BD5CAF2" w14:textId="77777777" w:rsidR="00A81FE6" w:rsidRPr="000F354C" w:rsidRDefault="000A489E" w:rsidP="000A489E">
      <w:pPr>
        <w:rPr>
          <w:lang w:val="en-GB"/>
        </w:rPr>
      </w:pPr>
      <w:r w:rsidRPr="00031F43">
        <w:rPr>
          <w:rFonts w:asciiTheme="minorHAnsi" w:hAnsiTheme="minorHAnsi"/>
          <w:b/>
          <w:sz w:val="22"/>
          <w:szCs w:val="22"/>
          <w:lang w:val="fr-FR"/>
        </w:rPr>
        <w:t>Games</w:t>
      </w:r>
      <w:r w:rsidR="00650194">
        <w:rPr>
          <w:rFonts w:asciiTheme="minorHAnsi" w:hAnsiTheme="minorHAnsi"/>
          <w:b/>
          <w:sz w:val="22"/>
          <w:szCs w:val="22"/>
          <w:lang w:val="fr-FR"/>
        </w:rPr>
        <w:t xml:space="preserve"> d</w:t>
      </w:r>
      <w:r>
        <w:rPr>
          <w:rFonts w:asciiTheme="minorHAnsi" w:hAnsiTheme="minorHAnsi"/>
          <w:b/>
          <w:sz w:val="22"/>
          <w:szCs w:val="22"/>
          <w:lang w:val="fr-FR"/>
        </w:rPr>
        <w:t>evelopers</w:t>
      </w:r>
      <w:r w:rsidR="00650194">
        <w:rPr>
          <w:rFonts w:asciiTheme="minorHAnsi" w:hAnsiTheme="minorHAnsi"/>
          <w:b/>
          <w:sz w:val="22"/>
          <w:szCs w:val="22"/>
          <w:lang w:val="fr-FR"/>
        </w:rPr>
        <w:t xml:space="preserve"> f</w:t>
      </w:r>
      <w:r w:rsidRPr="00031F43">
        <w:rPr>
          <w:rFonts w:asciiTheme="minorHAnsi" w:hAnsiTheme="minorHAnsi"/>
          <w:b/>
          <w:sz w:val="22"/>
          <w:szCs w:val="22"/>
          <w:lang w:val="fr-FR"/>
        </w:rPr>
        <w:t>inanced:</w:t>
      </w:r>
      <w:r>
        <w:rPr>
          <w:rFonts w:asciiTheme="minorHAnsi" w:hAnsiTheme="minorHAnsi"/>
          <w:b/>
          <w:sz w:val="22"/>
          <w:szCs w:val="22"/>
          <w:lang w:val="fr-FR"/>
        </w:rPr>
        <w:t xml:space="preserve"> </w:t>
      </w:r>
      <w:r w:rsidRPr="000A489E">
        <w:rPr>
          <w:rFonts w:asciiTheme="minorHAnsi" w:hAnsiTheme="minorHAnsi"/>
          <w:sz w:val="22"/>
          <w:szCs w:val="22"/>
          <w:lang w:val="fr-FR"/>
        </w:rPr>
        <w:t>Strategy card game</w:t>
      </w:r>
      <w:r>
        <w:rPr>
          <w:rFonts w:asciiTheme="minorHAnsi" w:hAnsiTheme="minorHAnsi"/>
          <w:sz w:val="22"/>
          <w:szCs w:val="22"/>
          <w:lang w:val="fr-FR"/>
        </w:rPr>
        <w:t xml:space="preserve">, </w:t>
      </w:r>
      <w:r w:rsidRPr="000A489E">
        <w:rPr>
          <w:rFonts w:asciiTheme="minorHAnsi" w:hAnsiTheme="minorHAnsi"/>
          <w:sz w:val="22"/>
          <w:szCs w:val="22"/>
          <w:lang w:val="fr-FR"/>
        </w:rPr>
        <w:t>Fishing Cactus S.A.</w:t>
      </w:r>
      <w:r>
        <w:rPr>
          <w:rFonts w:asciiTheme="minorHAnsi" w:hAnsiTheme="minorHAnsi"/>
          <w:sz w:val="22"/>
          <w:szCs w:val="22"/>
          <w:lang w:val="fr-FR"/>
        </w:rPr>
        <w:t xml:space="preserve">, </w:t>
      </w:r>
      <w:r w:rsidRPr="000A489E">
        <w:rPr>
          <w:rFonts w:asciiTheme="minorHAnsi" w:hAnsiTheme="minorHAnsi"/>
          <w:sz w:val="22"/>
          <w:szCs w:val="22"/>
          <w:lang w:val="fr-FR"/>
        </w:rPr>
        <w:t>Vetasoft SPRL</w:t>
      </w:r>
      <w:r w:rsidR="00A81FE6" w:rsidRPr="000F354C">
        <w:rPr>
          <w:lang w:val="en-GB"/>
        </w:rPr>
        <w:t xml:space="preserve"> </w:t>
      </w:r>
    </w:p>
    <w:p w14:paraId="63D7896B" w14:textId="77777777" w:rsidR="00A81FE6" w:rsidRDefault="00A81FE6" w:rsidP="000A489E">
      <w:pPr>
        <w:rPr>
          <w:rFonts w:asciiTheme="minorHAnsi" w:hAnsiTheme="minorHAnsi"/>
          <w:sz w:val="22"/>
          <w:szCs w:val="22"/>
          <w:lang w:val="fr-FR"/>
        </w:rPr>
      </w:pPr>
    </w:p>
    <w:p w14:paraId="5EBFC71B" w14:textId="77777777" w:rsidR="00A81FE6" w:rsidRDefault="00A81FE6" w:rsidP="00A81FE6">
      <w:pPr>
        <w:rPr>
          <w:rFonts w:asciiTheme="minorHAnsi" w:hAnsiTheme="minorHAnsi"/>
          <w:sz w:val="22"/>
          <w:szCs w:val="22"/>
          <w:lang w:val="fr-FR"/>
        </w:rPr>
      </w:pPr>
      <w:r w:rsidRPr="00A81FE6">
        <w:rPr>
          <w:rFonts w:asciiTheme="minorHAnsi" w:hAnsiTheme="minorHAnsi"/>
          <w:b/>
          <w:sz w:val="22"/>
          <w:szCs w:val="22"/>
          <w:lang w:val="fr-FR"/>
        </w:rPr>
        <w:t>Website:</w:t>
      </w:r>
      <w:r>
        <w:rPr>
          <w:rFonts w:asciiTheme="minorHAnsi" w:hAnsiTheme="minorHAnsi"/>
          <w:sz w:val="22"/>
          <w:szCs w:val="22"/>
          <w:lang w:val="fr-FR"/>
        </w:rPr>
        <w:t xml:space="preserve"> </w:t>
      </w:r>
      <w:r w:rsidRPr="00A81FE6">
        <w:rPr>
          <w:rStyle w:val="Hypertextovodkaz"/>
          <w:rFonts w:asciiTheme="minorHAnsi" w:hAnsiTheme="minorHAnsi"/>
          <w:sz w:val="22"/>
          <w:szCs w:val="22"/>
          <w:lang w:val="fr-FR"/>
        </w:rPr>
        <w:t>http://start-invest.be/</w:t>
      </w:r>
    </w:p>
    <w:p w14:paraId="61E73969" w14:textId="77777777" w:rsidR="003C7B02" w:rsidRPr="000F354C" w:rsidRDefault="003C7B02" w:rsidP="00075981">
      <w:pPr>
        <w:rPr>
          <w:rFonts w:asciiTheme="minorHAnsi" w:hAnsiTheme="minorHAnsi"/>
          <w:sz w:val="28"/>
          <w:szCs w:val="28"/>
          <w:u w:val="single"/>
          <w:lang w:val="en-GB"/>
        </w:rPr>
      </w:pPr>
    </w:p>
    <w:p w14:paraId="7C8B8421" w14:textId="77777777" w:rsidR="00144ED5" w:rsidRPr="000F354C" w:rsidRDefault="00144ED5" w:rsidP="00075981">
      <w:pPr>
        <w:rPr>
          <w:rFonts w:asciiTheme="minorHAnsi" w:hAnsiTheme="minorHAnsi"/>
          <w:sz w:val="28"/>
          <w:szCs w:val="28"/>
          <w:u w:val="single"/>
          <w:lang w:val="en-GB"/>
        </w:rPr>
      </w:pPr>
    </w:p>
    <w:p w14:paraId="0F58EA8A" w14:textId="77777777" w:rsidR="00075981" w:rsidRPr="000F354C" w:rsidRDefault="00075981" w:rsidP="00075981">
      <w:pPr>
        <w:rPr>
          <w:rFonts w:asciiTheme="minorHAnsi" w:hAnsiTheme="minorHAnsi"/>
          <w:sz w:val="36"/>
          <w:szCs w:val="36"/>
          <w:u w:val="single"/>
          <w:lang w:val="en-GB"/>
        </w:rPr>
      </w:pPr>
      <w:r w:rsidRPr="000F354C">
        <w:rPr>
          <w:rFonts w:asciiTheme="minorHAnsi" w:hAnsiTheme="minorHAnsi"/>
          <w:sz w:val="36"/>
          <w:szCs w:val="36"/>
          <w:u w:val="single"/>
          <w:lang w:val="en-GB"/>
        </w:rPr>
        <w:t>F</w:t>
      </w:r>
      <w:r w:rsidR="00F87239" w:rsidRPr="000F354C">
        <w:rPr>
          <w:rFonts w:asciiTheme="minorHAnsi" w:hAnsiTheme="minorHAnsi"/>
          <w:sz w:val="36"/>
          <w:szCs w:val="36"/>
          <w:u w:val="single"/>
          <w:lang w:val="en-GB"/>
        </w:rPr>
        <w:t>inland</w:t>
      </w:r>
    </w:p>
    <w:p w14:paraId="612A700C" w14:textId="77777777" w:rsidR="00075981" w:rsidRPr="005F6268" w:rsidRDefault="00075981" w:rsidP="00075981">
      <w:pPr>
        <w:rPr>
          <w:rFonts w:asciiTheme="minorHAnsi" w:hAnsiTheme="minorHAnsi"/>
          <w:u w:val="single"/>
          <w:lang w:val="en-GB"/>
        </w:rPr>
      </w:pPr>
    </w:p>
    <w:p w14:paraId="341953E0" w14:textId="77777777" w:rsidR="00075981" w:rsidRDefault="00D41604" w:rsidP="00075981">
      <w:pPr>
        <w:rPr>
          <w:rFonts w:asciiTheme="minorHAnsi" w:hAnsiTheme="minorHAnsi"/>
          <w:b/>
          <w:bCs/>
          <w:u w:val="single"/>
          <w:lang w:val="fr-FR"/>
        </w:rPr>
      </w:pPr>
      <w:r>
        <w:rPr>
          <w:rFonts w:asciiTheme="minorHAnsi" w:hAnsiTheme="minorHAnsi"/>
          <w:b/>
          <w:bCs/>
          <w:u w:val="single"/>
          <w:lang w:val="fr-FR"/>
        </w:rPr>
        <w:t xml:space="preserve">1. </w:t>
      </w:r>
      <w:r w:rsidR="00075981" w:rsidRPr="005F6268">
        <w:rPr>
          <w:rFonts w:asciiTheme="minorHAnsi" w:hAnsiTheme="minorHAnsi"/>
          <w:b/>
          <w:bCs/>
          <w:u w:val="single"/>
          <w:lang w:val="fr-FR"/>
        </w:rPr>
        <w:t>Tekes – the Finnish Funding Agency for Technology and Innovation</w:t>
      </w:r>
    </w:p>
    <w:p w14:paraId="4AB39835" w14:textId="77777777" w:rsidR="00AF0540" w:rsidRPr="000F354C" w:rsidRDefault="00AF0540" w:rsidP="00075981">
      <w:pPr>
        <w:rPr>
          <w:rFonts w:asciiTheme="minorHAnsi" w:hAnsiTheme="minorHAnsi"/>
          <w:b/>
          <w:sz w:val="22"/>
          <w:szCs w:val="22"/>
          <w:lang w:val="en-GB"/>
        </w:rPr>
      </w:pPr>
    </w:p>
    <w:p w14:paraId="66E30F4E" w14:textId="77777777" w:rsidR="00075981" w:rsidRPr="000F354C" w:rsidRDefault="001872F6" w:rsidP="00075981">
      <w:pPr>
        <w:rPr>
          <w:rFonts w:asciiTheme="minorHAnsi" w:hAnsiTheme="minorHAnsi"/>
          <w:sz w:val="22"/>
          <w:szCs w:val="22"/>
          <w:lang w:val="en-GB"/>
        </w:rPr>
      </w:pPr>
      <w:r w:rsidRPr="000F354C">
        <w:rPr>
          <w:rFonts w:asciiTheme="minorHAnsi" w:hAnsiTheme="minorHAnsi"/>
          <w:b/>
          <w:sz w:val="22"/>
          <w:szCs w:val="22"/>
          <w:lang w:val="en-GB"/>
        </w:rPr>
        <w:t>National f</w:t>
      </w:r>
      <w:r w:rsidR="00075981" w:rsidRPr="000F354C">
        <w:rPr>
          <w:rFonts w:asciiTheme="minorHAnsi" w:hAnsiTheme="minorHAnsi"/>
          <w:b/>
          <w:sz w:val="22"/>
          <w:szCs w:val="22"/>
          <w:lang w:val="en-GB"/>
        </w:rPr>
        <w:t>und:</w:t>
      </w:r>
      <w:r w:rsidR="00075981" w:rsidRPr="000F354C">
        <w:rPr>
          <w:rFonts w:asciiTheme="minorHAnsi" w:hAnsiTheme="minorHAnsi"/>
          <w:sz w:val="22"/>
          <w:szCs w:val="22"/>
          <w:lang w:val="en-GB"/>
        </w:rPr>
        <w:t xml:space="preserve"> financed and managed by the Finnish Ministry of Employment and the Economy</w:t>
      </w:r>
    </w:p>
    <w:p w14:paraId="2FCF0C50"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5181EE6" w14:textId="77777777" w:rsidR="00075981" w:rsidRPr="000F354C" w:rsidRDefault="001872F6" w:rsidP="00075981">
      <w:pPr>
        <w:rPr>
          <w:rFonts w:asciiTheme="minorHAnsi" w:hAnsiTheme="minorHAnsi"/>
          <w:sz w:val="22"/>
          <w:szCs w:val="22"/>
          <w:lang w:val="en-GB"/>
        </w:rPr>
      </w:pPr>
      <w:r w:rsidRPr="000F354C">
        <w:rPr>
          <w:rFonts w:asciiTheme="minorHAnsi" w:hAnsiTheme="minorHAnsi"/>
          <w:b/>
          <w:sz w:val="22"/>
          <w:szCs w:val="22"/>
          <w:lang w:val="en-GB"/>
        </w:rPr>
        <w:t>Short d</w:t>
      </w:r>
      <w:r w:rsidR="00075981" w:rsidRPr="000F354C">
        <w:rPr>
          <w:rFonts w:asciiTheme="minorHAnsi" w:hAnsiTheme="minorHAnsi"/>
          <w:b/>
          <w:sz w:val="22"/>
          <w:szCs w:val="22"/>
          <w:lang w:val="en-GB"/>
        </w:rPr>
        <w:t>escription</w:t>
      </w:r>
      <w:r w:rsidR="00075981" w:rsidRPr="000F354C">
        <w:rPr>
          <w:rFonts w:asciiTheme="minorHAnsi" w:hAnsiTheme="minorHAnsi"/>
          <w:sz w:val="22"/>
          <w:szCs w:val="22"/>
          <w:lang w:val="en-GB"/>
        </w:rPr>
        <w:t xml:space="preserve">: Tekes is the most important public funding agency for research funding in Finland. </w:t>
      </w:r>
    </w:p>
    <w:p w14:paraId="79661C1E" w14:textId="77777777" w:rsidR="00075981" w:rsidRDefault="00075981" w:rsidP="00075981">
      <w:pPr>
        <w:rPr>
          <w:rFonts w:asciiTheme="minorHAnsi" w:hAnsiTheme="minorHAnsi"/>
          <w:sz w:val="22"/>
          <w:szCs w:val="22"/>
          <w:lang w:val="fr-FR"/>
        </w:rPr>
      </w:pPr>
      <w:r w:rsidRPr="005F6268">
        <w:rPr>
          <w:rFonts w:asciiTheme="minorHAnsi" w:hAnsiTheme="minorHAnsi"/>
          <w:sz w:val="22"/>
          <w:szCs w:val="22"/>
          <w:lang w:val="fr-FR"/>
        </w:rPr>
        <w:t>Tekes provides innovation funding for companies, research organisations, and p</w:t>
      </w:r>
      <w:r>
        <w:rPr>
          <w:rFonts w:asciiTheme="minorHAnsi" w:hAnsiTheme="minorHAnsi"/>
          <w:sz w:val="22"/>
          <w:szCs w:val="22"/>
          <w:lang w:val="fr-FR"/>
        </w:rPr>
        <w:t xml:space="preserve">ublic sector service providers in Finland. </w:t>
      </w:r>
      <w:r w:rsidRPr="00E60B5A">
        <w:rPr>
          <w:rFonts w:asciiTheme="minorHAnsi" w:hAnsiTheme="minorHAnsi"/>
          <w:sz w:val="22"/>
          <w:szCs w:val="22"/>
          <w:lang w:val="fr-FR"/>
        </w:rPr>
        <w:t>Every year, Tekes finances some 1,500 business research and development projects, and almost 600 public research</w:t>
      </w:r>
      <w:r w:rsidR="000E1C0F">
        <w:rPr>
          <w:rFonts w:asciiTheme="minorHAnsi" w:hAnsiTheme="minorHAnsi"/>
          <w:sz w:val="22"/>
          <w:szCs w:val="22"/>
          <w:lang w:val="fr-FR"/>
        </w:rPr>
        <w:t>es</w:t>
      </w:r>
      <w:r w:rsidRPr="00E60B5A">
        <w:rPr>
          <w:rFonts w:asciiTheme="minorHAnsi" w:hAnsiTheme="minorHAnsi"/>
          <w:sz w:val="22"/>
          <w:szCs w:val="22"/>
          <w:lang w:val="fr-FR"/>
        </w:rPr>
        <w:t xml:space="preserve"> projects at universities, research institutes and universities of applied sciences.</w:t>
      </w:r>
    </w:p>
    <w:p w14:paraId="5D519E70"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Tekes provides also:</w:t>
      </w:r>
    </w:p>
    <w:p w14:paraId="1F380C20" w14:textId="77777777" w:rsidR="00075981" w:rsidRPr="000F354C" w:rsidRDefault="00075981" w:rsidP="00075981">
      <w:pPr>
        <w:rPr>
          <w:rFonts w:asciiTheme="minorHAnsi" w:hAnsiTheme="minorHAnsi"/>
          <w:sz w:val="22"/>
          <w:szCs w:val="22"/>
          <w:lang w:val="en-GB"/>
        </w:rPr>
      </w:pPr>
      <w:r w:rsidRPr="000F354C">
        <w:rPr>
          <w:rFonts w:asciiTheme="minorHAnsi" w:hAnsiTheme="minorHAnsi"/>
          <w:sz w:val="22"/>
          <w:szCs w:val="22"/>
          <w:lang w:val="en-GB"/>
        </w:rPr>
        <w:tab/>
        <w:t>-  joint programmes and comprehensive service</w:t>
      </w:r>
      <w:r w:rsidR="004057AB" w:rsidRPr="000F354C">
        <w:rPr>
          <w:rFonts w:asciiTheme="minorHAnsi" w:hAnsiTheme="minorHAnsi"/>
          <w:sz w:val="22"/>
          <w:szCs w:val="22"/>
          <w:lang w:val="en-GB"/>
        </w:rPr>
        <w:t>s package</w:t>
      </w:r>
      <w:r w:rsidRPr="000F354C">
        <w:rPr>
          <w:rFonts w:asciiTheme="minorHAnsi" w:hAnsiTheme="minorHAnsi"/>
          <w:sz w:val="22"/>
          <w:szCs w:val="22"/>
          <w:lang w:val="en-GB"/>
        </w:rPr>
        <w:t xml:space="preserve"> that support innovation, growth and internationalisation as a whole</w:t>
      </w:r>
    </w:p>
    <w:p w14:paraId="4435EE82" w14:textId="77777777" w:rsidR="00075981" w:rsidRPr="000F354C" w:rsidRDefault="00075981" w:rsidP="00075981">
      <w:pPr>
        <w:rPr>
          <w:rFonts w:asciiTheme="minorHAnsi" w:hAnsiTheme="minorHAnsi"/>
          <w:sz w:val="22"/>
          <w:szCs w:val="22"/>
          <w:lang w:val="en-GB"/>
        </w:rPr>
      </w:pPr>
      <w:r w:rsidRPr="000F354C">
        <w:rPr>
          <w:rFonts w:asciiTheme="minorHAnsi" w:hAnsiTheme="minorHAnsi"/>
          <w:sz w:val="22"/>
          <w:szCs w:val="22"/>
          <w:lang w:val="en-GB"/>
        </w:rPr>
        <w:t xml:space="preserve">    </w:t>
      </w:r>
      <w:r w:rsidRPr="000F354C">
        <w:rPr>
          <w:rFonts w:asciiTheme="minorHAnsi" w:hAnsiTheme="minorHAnsi"/>
          <w:sz w:val="22"/>
          <w:szCs w:val="22"/>
          <w:lang w:val="en-GB"/>
        </w:rPr>
        <w:tab/>
        <w:t>- impact-boosting funding services for developing businesses' competences and capabilities and support their growth into international markets</w:t>
      </w:r>
    </w:p>
    <w:p w14:paraId="640BC49F"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 xml:space="preserve">Funding stage: </w:t>
      </w:r>
      <w:r w:rsidRPr="000F354C">
        <w:rPr>
          <w:rFonts w:asciiTheme="minorHAnsi" w:hAnsiTheme="minorHAnsi"/>
          <w:sz w:val="22"/>
          <w:szCs w:val="22"/>
          <w:lang w:val="en-GB"/>
        </w:rPr>
        <w:t>early stage for start-ups and development stage for Small and Medium-sized Enteprises</w:t>
      </w:r>
    </w:p>
    <w:p w14:paraId="3282E7F9"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 xml:space="preserve">Funding size: </w:t>
      </w:r>
      <w:r w:rsidRPr="000F354C">
        <w:rPr>
          <w:rFonts w:asciiTheme="minorHAnsi" w:hAnsiTheme="minorHAnsi"/>
          <w:sz w:val="22"/>
          <w:szCs w:val="22"/>
          <w:lang w:val="en-GB"/>
        </w:rPr>
        <w:t xml:space="preserve">2 types of fund: </w:t>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t>- Normal cost estimate: if Tekes's s</w:t>
      </w:r>
      <w:r w:rsidR="00764DEB" w:rsidRPr="000F354C">
        <w:rPr>
          <w:rFonts w:asciiTheme="minorHAnsi" w:hAnsiTheme="minorHAnsi"/>
          <w:sz w:val="22"/>
          <w:szCs w:val="22"/>
          <w:lang w:val="en-GB"/>
        </w:rPr>
        <w:t>hare of funding is more than €</w:t>
      </w:r>
      <w:r w:rsidR="00C40BE3" w:rsidRPr="000F354C">
        <w:rPr>
          <w:rFonts w:asciiTheme="minorHAnsi" w:hAnsiTheme="minorHAnsi"/>
          <w:sz w:val="22"/>
          <w:szCs w:val="22"/>
          <w:lang w:val="en-GB"/>
        </w:rPr>
        <w:t>100.</w:t>
      </w:r>
      <w:r w:rsidRPr="000F354C">
        <w:rPr>
          <w:rFonts w:asciiTheme="minorHAnsi" w:hAnsiTheme="minorHAnsi"/>
          <w:sz w:val="22"/>
          <w:szCs w:val="22"/>
          <w:lang w:val="en-GB"/>
        </w:rPr>
        <w:t>000</w:t>
      </w:r>
      <w:r w:rsidRPr="000F354C">
        <w:rPr>
          <w:rFonts w:asciiTheme="minorHAnsi" w:hAnsiTheme="minorHAnsi"/>
          <w:sz w:val="22"/>
          <w:szCs w:val="22"/>
          <w:lang w:val="en-GB"/>
        </w:rPr>
        <w:tab/>
      </w:r>
      <w:r w:rsidRPr="000F354C">
        <w:rPr>
          <w:rFonts w:asciiTheme="minorHAnsi" w:hAnsiTheme="minorHAnsi"/>
          <w:sz w:val="22"/>
          <w:szCs w:val="22"/>
          <w:lang w:val="en-GB"/>
        </w:rPr>
        <w:tab/>
        <w:t>- Simple cost model: If Tekes's sh</w:t>
      </w:r>
      <w:r w:rsidR="00764DEB" w:rsidRPr="000F354C">
        <w:rPr>
          <w:rFonts w:asciiTheme="minorHAnsi" w:hAnsiTheme="minorHAnsi"/>
          <w:sz w:val="22"/>
          <w:szCs w:val="22"/>
          <w:lang w:val="en-GB"/>
        </w:rPr>
        <w:t>are of financing is less than €</w:t>
      </w:r>
      <w:r w:rsidR="00C40BE3" w:rsidRPr="000F354C">
        <w:rPr>
          <w:rFonts w:asciiTheme="minorHAnsi" w:hAnsiTheme="minorHAnsi"/>
          <w:sz w:val="22"/>
          <w:szCs w:val="22"/>
          <w:lang w:val="en-GB"/>
        </w:rPr>
        <w:t>100.</w:t>
      </w:r>
      <w:r w:rsidRPr="000F354C">
        <w:rPr>
          <w:rFonts w:asciiTheme="minorHAnsi" w:hAnsiTheme="minorHAnsi"/>
          <w:sz w:val="22"/>
          <w:szCs w:val="22"/>
          <w:lang w:val="en-GB"/>
        </w:rPr>
        <w:t>000</w:t>
      </w:r>
    </w:p>
    <w:p w14:paraId="6309F79F" w14:textId="77777777" w:rsidR="00AF0540" w:rsidRPr="000F354C" w:rsidRDefault="00B14FDA" w:rsidP="00075981">
      <w:pPr>
        <w:rPr>
          <w:rFonts w:asciiTheme="minorHAnsi" w:hAnsiTheme="minorHAnsi"/>
          <w:b/>
          <w:sz w:val="22"/>
          <w:szCs w:val="22"/>
          <w:lang w:val="en-GB"/>
        </w:rPr>
      </w:pPr>
      <w:r w:rsidRPr="000F354C">
        <w:rPr>
          <w:rFonts w:asciiTheme="minorHAnsi" w:hAnsiTheme="minorHAnsi"/>
          <w:b/>
          <w:sz w:val="22"/>
          <w:szCs w:val="22"/>
          <w:lang w:val="en-GB"/>
        </w:rPr>
        <w:t>Eligible criteria</w:t>
      </w:r>
      <w:r w:rsidR="00075981" w:rsidRPr="000F354C">
        <w:rPr>
          <w:rFonts w:asciiTheme="minorHAnsi" w:hAnsiTheme="minorHAnsi"/>
          <w:b/>
          <w:sz w:val="22"/>
          <w:szCs w:val="22"/>
          <w:lang w:val="en-GB"/>
        </w:rPr>
        <w:t xml:space="preserve">: </w:t>
      </w:r>
      <w:r w:rsidR="00075981" w:rsidRPr="000F354C">
        <w:rPr>
          <w:rFonts w:asciiTheme="minorHAnsi" w:hAnsiTheme="minorHAnsi"/>
          <w:sz w:val="22"/>
          <w:szCs w:val="22"/>
          <w:lang w:val="en-GB"/>
        </w:rPr>
        <w:t>company head office must be located in Finland</w:t>
      </w:r>
    </w:p>
    <w:p w14:paraId="106D897F" w14:textId="77777777" w:rsidR="00075981" w:rsidRPr="000F354C" w:rsidRDefault="00075981" w:rsidP="00075981">
      <w:pPr>
        <w:rPr>
          <w:rFonts w:asciiTheme="minorHAnsi" w:hAnsiTheme="minorHAnsi"/>
          <w:b/>
          <w:sz w:val="22"/>
          <w:szCs w:val="22"/>
          <w:lang w:val="en-GB"/>
        </w:rPr>
      </w:pPr>
      <w:r w:rsidRPr="000F354C">
        <w:rPr>
          <w:rFonts w:asciiTheme="minorHAnsi" w:hAnsiTheme="minorHAnsi"/>
          <w:b/>
          <w:sz w:val="22"/>
          <w:szCs w:val="22"/>
          <w:lang w:val="en-GB"/>
        </w:rPr>
        <w:t xml:space="preserve">Funding conditions: </w:t>
      </w:r>
    </w:p>
    <w:p w14:paraId="554094D8"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ab/>
      </w:r>
      <w:r w:rsidRPr="000F354C">
        <w:rPr>
          <w:rFonts w:asciiTheme="minorHAnsi" w:hAnsiTheme="minorHAnsi"/>
          <w:sz w:val="22"/>
          <w:szCs w:val="22"/>
          <w:lang w:val="en-GB"/>
        </w:rPr>
        <w:t xml:space="preserve">- response received 2 months after the project submission </w:t>
      </w:r>
    </w:p>
    <w:p w14:paraId="299AF5CA" w14:textId="77777777" w:rsidR="00075981" w:rsidRPr="000F354C" w:rsidRDefault="00075981" w:rsidP="00075981">
      <w:pPr>
        <w:rPr>
          <w:rFonts w:asciiTheme="minorHAnsi" w:hAnsiTheme="minorHAnsi"/>
          <w:sz w:val="22"/>
          <w:szCs w:val="22"/>
          <w:lang w:val="en-GB"/>
        </w:rPr>
      </w:pPr>
      <w:r w:rsidRPr="000F354C">
        <w:rPr>
          <w:rFonts w:asciiTheme="minorHAnsi" w:hAnsiTheme="minorHAnsi"/>
          <w:b/>
          <w:sz w:val="22"/>
          <w:szCs w:val="22"/>
          <w:lang w:val="en-GB"/>
        </w:rPr>
        <w:tab/>
      </w:r>
      <w:r w:rsidRPr="000F354C">
        <w:rPr>
          <w:rFonts w:asciiTheme="minorHAnsi" w:hAnsiTheme="minorHAnsi"/>
          <w:sz w:val="22"/>
          <w:szCs w:val="22"/>
          <w:lang w:val="en-GB"/>
        </w:rPr>
        <w:t>- a project plan and an R&amp;D cost estimate document are required</w:t>
      </w:r>
    </w:p>
    <w:p w14:paraId="38D41FA0" w14:textId="77777777" w:rsidR="00075981" w:rsidRPr="000F354C" w:rsidRDefault="00075981" w:rsidP="00075981">
      <w:pPr>
        <w:rPr>
          <w:rFonts w:asciiTheme="minorHAnsi" w:hAnsiTheme="minorHAnsi"/>
          <w:b/>
          <w:sz w:val="22"/>
          <w:szCs w:val="22"/>
          <w:lang w:val="en-GB"/>
        </w:rPr>
      </w:pPr>
      <w:r w:rsidRPr="000F354C">
        <w:rPr>
          <w:rFonts w:asciiTheme="minorHAnsi" w:hAnsiTheme="minorHAnsi"/>
          <w:b/>
          <w:sz w:val="22"/>
          <w:szCs w:val="22"/>
          <w:lang w:val="en-GB"/>
        </w:rPr>
        <w:tab/>
      </w:r>
      <w:r w:rsidRPr="000F354C">
        <w:rPr>
          <w:rFonts w:asciiTheme="minorHAnsi" w:hAnsiTheme="minorHAnsi"/>
          <w:sz w:val="22"/>
          <w:szCs w:val="22"/>
          <w:lang w:val="en-GB"/>
        </w:rPr>
        <w:t>-</w:t>
      </w:r>
      <w:r w:rsidRPr="000F354C">
        <w:rPr>
          <w:lang w:val="en-GB"/>
        </w:rPr>
        <w:t xml:space="preserve"> </w:t>
      </w:r>
      <w:r w:rsidRPr="000F354C">
        <w:rPr>
          <w:rFonts w:asciiTheme="minorHAnsi" w:hAnsiTheme="minorHAnsi"/>
          <w:sz w:val="22"/>
          <w:szCs w:val="22"/>
          <w:lang w:val="en-GB"/>
        </w:rPr>
        <w:t xml:space="preserve">If the share of public funding is more than 50 per cent and the project includes acquisitions, the initiator of the project must read the instructions on compliance with the Act on Public Contracts. </w:t>
      </w:r>
    </w:p>
    <w:p w14:paraId="3CCDFD6A" w14:textId="77777777" w:rsidR="00075981" w:rsidRPr="000F354C" w:rsidRDefault="001872F6" w:rsidP="00075981">
      <w:pPr>
        <w:rPr>
          <w:rFonts w:asciiTheme="minorHAnsi" w:hAnsiTheme="minorHAnsi"/>
          <w:sz w:val="22"/>
          <w:szCs w:val="22"/>
          <w:lang w:val="en-GB"/>
        </w:rPr>
      </w:pPr>
      <w:r w:rsidRPr="000F354C">
        <w:rPr>
          <w:rFonts w:asciiTheme="minorHAnsi" w:hAnsiTheme="minorHAnsi"/>
          <w:b/>
          <w:sz w:val="22"/>
          <w:szCs w:val="22"/>
          <w:lang w:val="en-GB"/>
        </w:rPr>
        <w:t>Games p</w:t>
      </w:r>
      <w:r w:rsidR="00075981" w:rsidRPr="000F354C">
        <w:rPr>
          <w:rFonts w:asciiTheme="minorHAnsi" w:hAnsiTheme="minorHAnsi"/>
          <w:b/>
          <w:sz w:val="22"/>
          <w:szCs w:val="22"/>
          <w:lang w:val="en-GB"/>
        </w:rPr>
        <w:t>l</w:t>
      </w:r>
      <w:r w:rsidR="00955B46" w:rsidRPr="000F354C">
        <w:rPr>
          <w:rFonts w:asciiTheme="minorHAnsi" w:hAnsiTheme="minorHAnsi"/>
          <w:b/>
          <w:sz w:val="22"/>
          <w:szCs w:val="22"/>
          <w:lang w:val="en-GB"/>
        </w:rPr>
        <w:t>a</w:t>
      </w:r>
      <w:r w:rsidR="00075981" w:rsidRPr="000F354C">
        <w:rPr>
          <w:rFonts w:asciiTheme="minorHAnsi" w:hAnsiTheme="minorHAnsi"/>
          <w:b/>
          <w:sz w:val="22"/>
          <w:szCs w:val="22"/>
          <w:lang w:val="en-GB"/>
        </w:rPr>
        <w:t xml:space="preserve">tforms: </w:t>
      </w:r>
      <w:r w:rsidR="00075981" w:rsidRPr="000F354C">
        <w:rPr>
          <w:rFonts w:asciiTheme="minorHAnsi" w:hAnsiTheme="minorHAnsi"/>
          <w:sz w:val="22"/>
          <w:szCs w:val="22"/>
          <w:lang w:val="en-GB"/>
        </w:rPr>
        <w:t xml:space="preserve">mobile, PlayStation 4, Nitendo Wii U, PC </w:t>
      </w:r>
    </w:p>
    <w:p w14:paraId="457F9F81" w14:textId="77777777" w:rsidR="00075981" w:rsidRDefault="00075981" w:rsidP="00075981">
      <w:pPr>
        <w:rPr>
          <w:rFonts w:asciiTheme="minorHAnsi" w:hAnsiTheme="minorHAnsi"/>
          <w:sz w:val="22"/>
          <w:szCs w:val="22"/>
          <w:lang w:val="fr-FR"/>
        </w:rPr>
      </w:pPr>
      <w:r w:rsidRPr="00031F43">
        <w:rPr>
          <w:rFonts w:asciiTheme="minorHAnsi" w:hAnsiTheme="minorHAnsi"/>
          <w:b/>
          <w:sz w:val="22"/>
          <w:szCs w:val="22"/>
          <w:lang w:val="fr-FR"/>
        </w:rPr>
        <w:t>Games</w:t>
      </w:r>
      <w:r w:rsidR="001872F6">
        <w:rPr>
          <w:rFonts w:asciiTheme="minorHAnsi" w:hAnsiTheme="minorHAnsi"/>
          <w:b/>
          <w:sz w:val="22"/>
          <w:szCs w:val="22"/>
          <w:lang w:val="fr-FR"/>
        </w:rPr>
        <w:t xml:space="preserve"> d</w:t>
      </w:r>
      <w:r>
        <w:rPr>
          <w:rFonts w:asciiTheme="minorHAnsi" w:hAnsiTheme="minorHAnsi"/>
          <w:b/>
          <w:sz w:val="22"/>
          <w:szCs w:val="22"/>
          <w:lang w:val="fr-FR"/>
        </w:rPr>
        <w:t>evelopers</w:t>
      </w:r>
      <w:r w:rsidR="001872F6">
        <w:rPr>
          <w:rFonts w:asciiTheme="minorHAnsi" w:hAnsiTheme="minorHAnsi"/>
          <w:b/>
          <w:sz w:val="22"/>
          <w:szCs w:val="22"/>
          <w:lang w:val="fr-FR"/>
        </w:rPr>
        <w:t xml:space="preserve"> f</w:t>
      </w:r>
      <w:r w:rsidRPr="00031F43">
        <w:rPr>
          <w:rFonts w:asciiTheme="minorHAnsi" w:hAnsiTheme="minorHAnsi"/>
          <w:b/>
          <w:sz w:val="22"/>
          <w:szCs w:val="22"/>
          <w:lang w:val="fr-FR"/>
        </w:rPr>
        <w:t>inanced:</w:t>
      </w:r>
      <w:r>
        <w:rPr>
          <w:rFonts w:asciiTheme="minorHAnsi" w:hAnsiTheme="minorHAnsi"/>
          <w:b/>
          <w:sz w:val="22"/>
          <w:szCs w:val="22"/>
          <w:lang w:val="fr-FR"/>
        </w:rPr>
        <w:t xml:space="preserve"> </w:t>
      </w:r>
      <w:r w:rsidRPr="002770BC">
        <w:rPr>
          <w:rFonts w:asciiTheme="minorHAnsi" w:hAnsiTheme="minorHAnsi"/>
          <w:sz w:val="22"/>
          <w:szCs w:val="22"/>
          <w:lang w:val="fr-FR"/>
        </w:rPr>
        <w:t>Frozenbyte</w:t>
      </w:r>
      <w:r>
        <w:rPr>
          <w:rFonts w:asciiTheme="minorHAnsi" w:hAnsiTheme="minorHAnsi"/>
          <w:sz w:val="22"/>
          <w:szCs w:val="22"/>
          <w:lang w:val="fr-FR"/>
        </w:rPr>
        <w:t>,</w:t>
      </w:r>
      <w:r w:rsidRPr="000F354C">
        <w:rPr>
          <w:lang w:val="en-GB"/>
        </w:rPr>
        <w:t xml:space="preserve"> </w:t>
      </w:r>
      <w:r w:rsidRPr="002770BC">
        <w:rPr>
          <w:rFonts w:asciiTheme="minorHAnsi" w:hAnsiTheme="minorHAnsi"/>
          <w:sz w:val="22"/>
          <w:szCs w:val="22"/>
          <w:lang w:val="fr-FR"/>
        </w:rPr>
        <w:t>Small Giant Games</w:t>
      </w:r>
      <w:r>
        <w:rPr>
          <w:rFonts w:asciiTheme="minorHAnsi" w:hAnsiTheme="minorHAnsi"/>
          <w:sz w:val="22"/>
          <w:szCs w:val="22"/>
          <w:lang w:val="fr-FR"/>
        </w:rPr>
        <w:t xml:space="preserve">, </w:t>
      </w:r>
      <w:r w:rsidRPr="002770BC">
        <w:rPr>
          <w:rFonts w:asciiTheme="minorHAnsi" w:hAnsiTheme="minorHAnsi"/>
          <w:sz w:val="22"/>
          <w:szCs w:val="22"/>
          <w:lang w:val="fr-FR"/>
        </w:rPr>
        <w:t>Everywear Games</w:t>
      </w:r>
      <w:r>
        <w:rPr>
          <w:rFonts w:asciiTheme="minorHAnsi" w:hAnsiTheme="minorHAnsi"/>
          <w:sz w:val="22"/>
          <w:szCs w:val="22"/>
          <w:lang w:val="fr-FR"/>
        </w:rPr>
        <w:t xml:space="preserve">, </w:t>
      </w:r>
      <w:r w:rsidRPr="002770BC">
        <w:rPr>
          <w:rFonts w:asciiTheme="minorHAnsi" w:hAnsiTheme="minorHAnsi"/>
          <w:sz w:val="22"/>
          <w:szCs w:val="22"/>
          <w:lang w:val="fr-FR"/>
        </w:rPr>
        <w:t>Cuckoo Workout</w:t>
      </w:r>
      <w:r>
        <w:rPr>
          <w:rFonts w:asciiTheme="minorHAnsi" w:hAnsiTheme="minorHAnsi"/>
          <w:sz w:val="22"/>
          <w:szCs w:val="22"/>
          <w:lang w:val="fr-FR"/>
        </w:rPr>
        <w:t xml:space="preserve">, </w:t>
      </w:r>
      <w:r w:rsidRPr="002770BC">
        <w:rPr>
          <w:rFonts w:asciiTheme="minorHAnsi" w:hAnsiTheme="minorHAnsi"/>
          <w:sz w:val="22"/>
          <w:szCs w:val="22"/>
          <w:lang w:val="fr-FR"/>
        </w:rPr>
        <w:t>Rival Games</w:t>
      </w:r>
      <w:r>
        <w:rPr>
          <w:rFonts w:asciiTheme="minorHAnsi" w:hAnsiTheme="minorHAnsi"/>
          <w:sz w:val="22"/>
          <w:szCs w:val="22"/>
          <w:lang w:val="fr-FR"/>
        </w:rPr>
        <w:t>,</w:t>
      </w:r>
      <w:r w:rsidRPr="000F354C">
        <w:rPr>
          <w:lang w:val="en-GB"/>
        </w:rPr>
        <w:t xml:space="preserve"> </w:t>
      </w:r>
      <w:r w:rsidRPr="002770BC">
        <w:rPr>
          <w:rFonts w:asciiTheme="minorHAnsi" w:hAnsiTheme="minorHAnsi"/>
          <w:sz w:val="22"/>
          <w:szCs w:val="22"/>
          <w:lang w:val="fr-FR"/>
        </w:rPr>
        <w:t>Mindfield Games</w:t>
      </w:r>
      <w:r>
        <w:rPr>
          <w:rFonts w:asciiTheme="minorHAnsi" w:hAnsiTheme="minorHAnsi"/>
          <w:sz w:val="22"/>
          <w:szCs w:val="22"/>
          <w:lang w:val="fr-FR"/>
        </w:rPr>
        <w:t xml:space="preserve">, </w:t>
      </w:r>
      <w:r w:rsidRPr="002770BC">
        <w:rPr>
          <w:rFonts w:asciiTheme="minorHAnsi" w:hAnsiTheme="minorHAnsi"/>
          <w:sz w:val="22"/>
          <w:szCs w:val="22"/>
          <w:lang w:val="fr-FR"/>
        </w:rPr>
        <w:t>Tunnel Ground</w:t>
      </w:r>
    </w:p>
    <w:p w14:paraId="4C16E317" w14:textId="77777777" w:rsidR="00075981" w:rsidRDefault="00075981" w:rsidP="00075981">
      <w:pPr>
        <w:rPr>
          <w:rFonts w:asciiTheme="minorHAnsi" w:hAnsiTheme="minorHAnsi"/>
          <w:b/>
          <w:sz w:val="22"/>
          <w:szCs w:val="22"/>
          <w:lang w:val="fr-FR"/>
        </w:rPr>
      </w:pPr>
    </w:p>
    <w:p w14:paraId="2512D148" w14:textId="77777777" w:rsidR="00075981" w:rsidRDefault="005E2222" w:rsidP="00075981">
      <w:pPr>
        <w:rPr>
          <w:rFonts w:asciiTheme="minorHAnsi" w:hAnsiTheme="minorHAnsi"/>
          <w:sz w:val="22"/>
          <w:szCs w:val="22"/>
          <w:lang w:val="fr-FR"/>
        </w:rPr>
      </w:pPr>
      <w:r>
        <w:rPr>
          <w:rFonts w:asciiTheme="minorHAnsi" w:hAnsiTheme="minorHAnsi"/>
          <w:b/>
          <w:sz w:val="22"/>
          <w:szCs w:val="22"/>
          <w:lang w:val="fr-FR"/>
        </w:rPr>
        <w:t>For further information</w:t>
      </w:r>
      <w:r w:rsidR="00075981" w:rsidRPr="005F6268">
        <w:rPr>
          <w:rFonts w:asciiTheme="minorHAnsi" w:hAnsiTheme="minorHAnsi"/>
          <w:b/>
          <w:sz w:val="22"/>
          <w:szCs w:val="22"/>
          <w:lang w:val="fr-FR"/>
        </w:rPr>
        <w:t>:</w:t>
      </w:r>
      <w:r w:rsidR="00075981">
        <w:rPr>
          <w:rFonts w:asciiTheme="minorHAnsi" w:hAnsiTheme="minorHAnsi"/>
          <w:sz w:val="22"/>
          <w:szCs w:val="22"/>
          <w:lang w:val="fr-FR"/>
        </w:rPr>
        <w:t xml:space="preserve"> </w:t>
      </w:r>
      <w:hyperlink r:id="rId47" w:history="1">
        <w:r w:rsidR="00075981" w:rsidRPr="00FF5A40">
          <w:rPr>
            <w:rStyle w:val="Hypertextovodkaz"/>
            <w:rFonts w:asciiTheme="minorHAnsi" w:hAnsiTheme="minorHAnsi"/>
            <w:sz w:val="22"/>
            <w:szCs w:val="22"/>
            <w:lang w:val="fr-FR"/>
          </w:rPr>
          <w:t>https://www.tekes.fi/en/funding/instructions/how-to-apply/</w:t>
        </w:r>
      </w:hyperlink>
      <w:r w:rsidR="00A81FE6" w:rsidRPr="00416CD0">
        <w:rPr>
          <w:lang w:val="fr-FR"/>
        </w:rPr>
        <w:t xml:space="preserve"> </w:t>
      </w:r>
    </w:p>
    <w:p w14:paraId="5DF38E85" w14:textId="77777777" w:rsidR="00075981" w:rsidRDefault="00075981" w:rsidP="00075981">
      <w:pPr>
        <w:rPr>
          <w:rFonts w:asciiTheme="minorHAnsi" w:hAnsiTheme="minorHAnsi"/>
          <w:sz w:val="22"/>
          <w:szCs w:val="22"/>
          <w:lang w:val="fr-FR"/>
        </w:rPr>
      </w:pPr>
    </w:p>
    <w:p w14:paraId="63AF7C93" w14:textId="77777777" w:rsidR="00C9498E" w:rsidRDefault="00C9498E" w:rsidP="00075981">
      <w:pPr>
        <w:rPr>
          <w:rFonts w:asciiTheme="minorHAnsi" w:hAnsiTheme="minorHAnsi"/>
          <w:sz w:val="22"/>
          <w:szCs w:val="22"/>
          <w:lang w:val="fr-FR"/>
        </w:rPr>
      </w:pPr>
    </w:p>
    <w:p w14:paraId="5E4B01B2" w14:textId="77777777" w:rsidR="00C9498E" w:rsidRDefault="00C9498E" w:rsidP="00075981">
      <w:pPr>
        <w:rPr>
          <w:rFonts w:asciiTheme="minorHAnsi" w:hAnsiTheme="minorHAnsi"/>
          <w:sz w:val="22"/>
          <w:szCs w:val="22"/>
          <w:lang w:val="fr-FR"/>
        </w:rPr>
      </w:pPr>
    </w:p>
    <w:p w14:paraId="7E8CF1E3" w14:textId="77777777" w:rsidR="00075981" w:rsidRDefault="00075981" w:rsidP="00075981">
      <w:pPr>
        <w:rPr>
          <w:rFonts w:asciiTheme="minorHAnsi" w:hAnsiTheme="minorHAnsi"/>
          <w:sz w:val="22"/>
          <w:szCs w:val="22"/>
          <w:lang w:val="fr-FR"/>
        </w:rPr>
      </w:pPr>
      <w:r w:rsidRPr="00DD65AC">
        <w:rPr>
          <w:rFonts w:asciiTheme="minorHAnsi" w:hAnsiTheme="minorHAnsi"/>
          <w:sz w:val="22"/>
          <w:szCs w:val="22"/>
          <w:u w:val="single"/>
          <w:lang w:val="fr-FR"/>
        </w:rPr>
        <w:t>Example:</w:t>
      </w:r>
      <w:r>
        <w:rPr>
          <w:rFonts w:asciiTheme="minorHAnsi" w:hAnsiTheme="minorHAnsi"/>
          <w:sz w:val="22"/>
          <w:szCs w:val="22"/>
          <w:lang w:val="fr-FR"/>
        </w:rPr>
        <w:t xml:space="preserve"> Thanks to</w:t>
      </w:r>
      <w:r w:rsidRPr="00DD65AC">
        <w:rPr>
          <w:rFonts w:asciiTheme="minorHAnsi" w:hAnsiTheme="minorHAnsi"/>
          <w:sz w:val="22"/>
          <w:szCs w:val="22"/>
          <w:lang w:val="fr-FR"/>
        </w:rPr>
        <w:t xml:space="preserve"> </w:t>
      </w:r>
      <w:r w:rsidRPr="00DD65AC">
        <w:rPr>
          <w:rFonts w:asciiTheme="minorHAnsi" w:hAnsiTheme="minorHAnsi"/>
          <w:b/>
          <w:sz w:val="22"/>
          <w:szCs w:val="22"/>
          <w:lang w:val="fr-FR"/>
        </w:rPr>
        <w:t>Tempo</w:t>
      </w:r>
      <w:r w:rsidRPr="00DD65AC">
        <w:rPr>
          <w:rFonts w:asciiTheme="minorHAnsi" w:hAnsiTheme="minorHAnsi"/>
          <w:sz w:val="22"/>
          <w:szCs w:val="22"/>
          <w:lang w:val="fr-FR"/>
        </w:rPr>
        <w:t xml:space="preserve"> funding </w:t>
      </w:r>
      <w:r>
        <w:rPr>
          <w:rFonts w:asciiTheme="minorHAnsi" w:hAnsiTheme="minorHAnsi"/>
          <w:sz w:val="22"/>
          <w:szCs w:val="22"/>
          <w:lang w:val="fr-FR"/>
        </w:rPr>
        <w:t>a</w:t>
      </w:r>
      <w:r w:rsidRPr="00DD65AC">
        <w:rPr>
          <w:rFonts w:asciiTheme="minorHAnsi" w:hAnsiTheme="minorHAnsi"/>
          <w:sz w:val="22"/>
          <w:szCs w:val="22"/>
          <w:lang w:val="fr-FR"/>
        </w:rPr>
        <w:t xml:space="preserve"> company can test the functionality of the business concept, obtain feedback from potential customers, explore demand in a new international market and rapidly implement the first demos or prototypes. </w:t>
      </w:r>
    </w:p>
    <w:p w14:paraId="002884B5" w14:textId="77777777" w:rsidR="00075981" w:rsidRDefault="00075981" w:rsidP="00075981">
      <w:pPr>
        <w:rPr>
          <w:rFonts w:asciiTheme="minorHAnsi" w:hAnsiTheme="minorHAnsi"/>
          <w:sz w:val="22"/>
          <w:szCs w:val="22"/>
          <w:lang w:val="fr-FR"/>
        </w:rPr>
      </w:pPr>
      <w:r w:rsidRPr="00DD65AC">
        <w:rPr>
          <w:rFonts w:asciiTheme="minorHAnsi" w:hAnsiTheme="minorHAnsi"/>
          <w:sz w:val="22"/>
          <w:szCs w:val="22"/>
          <w:lang w:val="fr-FR"/>
        </w:rPr>
        <w:t xml:space="preserve">The maximum amount of Tekes </w:t>
      </w:r>
      <w:r w:rsidR="00765100">
        <w:rPr>
          <w:rFonts w:asciiTheme="minorHAnsi" w:hAnsiTheme="minorHAnsi"/>
          <w:sz w:val="22"/>
          <w:szCs w:val="22"/>
          <w:lang w:val="fr-FR"/>
        </w:rPr>
        <w:t>Tempo funding is €50.</w:t>
      </w:r>
      <w:r w:rsidRPr="00DD65AC">
        <w:rPr>
          <w:rFonts w:asciiTheme="minorHAnsi" w:hAnsiTheme="minorHAnsi"/>
          <w:sz w:val="22"/>
          <w:szCs w:val="22"/>
          <w:lang w:val="fr-FR"/>
        </w:rPr>
        <w:t>000. This funding covers 75% of the overall budget for the project. The company must have sufficient assets of its own for the project's completion</w:t>
      </w:r>
      <w:r>
        <w:rPr>
          <w:rFonts w:asciiTheme="minorHAnsi" w:hAnsiTheme="minorHAnsi"/>
          <w:sz w:val="22"/>
          <w:szCs w:val="22"/>
          <w:lang w:val="fr-FR"/>
        </w:rPr>
        <w:t>.</w:t>
      </w:r>
    </w:p>
    <w:p w14:paraId="2D77D551" w14:textId="77777777" w:rsidR="00075981" w:rsidRPr="00DD65AC" w:rsidRDefault="00075981" w:rsidP="00075981">
      <w:pPr>
        <w:rPr>
          <w:rFonts w:asciiTheme="minorHAnsi" w:hAnsiTheme="minorHAnsi"/>
          <w:sz w:val="22"/>
          <w:szCs w:val="22"/>
          <w:lang w:val="fr-FR"/>
        </w:rPr>
      </w:pPr>
      <w:r w:rsidRPr="00DD65AC">
        <w:rPr>
          <w:rFonts w:asciiTheme="minorHAnsi" w:hAnsiTheme="minorHAnsi"/>
          <w:b/>
          <w:sz w:val="22"/>
          <w:szCs w:val="22"/>
          <w:lang w:val="fr-FR"/>
        </w:rPr>
        <w:t>C</w:t>
      </w:r>
      <w:r>
        <w:rPr>
          <w:rFonts w:asciiTheme="minorHAnsi" w:hAnsiTheme="minorHAnsi"/>
          <w:b/>
          <w:sz w:val="22"/>
          <w:szCs w:val="22"/>
          <w:lang w:val="fr-FR"/>
        </w:rPr>
        <w:t>onditions :</w:t>
      </w:r>
      <w:r>
        <w:rPr>
          <w:rFonts w:asciiTheme="minorHAnsi" w:hAnsiTheme="minorHAnsi"/>
          <w:sz w:val="22"/>
          <w:szCs w:val="22"/>
          <w:lang w:val="fr-FR"/>
        </w:rPr>
        <w:t xml:space="preserve"> </w:t>
      </w:r>
      <w:r w:rsidRPr="00DD65AC">
        <w:rPr>
          <w:rFonts w:asciiTheme="minorHAnsi" w:hAnsiTheme="minorHAnsi"/>
          <w:sz w:val="22"/>
          <w:szCs w:val="22"/>
          <w:lang w:val="fr-FR"/>
        </w:rPr>
        <w:t>The Tempo funding service is intended for startups that have been operating for under 5 years and are registered in Finland.</w:t>
      </w:r>
    </w:p>
    <w:p w14:paraId="693F5BCB" w14:textId="77777777" w:rsidR="00075981" w:rsidRPr="00DD65AC" w:rsidRDefault="00075981" w:rsidP="00075981">
      <w:pPr>
        <w:rPr>
          <w:rFonts w:asciiTheme="minorHAnsi" w:hAnsiTheme="minorHAnsi"/>
          <w:sz w:val="22"/>
          <w:szCs w:val="22"/>
          <w:lang w:val="fr-FR"/>
        </w:rPr>
      </w:pPr>
      <w:r w:rsidRPr="00DD65AC">
        <w:rPr>
          <w:rFonts w:asciiTheme="minorHAnsi" w:hAnsiTheme="minorHAnsi"/>
          <w:b/>
          <w:sz w:val="22"/>
          <w:szCs w:val="22"/>
          <w:lang w:val="fr-FR"/>
        </w:rPr>
        <w:t>Eligible costs:</w:t>
      </w:r>
      <w:r>
        <w:rPr>
          <w:rFonts w:asciiTheme="minorHAnsi" w:hAnsiTheme="minorHAnsi"/>
          <w:sz w:val="22"/>
          <w:szCs w:val="22"/>
          <w:lang w:val="fr-FR"/>
        </w:rPr>
        <w:t xml:space="preserve"> </w:t>
      </w:r>
      <w:r>
        <w:rPr>
          <w:rFonts w:asciiTheme="minorHAnsi" w:hAnsiTheme="minorHAnsi"/>
          <w:sz w:val="22"/>
          <w:szCs w:val="22"/>
          <w:lang w:val="fr-FR"/>
        </w:rPr>
        <w:tab/>
        <w:t>- one s</w:t>
      </w:r>
      <w:r w:rsidRPr="00DD65AC">
        <w:rPr>
          <w:rFonts w:asciiTheme="minorHAnsi" w:hAnsiTheme="minorHAnsi"/>
          <w:sz w:val="22"/>
          <w:szCs w:val="22"/>
          <w:lang w:val="fr-FR"/>
        </w:rPr>
        <w:t>alary and purchased professional services in accordance with the project plan</w:t>
      </w:r>
      <w:r w:rsidRPr="00DD65AC">
        <w:rPr>
          <w:rFonts w:asciiTheme="minorHAnsi" w:hAnsiTheme="minorHAnsi"/>
          <w:sz w:val="22"/>
          <w:szCs w:val="22"/>
          <w:lang w:val="fr-FR"/>
        </w:rPr>
        <w:tab/>
      </w:r>
      <w:r w:rsidRPr="00DD65AC">
        <w:rPr>
          <w:rFonts w:asciiTheme="minorHAnsi" w:eastAsia="Times New Roman" w:hAnsiTheme="minorHAnsi"/>
          <w:b/>
          <w:bCs/>
          <w:color w:val="4D4D4D"/>
          <w:sz w:val="22"/>
          <w:szCs w:val="22"/>
          <w:lang w:val="fr-FR" w:eastAsia="fr-FR"/>
        </w:rPr>
        <w:tab/>
        <w:t xml:space="preserve">- </w:t>
      </w:r>
      <w:r w:rsidRPr="00DD65AC">
        <w:rPr>
          <w:rFonts w:asciiTheme="minorHAnsi" w:hAnsiTheme="minorHAnsi"/>
          <w:sz w:val="22"/>
          <w:szCs w:val="22"/>
          <w:lang w:val="fr-FR"/>
        </w:rPr>
        <w:t>Indirect personnel costs</w:t>
      </w:r>
    </w:p>
    <w:p w14:paraId="3EB15B08" w14:textId="77777777" w:rsidR="00075981" w:rsidRPr="00DD65AC" w:rsidRDefault="00075981" w:rsidP="00075981">
      <w:pPr>
        <w:ind w:firstLine="1304"/>
        <w:rPr>
          <w:rFonts w:asciiTheme="minorHAnsi" w:hAnsiTheme="minorHAnsi"/>
          <w:sz w:val="22"/>
          <w:szCs w:val="22"/>
          <w:lang w:val="fr-FR"/>
        </w:rPr>
      </w:pPr>
      <w:r>
        <w:rPr>
          <w:rFonts w:asciiTheme="minorHAnsi" w:hAnsiTheme="minorHAnsi"/>
          <w:sz w:val="22"/>
          <w:szCs w:val="22"/>
          <w:lang w:val="fr-FR"/>
        </w:rPr>
        <w:t xml:space="preserve">- </w:t>
      </w:r>
      <w:r w:rsidRPr="00DD65AC">
        <w:rPr>
          <w:rFonts w:asciiTheme="minorHAnsi" w:hAnsiTheme="minorHAnsi"/>
          <w:sz w:val="22"/>
          <w:szCs w:val="22"/>
          <w:lang w:val="fr-FR"/>
        </w:rPr>
        <w:t xml:space="preserve"> Purchased services</w:t>
      </w:r>
    </w:p>
    <w:p w14:paraId="34FE050B" w14:textId="77777777" w:rsidR="00075981" w:rsidRPr="00DD65AC" w:rsidRDefault="00075981" w:rsidP="00075981">
      <w:pPr>
        <w:rPr>
          <w:rFonts w:asciiTheme="minorHAnsi" w:hAnsiTheme="minorHAnsi"/>
          <w:sz w:val="22"/>
          <w:szCs w:val="22"/>
          <w:lang w:val="fr-FR"/>
        </w:rPr>
      </w:pPr>
      <w:r>
        <w:rPr>
          <w:rFonts w:asciiTheme="minorHAnsi" w:hAnsiTheme="minorHAnsi"/>
          <w:sz w:val="22"/>
          <w:szCs w:val="22"/>
          <w:lang w:val="fr-FR"/>
        </w:rPr>
        <w:tab/>
        <w:t>-</w:t>
      </w:r>
      <w:r w:rsidRPr="00DD65AC">
        <w:rPr>
          <w:rFonts w:ascii="Helvetica" w:eastAsia="Times New Roman" w:hAnsi="Helvetica"/>
          <w:b/>
          <w:bCs/>
          <w:color w:val="4D4D4D"/>
          <w:szCs w:val="28"/>
          <w:lang w:val="fr-FR" w:eastAsia="fr-FR"/>
        </w:rPr>
        <w:t xml:space="preserve"> </w:t>
      </w:r>
      <w:r w:rsidRPr="00DD65AC">
        <w:rPr>
          <w:rFonts w:asciiTheme="minorHAnsi" w:hAnsiTheme="minorHAnsi"/>
          <w:sz w:val="22"/>
          <w:szCs w:val="22"/>
          <w:lang w:val="fr-FR"/>
        </w:rPr>
        <w:t xml:space="preserve">In addition, other costs will be accepted up to 20 percent of the sum of salary paid and purchased services. No </w:t>
      </w:r>
      <w:r>
        <w:rPr>
          <w:rFonts w:asciiTheme="minorHAnsi" w:hAnsiTheme="minorHAnsi"/>
          <w:sz w:val="22"/>
          <w:szCs w:val="22"/>
          <w:lang w:val="fr-FR"/>
        </w:rPr>
        <w:t>other costs need to be itemised</w:t>
      </w:r>
    </w:p>
    <w:p w14:paraId="1014473F" w14:textId="77777777" w:rsidR="00DD650D" w:rsidRPr="000F354C" w:rsidRDefault="00DD650D" w:rsidP="00DD650D">
      <w:pPr>
        <w:rPr>
          <w:rFonts w:asciiTheme="minorHAnsi" w:hAnsiTheme="minorHAnsi"/>
          <w:sz w:val="28"/>
          <w:szCs w:val="28"/>
          <w:u w:val="single"/>
          <w:lang w:val="en-GB"/>
        </w:rPr>
      </w:pPr>
    </w:p>
    <w:p w14:paraId="74FE03F7" w14:textId="77777777" w:rsidR="00E26430" w:rsidRDefault="00E26430" w:rsidP="00DD650D">
      <w:pPr>
        <w:rPr>
          <w:rStyle w:val="Siln"/>
          <w:rFonts w:asciiTheme="minorHAnsi" w:hAnsiTheme="minorHAnsi"/>
          <w:b w:val="0"/>
          <w:sz w:val="28"/>
          <w:szCs w:val="28"/>
          <w:u w:val="single"/>
          <w:lang w:val="en-US"/>
        </w:rPr>
      </w:pPr>
    </w:p>
    <w:p w14:paraId="4FEB10E4" w14:textId="77777777" w:rsidR="00DD650D" w:rsidRPr="0056508D" w:rsidRDefault="00D41604" w:rsidP="00DD650D">
      <w:pPr>
        <w:rPr>
          <w:rFonts w:asciiTheme="minorHAnsi" w:hAnsiTheme="minorHAnsi"/>
          <w:b/>
          <w:u w:val="single"/>
          <w:lang w:val="en-GB"/>
        </w:rPr>
      </w:pPr>
      <w:r>
        <w:rPr>
          <w:rFonts w:asciiTheme="minorHAnsi" w:hAnsiTheme="minorHAnsi"/>
          <w:b/>
          <w:u w:val="single"/>
          <w:lang w:val="en-GB"/>
        </w:rPr>
        <w:t xml:space="preserve">2. </w:t>
      </w:r>
      <w:r w:rsidR="00DD650D" w:rsidRPr="0056508D">
        <w:rPr>
          <w:rFonts w:asciiTheme="minorHAnsi" w:hAnsiTheme="minorHAnsi"/>
          <w:b/>
          <w:u w:val="single"/>
          <w:lang w:val="en-GB"/>
        </w:rPr>
        <w:t>The Mediatonic Game a</w:t>
      </w:r>
      <w:r w:rsidR="00DD650D">
        <w:rPr>
          <w:rFonts w:asciiTheme="minorHAnsi" w:hAnsiTheme="minorHAnsi"/>
          <w:b/>
          <w:u w:val="single"/>
          <w:lang w:val="en-GB"/>
        </w:rPr>
        <w:t>nd Media Brand Investment Fund</w:t>
      </w:r>
    </w:p>
    <w:p w14:paraId="07F3E5E8" w14:textId="77777777" w:rsidR="00DD650D" w:rsidRPr="00B16A33" w:rsidRDefault="001872F6" w:rsidP="00DD650D">
      <w:pPr>
        <w:rPr>
          <w:rFonts w:asciiTheme="minorHAnsi" w:hAnsiTheme="minorHAnsi"/>
          <w:sz w:val="22"/>
          <w:szCs w:val="22"/>
          <w:lang w:val="en-GB"/>
        </w:rPr>
      </w:pPr>
      <w:r>
        <w:rPr>
          <w:rFonts w:asciiTheme="minorHAnsi" w:hAnsiTheme="minorHAnsi"/>
          <w:b/>
          <w:sz w:val="22"/>
          <w:szCs w:val="22"/>
          <w:lang w:val="en-GB"/>
        </w:rPr>
        <w:t>Short d</w:t>
      </w:r>
      <w:r w:rsidR="00DD650D" w:rsidRPr="00AC19AE">
        <w:rPr>
          <w:rFonts w:asciiTheme="minorHAnsi" w:hAnsiTheme="minorHAnsi"/>
          <w:b/>
          <w:sz w:val="22"/>
          <w:szCs w:val="22"/>
          <w:lang w:val="en-GB"/>
        </w:rPr>
        <w:t>escription:</w:t>
      </w:r>
      <w:r w:rsidR="00DD650D">
        <w:rPr>
          <w:rFonts w:asciiTheme="minorHAnsi" w:hAnsiTheme="minorHAnsi"/>
          <w:sz w:val="22"/>
          <w:szCs w:val="22"/>
          <w:lang w:val="en-GB"/>
        </w:rPr>
        <w:t xml:space="preserve"> </w:t>
      </w:r>
      <w:r w:rsidR="00DD650D" w:rsidRPr="00B16A33">
        <w:rPr>
          <w:rFonts w:asciiTheme="minorHAnsi" w:hAnsiTheme="minorHAnsi"/>
          <w:sz w:val="22"/>
          <w:szCs w:val="22"/>
          <w:lang w:val="en-GB"/>
        </w:rPr>
        <w:t xml:space="preserve">Mediatonic Management is a project co-financing fund and management company. It focuses on Intellectual Property Rights (IPRs) of commercial games, multimedia products, TV formats, media brands from Finland and the Nordic region. </w:t>
      </w:r>
    </w:p>
    <w:p w14:paraId="32C7980D" w14:textId="77777777" w:rsidR="00DD650D" w:rsidRDefault="00DD650D" w:rsidP="00DD650D">
      <w:pPr>
        <w:rPr>
          <w:rFonts w:asciiTheme="minorHAnsi" w:hAnsiTheme="minorHAnsi"/>
          <w:b/>
          <w:sz w:val="22"/>
          <w:szCs w:val="22"/>
          <w:lang w:val="en-GB"/>
        </w:rPr>
      </w:pPr>
      <w:r>
        <w:rPr>
          <w:rFonts w:asciiTheme="minorHAnsi" w:hAnsiTheme="minorHAnsi"/>
          <w:b/>
          <w:sz w:val="22"/>
          <w:szCs w:val="22"/>
          <w:lang w:val="en-GB"/>
        </w:rPr>
        <w:t>Funding stage</w:t>
      </w:r>
      <w:r w:rsidRPr="00AC19AE">
        <w:rPr>
          <w:rFonts w:asciiTheme="minorHAnsi" w:hAnsiTheme="minorHAnsi"/>
          <w:b/>
          <w:sz w:val="22"/>
          <w:szCs w:val="22"/>
          <w:lang w:val="en-GB"/>
        </w:rPr>
        <w:t>:</w:t>
      </w:r>
      <w:r>
        <w:rPr>
          <w:rFonts w:asciiTheme="minorHAnsi" w:hAnsiTheme="minorHAnsi"/>
          <w:b/>
          <w:sz w:val="22"/>
          <w:szCs w:val="22"/>
          <w:lang w:val="en-GB"/>
        </w:rPr>
        <w:t xml:space="preserve"> </w:t>
      </w:r>
      <w:r w:rsidRPr="00A43F49">
        <w:rPr>
          <w:rFonts w:asciiTheme="minorHAnsi" w:hAnsiTheme="minorHAnsi"/>
          <w:sz w:val="22"/>
          <w:szCs w:val="22"/>
          <w:lang w:val="en-GB"/>
        </w:rPr>
        <w:t>development stage</w:t>
      </w:r>
    </w:p>
    <w:p w14:paraId="2E20E8FD" w14:textId="77777777" w:rsidR="00DD650D" w:rsidRPr="00B16A33" w:rsidRDefault="00DD650D" w:rsidP="00DD650D">
      <w:pPr>
        <w:rPr>
          <w:rFonts w:asciiTheme="minorHAnsi" w:hAnsiTheme="minorHAnsi"/>
          <w:sz w:val="22"/>
          <w:szCs w:val="22"/>
          <w:lang w:val="en-GB"/>
        </w:rPr>
      </w:pPr>
      <w:r w:rsidRPr="00AC19AE">
        <w:rPr>
          <w:rFonts w:asciiTheme="minorHAnsi" w:hAnsiTheme="minorHAnsi"/>
          <w:b/>
          <w:sz w:val="22"/>
          <w:szCs w:val="22"/>
          <w:lang w:val="en-GB"/>
        </w:rPr>
        <w:t>Funding size:</w:t>
      </w:r>
      <w:r w:rsidR="00C40BE3">
        <w:rPr>
          <w:rFonts w:asciiTheme="minorHAnsi" w:hAnsiTheme="minorHAnsi"/>
          <w:sz w:val="22"/>
          <w:szCs w:val="22"/>
          <w:lang w:val="en-GB"/>
        </w:rPr>
        <w:t xml:space="preserve"> up to € 500.</w:t>
      </w:r>
      <w:r>
        <w:rPr>
          <w:rFonts w:asciiTheme="minorHAnsi" w:hAnsiTheme="minorHAnsi"/>
          <w:sz w:val="22"/>
          <w:szCs w:val="22"/>
          <w:lang w:val="en-GB"/>
        </w:rPr>
        <w:t>000</w:t>
      </w:r>
    </w:p>
    <w:p w14:paraId="3F970994" w14:textId="77777777" w:rsidR="00DD650D" w:rsidRPr="00E900F9" w:rsidRDefault="00DD650D" w:rsidP="00DD650D">
      <w:pPr>
        <w:rPr>
          <w:rFonts w:asciiTheme="minorHAnsi" w:hAnsiTheme="minorHAnsi"/>
          <w:sz w:val="22"/>
          <w:szCs w:val="22"/>
          <w:lang w:val="en-GB"/>
        </w:rPr>
      </w:pPr>
      <w:r>
        <w:rPr>
          <w:rFonts w:asciiTheme="minorHAnsi" w:hAnsiTheme="minorHAnsi"/>
          <w:b/>
          <w:sz w:val="22"/>
          <w:szCs w:val="22"/>
          <w:lang w:val="en-GB"/>
        </w:rPr>
        <w:t xml:space="preserve">Eligible </w:t>
      </w:r>
      <w:r w:rsidR="001872F6">
        <w:rPr>
          <w:rFonts w:asciiTheme="minorHAnsi" w:hAnsiTheme="minorHAnsi"/>
          <w:b/>
          <w:sz w:val="22"/>
          <w:szCs w:val="22"/>
          <w:lang w:val="en-GB"/>
        </w:rPr>
        <w:t>c</w:t>
      </w:r>
      <w:r w:rsidRPr="00B16A33">
        <w:rPr>
          <w:rFonts w:asciiTheme="minorHAnsi" w:hAnsiTheme="minorHAnsi"/>
          <w:b/>
          <w:sz w:val="22"/>
          <w:szCs w:val="22"/>
          <w:lang w:val="en-GB"/>
        </w:rPr>
        <w:t>riteria:</w:t>
      </w:r>
      <w:r w:rsidRPr="00B16A33">
        <w:rPr>
          <w:rFonts w:asciiTheme="minorHAnsi" w:hAnsiTheme="minorHAnsi"/>
          <w:sz w:val="22"/>
          <w:szCs w:val="22"/>
          <w:lang w:val="en-GB"/>
        </w:rPr>
        <w:t xml:space="preserve"> the project is pre-commercialized and market-driven, with multi-channel opportunities and long </w:t>
      </w:r>
      <w:r w:rsidRPr="00E900F9">
        <w:rPr>
          <w:rFonts w:asciiTheme="minorHAnsi" w:hAnsiTheme="minorHAnsi"/>
          <w:sz w:val="22"/>
          <w:szCs w:val="22"/>
          <w:lang w:val="en-GB"/>
        </w:rPr>
        <w:t xml:space="preserve">term-revenue potential. </w:t>
      </w:r>
    </w:p>
    <w:p w14:paraId="20573A2D" w14:textId="77777777" w:rsidR="00DD650D" w:rsidRDefault="00DD650D" w:rsidP="00DD650D">
      <w:pPr>
        <w:rPr>
          <w:rFonts w:asciiTheme="minorHAnsi" w:hAnsiTheme="minorHAnsi"/>
          <w:sz w:val="22"/>
          <w:szCs w:val="22"/>
          <w:lang w:val="en-GB"/>
        </w:rPr>
      </w:pPr>
      <w:r w:rsidRPr="00B16A33">
        <w:rPr>
          <w:rFonts w:asciiTheme="minorHAnsi" w:hAnsiTheme="minorHAnsi"/>
          <w:b/>
          <w:sz w:val="22"/>
          <w:szCs w:val="22"/>
          <w:lang w:val="en-GB"/>
        </w:rPr>
        <w:t xml:space="preserve">Financing </w:t>
      </w:r>
      <w:r>
        <w:rPr>
          <w:rFonts w:asciiTheme="minorHAnsi" w:hAnsiTheme="minorHAnsi"/>
          <w:b/>
          <w:sz w:val="22"/>
          <w:szCs w:val="22"/>
          <w:lang w:val="en-GB"/>
        </w:rPr>
        <w:t>conditions</w:t>
      </w:r>
      <w:r w:rsidRPr="00B16A33">
        <w:rPr>
          <w:rFonts w:asciiTheme="minorHAnsi" w:hAnsiTheme="minorHAnsi"/>
          <w:b/>
          <w:sz w:val="22"/>
          <w:szCs w:val="22"/>
          <w:lang w:val="en-GB"/>
        </w:rPr>
        <w:t>:</w:t>
      </w:r>
      <w:r>
        <w:rPr>
          <w:rFonts w:asciiTheme="minorHAnsi" w:hAnsiTheme="minorHAnsi"/>
          <w:sz w:val="22"/>
          <w:szCs w:val="22"/>
          <w:lang w:val="en-GB"/>
        </w:rPr>
        <w:t xml:space="preserve"> I</w:t>
      </w:r>
      <w:r w:rsidRPr="00B16A33">
        <w:rPr>
          <w:rFonts w:asciiTheme="minorHAnsi" w:hAnsiTheme="minorHAnsi"/>
          <w:sz w:val="22"/>
          <w:szCs w:val="22"/>
          <w:lang w:val="en-GB"/>
        </w:rPr>
        <w:t>nvestment in the IPRs of the product instead of investment in the targeted company’s equity capital. Financ</w:t>
      </w:r>
      <w:r>
        <w:rPr>
          <w:rFonts w:asciiTheme="minorHAnsi" w:hAnsiTheme="minorHAnsi"/>
          <w:sz w:val="22"/>
          <w:szCs w:val="22"/>
          <w:lang w:val="en-GB"/>
        </w:rPr>
        <w:t>ing depends on the project size.</w:t>
      </w:r>
      <w:r w:rsidRPr="00B16A33">
        <w:rPr>
          <w:rFonts w:asciiTheme="minorHAnsi" w:hAnsiTheme="minorHAnsi"/>
          <w:sz w:val="22"/>
          <w:szCs w:val="22"/>
          <w:lang w:val="en-GB"/>
        </w:rPr>
        <w:t xml:space="preserve"> </w:t>
      </w:r>
    </w:p>
    <w:p w14:paraId="4D5F87CB" w14:textId="77777777" w:rsidR="00DD650D" w:rsidRDefault="00DD650D" w:rsidP="00DD650D">
      <w:pPr>
        <w:rPr>
          <w:rFonts w:asciiTheme="minorHAnsi" w:hAnsiTheme="minorHAnsi"/>
          <w:b/>
          <w:sz w:val="22"/>
          <w:szCs w:val="22"/>
          <w:lang w:val="en-US"/>
        </w:rPr>
      </w:pPr>
    </w:p>
    <w:p w14:paraId="64E96078" w14:textId="77777777" w:rsidR="00DD650D" w:rsidRPr="00192550" w:rsidRDefault="00DD650D" w:rsidP="00DD650D">
      <w:pPr>
        <w:rPr>
          <w:rFonts w:asciiTheme="minorHAnsi" w:hAnsiTheme="minorHAnsi"/>
          <w:sz w:val="22"/>
          <w:szCs w:val="22"/>
          <w:lang w:val="en-US"/>
        </w:rPr>
      </w:pPr>
      <w:r>
        <w:rPr>
          <w:rFonts w:asciiTheme="minorHAnsi" w:hAnsiTheme="minorHAnsi"/>
          <w:b/>
          <w:sz w:val="22"/>
          <w:szCs w:val="22"/>
          <w:lang w:val="en-US"/>
        </w:rPr>
        <w:t>Website</w:t>
      </w:r>
      <w:r w:rsidRPr="00E900F9">
        <w:rPr>
          <w:rFonts w:asciiTheme="minorHAnsi" w:hAnsiTheme="minorHAnsi"/>
          <w:b/>
          <w:sz w:val="22"/>
          <w:szCs w:val="22"/>
          <w:lang w:val="en-US"/>
        </w:rPr>
        <w:t>:</w:t>
      </w:r>
      <w:r w:rsidRPr="00E900F9">
        <w:rPr>
          <w:rFonts w:asciiTheme="minorHAnsi" w:hAnsiTheme="minorHAnsi"/>
          <w:sz w:val="22"/>
          <w:szCs w:val="22"/>
          <w:lang w:val="en-US"/>
        </w:rPr>
        <w:t xml:space="preserve"> </w:t>
      </w:r>
      <w:hyperlink r:id="rId48" w:history="1">
        <w:r w:rsidRPr="00E900F9">
          <w:rPr>
            <w:rStyle w:val="Hypertextovodkaz"/>
            <w:rFonts w:asciiTheme="minorHAnsi" w:hAnsiTheme="minorHAnsi"/>
            <w:sz w:val="22"/>
            <w:szCs w:val="22"/>
            <w:lang w:val="en-US"/>
          </w:rPr>
          <w:t>http://mediatonic.fi/briefly-english</w:t>
        </w:r>
      </w:hyperlink>
    </w:p>
    <w:p w14:paraId="6826C0BF" w14:textId="77777777" w:rsidR="004B406F" w:rsidRPr="000F354C" w:rsidRDefault="004B406F" w:rsidP="00125B8E">
      <w:pPr>
        <w:rPr>
          <w:rFonts w:asciiTheme="minorHAnsi" w:hAnsiTheme="minorHAnsi"/>
          <w:sz w:val="28"/>
          <w:szCs w:val="28"/>
          <w:u w:val="single"/>
          <w:lang w:val="en-GB"/>
        </w:rPr>
      </w:pPr>
    </w:p>
    <w:p w14:paraId="31BD4178" w14:textId="77777777" w:rsidR="004B406F" w:rsidRPr="000F354C" w:rsidRDefault="004B406F" w:rsidP="00125B8E">
      <w:pPr>
        <w:rPr>
          <w:rFonts w:asciiTheme="minorHAnsi" w:hAnsiTheme="minorHAnsi"/>
          <w:sz w:val="28"/>
          <w:szCs w:val="28"/>
          <w:u w:val="single"/>
          <w:lang w:val="en-GB"/>
        </w:rPr>
      </w:pPr>
    </w:p>
    <w:p w14:paraId="44856984" w14:textId="77777777" w:rsidR="004B406F" w:rsidRPr="000F354C" w:rsidRDefault="004B406F" w:rsidP="00125B8E">
      <w:pPr>
        <w:rPr>
          <w:rFonts w:asciiTheme="minorHAnsi" w:hAnsiTheme="minorHAnsi"/>
          <w:sz w:val="28"/>
          <w:szCs w:val="28"/>
          <w:u w:val="single"/>
          <w:lang w:val="en-GB"/>
        </w:rPr>
      </w:pPr>
    </w:p>
    <w:p w14:paraId="7E92541F" w14:textId="77777777" w:rsidR="003C7B02" w:rsidRDefault="003C7B02" w:rsidP="00DA5F66">
      <w:pPr>
        <w:rPr>
          <w:rFonts w:asciiTheme="minorHAnsi" w:hAnsiTheme="minorHAnsi" w:cs="Arial"/>
          <w:bCs/>
          <w:sz w:val="36"/>
          <w:szCs w:val="36"/>
          <w:u w:val="single"/>
          <w:lang w:val="en-US"/>
        </w:rPr>
      </w:pPr>
    </w:p>
    <w:p w14:paraId="4EB22771" w14:textId="77777777" w:rsidR="003C7B02" w:rsidRDefault="003C7B02" w:rsidP="00DA5F66">
      <w:pPr>
        <w:rPr>
          <w:rFonts w:asciiTheme="minorHAnsi" w:hAnsiTheme="minorHAnsi" w:cs="Arial"/>
          <w:bCs/>
          <w:sz w:val="36"/>
          <w:szCs w:val="36"/>
          <w:u w:val="single"/>
          <w:lang w:val="en-US"/>
        </w:rPr>
      </w:pPr>
    </w:p>
    <w:p w14:paraId="239FEF65" w14:textId="77777777" w:rsidR="003C7B02" w:rsidRDefault="003C7B02" w:rsidP="00DA5F66">
      <w:pPr>
        <w:rPr>
          <w:rFonts w:asciiTheme="minorHAnsi" w:hAnsiTheme="minorHAnsi" w:cs="Arial"/>
          <w:bCs/>
          <w:sz w:val="36"/>
          <w:szCs w:val="36"/>
          <w:u w:val="single"/>
          <w:lang w:val="en-US"/>
        </w:rPr>
      </w:pPr>
    </w:p>
    <w:p w14:paraId="49AFCB42" w14:textId="77777777" w:rsidR="003C7B02" w:rsidRDefault="003C7B02" w:rsidP="00DA5F66">
      <w:pPr>
        <w:rPr>
          <w:rFonts w:asciiTheme="minorHAnsi" w:hAnsiTheme="minorHAnsi" w:cs="Arial"/>
          <w:bCs/>
          <w:sz w:val="36"/>
          <w:szCs w:val="36"/>
          <w:u w:val="single"/>
          <w:lang w:val="en-US"/>
        </w:rPr>
      </w:pPr>
    </w:p>
    <w:p w14:paraId="78158D72" w14:textId="77777777" w:rsidR="003C7B02" w:rsidRDefault="003C7B02" w:rsidP="00DA5F66">
      <w:pPr>
        <w:rPr>
          <w:rFonts w:asciiTheme="minorHAnsi" w:hAnsiTheme="minorHAnsi" w:cs="Arial"/>
          <w:bCs/>
          <w:sz w:val="36"/>
          <w:szCs w:val="36"/>
          <w:u w:val="single"/>
          <w:lang w:val="en-US"/>
        </w:rPr>
      </w:pPr>
    </w:p>
    <w:p w14:paraId="4D2DCD63" w14:textId="77777777" w:rsidR="00DA5F66" w:rsidRPr="00BB554A" w:rsidRDefault="00DA5F66" w:rsidP="00DA5F66">
      <w:pPr>
        <w:rPr>
          <w:rFonts w:asciiTheme="minorHAnsi" w:hAnsiTheme="minorHAnsi" w:cs="Arial"/>
          <w:bCs/>
          <w:sz w:val="36"/>
          <w:szCs w:val="36"/>
          <w:u w:val="single"/>
          <w:lang w:val="en-US"/>
        </w:rPr>
      </w:pPr>
      <w:r w:rsidRPr="00BB554A">
        <w:rPr>
          <w:rFonts w:asciiTheme="minorHAnsi" w:hAnsiTheme="minorHAnsi" w:cs="Arial"/>
          <w:bCs/>
          <w:sz w:val="36"/>
          <w:szCs w:val="36"/>
          <w:u w:val="single"/>
          <w:lang w:val="en-US"/>
        </w:rPr>
        <w:t>G</w:t>
      </w:r>
      <w:r w:rsidR="00BB554A" w:rsidRPr="00BB554A">
        <w:rPr>
          <w:rFonts w:asciiTheme="minorHAnsi" w:hAnsiTheme="minorHAnsi" w:cs="Arial"/>
          <w:bCs/>
          <w:sz w:val="36"/>
          <w:szCs w:val="36"/>
          <w:u w:val="single"/>
          <w:lang w:val="en-US"/>
        </w:rPr>
        <w:t>ermany</w:t>
      </w:r>
    </w:p>
    <w:p w14:paraId="712D2009" w14:textId="77777777" w:rsidR="00DA5F66" w:rsidRDefault="00DA5F66" w:rsidP="00DA5F66">
      <w:pPr>
        <w:rPr>
          <w:rFonts w:asciiTheme="minorHAnsi" w:hAnsiTheme="minorHAnsi" w:cs="Arial"/>
          <w:bCs/>
          <w:sz w:val="22"/>
          <w:szCs w:val="22"/>
          <w:lang w:val="en-US"/>
        </w:rPr>
      </w:pPr>
    </w:p>
    <w:p w14:paraId="6B32E7A3" w14:textId="77777777" w:rsidR="00DA5F66" w:rsidRPr="000F354C" w:rsidRDefault="00DA5F66" w:rsidP="00DA5F66">
      <w:pPr>
        <w:rPr>
          <w:rFonts w:asciiTheme="minorHAnsi" w:hAnsiTheme="minorHAnsi" w:cs="Lucida Grande"/>
          <w:b/>
          <w:color w:val="000000"/>
          <w:u w:val="single"/>
          <w:lang w:val="en-GB"/>
        </w:rPr>
      </w:pPr>
      <w:r w:rsidRPr="000F354C">
        <w:rPr>
          <w:rFonts w:asciiTheme="minorHAnsi" w:hAnsiTheme="minorHAnsi" w:cs="Lucida Grande"/>
          <w:b/>
          <w:color w:val="000000"/>
          <w:u w:val="single"/>
          <w:lang w:val="en-GB"/>
        </w:rPr>
        <w:t>IBB Beteiligungsgesellschaft</w:t>
      </w:r>
    </w:p>
    <w:p w14:paraId="1AED477C" w14:textId="77777777" w:rsidR="00DA5F66" w:rsidRPr="000F354C" w:rsidRDefault="00DA5F66" w:rsidP="00DA5F66">
      <w:pPr>
        <w:rPr>
          <w:rFonts w:asciiTheme="minorHAnsi" w:hAnsiTheme="minorHAnsi"/>
          <w:b/>
          <w:sz w:val="28"/>
          <w:szCs w:val="28"/>
          <w:u w:val="single"/>
          <w:lang w:val="en-GB"/>
        </w:rPr>
      </w:pPr>
    </w:p>
    <w:p w14:paraId="1BDC2FD9" w14:textId="77777777" w:rsidR="00DA5F66" w:rsidRPr="00421833" w:rsidRDefault="001872F6" w:rsidP="00DA5F66">
      <w:pPr>
        <w:rPr>
          <w:rFonts w:asciiTheme="minorHAnsi" w:hAnsiTheme="minorHAnsi"/>
          <w:sz w:val="22"/>
          <w:szCs w:val="22"/>
          <w:lang w:val="fr-FR"/>
        </w:rPr>
      </w:pPr>
      <w:r w:rsidRPr="000F354C">
        <w:rPr>
          <w:rFonts w:asciiTheme="minorHAnsi" w:hAnsiTheme="minorHAnsi"/>
          <w:b/>
          <w:sz w:val="22"/>
          <w:szCs w:val="22"/>
          <w:lang w:val="en-GB"/>
        </w:rPr>
        <w:t>Short d</w:t>
      </w:r>
      <w:r w:rsidR="00DA5F66" w:rsidRPr="000F354C">
        <w:rPr>
          <w:rFonts w:asciiTheme="minorHAnsi" w:hAnsiTheme="minorHAnsi"/>
          <w:b/>
          <w:sz w:val="22"/>
          <w:szCs w:val="22"/>
          <w:lang w:val="en-GB"/>
        </w:rPr>
        <w:t xml:space="preserve">escription: </w:t>
      </w:r>
      <w:r w:rsidR="00DA5F66" w:rsidRPr="000F354C">
        <w:rPr>
          <w:rFonts w:asciiTheme="minorHAnsi" w:hAnsiTheme="minorHAnsi"/>
          <w:sz w:val="22"/>
          <w:szCs w:val="22"/>
          <w:lang w:val="en-GB"/>
        </w:rPr>
        <w:t>IBB Beteiligungsgesellschaft (IBB Bet) was founded in 1997, IBB Beteiligungsgesellschaft  has two funds in the investment phase: Tech Fund II, with a volume of 60 million euros, and Creative Fund II, with a volume of 40 million euros. Since its founding, IBB Bet manages in total 252 million euros in funding.</w:t>
      </w:r>
      <w:r w:rsidR="00DA5F66">
        <w:rPr>
          <w:rFonts w:asciiTheme="minorHAnsi" w:hAnsiTheme="minorHAnsi"/>
          <w:sz w:val="22"/>
          <w:szCs w:val="22"/>
          <w:lang w:val="fr-FR"/>
        </w:rPr>
        <w:t xml:space="preserve"> IBB </w:t>
      </w:r>
      <w:r w:rsidR="00DA5F66" w:rsidRPr="000F354C">
        <w:rPr>
          <w:rFonts w:asciiTheme="minorHAnsi" w:hAnsiTheme="minorHAnsi" w:cs="Lucida Grande"/>
          <w:color w:val="000000"/>
          <w:sz w:val="22"/>
          <w:szCs w:val="22"/>
          <w:lang w:val="en-GB"/>
        </w:rPr>
        <w:t>Beteiligungsgesellschaft</w:t>
      </w:r>
      <w:r w:rsidR="00DA5F66" w:rsidRPr="000F354C">
        <w:rPr>
          <w:rFonts w:asciiTheme="minorHAnsi" w:hAnsiTheme="minorHAnsi"/>
          <w:sz w:val="22"/>
          <w:szCs w:val="22"/>
          <w:lang w:val="en-GB"/>
        </w:rPr>
        <w:t xml:space="preserve"> is co-financed by the Investment Bank Berlin, the State of Berlin and the European Union’s European Fund for Regional Development</w:t>
      </w:r>
    </w:p>
    <w:p w14:paraId="69245C77"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32FC29C2"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Investment area:</w:t>
      </w:r>
      <w:r w:rsidRPr="000F354C">
        <w:rPr>
          <w:rFonts w:asciiTheme="minorHAnsi" w:hAnsiTheme="minorHAnsi"/>
          <w:sz w:val="22"/>
          <w:szCs w:val="22"/>
          <w:lang w:val="en-GB"/>
        </w:rPr>
        <w:t xml:space="preserve"> Berlin based start-ups</w:t>
      </w:r>
    </w:p>
    <w:p w14:paraId="0EDAB9DE"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life sciences, creative industries, industrial technologies, information and communications technology</w:t>
      </w:r>
    </w:p>
    <w:p w14:paraId="78192A93"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cs="Lucida Grande"/>
          <w:color w:val="000000"/>
          <w:sz w:val="22"/>
          <w:szCs w:val="22"/>
          <w:lang w:val="en-GB"/>
        </w:rPr>
        <w:t>seed, early stage venture, and later stage</w:t>
      </w:r>
    </w:p>
    <w:p w14:paraId="78833AB1"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Investment size: </w:t>
      </w:r>
      <w:r w:rsidR="00237ECA" w:rsidRPr="000F354C">
        <w:rPr>
          <w:rFonts w:asciiTheme="minorHAnsi" w:hAnsiTheme="minorHAnsi" w:cs="Lucida Grande"/>
          <w:color w:val="000000"/>
          <w:sz w:val="22"/>
          <w:szCs w:val="22"/>
          <w:lang w:val="en-GB"/>
        </w:rPr>
        <w:t xml:space="preserve">from </w:t>
      </w:r>
      <w:r w:rsidR="000B0CA5" w:rsidRPr="000F354C">
        <w:rPr>
          <w:rFonts w:asciiTheme="minorHAnsi" w:hAnsiTheme="minorHAnsi" w:cs="Lucida Grande"/>
          <w:color w:val="000000"/>
          <w:sz w:val="22"/>
          <w:szCs w:val="22"/>
          <w:lang w:val="en-GB"/>
        </w:rPr>
        <w:t>€</w:t>
      </w:r>
      <w:r w:rsidR="00237ECA" w:rsidRPr="000F354C">
        <w:rPr>
          <w:rFonts w:asciiTheme="minorHAnsi" w:hAnsiTheme="minorHAnsi" w:cs="Lucida Grande"/>
          <w:color w:val="000000"/>
          <w:sz w:val="22"/>
          <w:szCs w:val="22"/>
          <w:lang w:val="en-GB"/>
        </w:rPr>
        <w:t xml:space="preserve">200.000 </w:t>
      </w:r>
      <w:r w:rsidR="005A5776" w:rsidRPr="000F354C">
        <w:rPr>
          <w:rFonts w:asciiTheme="minorHAnsi" w:hAnsiTheme="minorHAnsi" w:cs="Lucida Grande"/>
          <w:color w:val="000000"/>
          <w:sz w:val="22"/>
          <w:szCs w:val="22"/>
          <w:lang w:val="en-GB"/>
        </w:rPr>
        <w:t xml:space="preserve">up </w:t>
      </w:r>
      <w:r w:rsidR="00237ECA" w:rsidRPr="000F354C">
        <w:rPr>
          <w:rFonts w:asciiTheme="minorHAnsi" w:hAnsiTheme="minorHAnsi" w:cs="Lucida Grande"/>
          <w:color w:val="000000"/>
          <w:sz w:val="22"/>
          <w:szCs w:val="22"/>
          <w:lang w:val="en-GB"/>
        </w:rPr>
        <w:t>to €1 million</w:t>
      </w:r>
    </w:p>
    <w:p w14:paraId="5D6F8AB7"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Eligible criteria: </w:t>
      </w:r>
      <w:r w:rsidRPr="000F354C">
        <w:rPr>
          <w:rFonts w:asciiTheme="minorHAnsi" w:hAnsiTheme="minorHAnsi"/>
          <w:sz w:val="22"/>
          <w:szCs w:val="22"/>
          <w:lang w:val="en-GB"/>
        </w:rPr>
        <w:t xml:space="preserve">The company should be owned primarily by shareholders who are actively involved. It should have its place of business in Berlin and fulfil the EU's criteria for small and medium-sized enterprises, and it must be organized in the form of a capital corporation(GmbH or AG). </w:t>
      </w:r>
    </w:p>
    <w:p w14:paraId="1B297669"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sz w:val="22"/>
          <w:szCs w:val="22"/>
          <w:lang w:val="en-GB"/>
        </w:rPr>
        <w:t xml:space="preserve">The company must be be active in </w:t>
      </w:r>
      <w:r w:rsidR="008B2261" w:rsidRPr="000F354C">
        <w:rPr>
          <w:rFonts w:asciiTheme="minorHAnsi" w:hAnsiTheme="minorHAnsi"/>
          <w:sz w:val="22"/>
          <w:szCs w:val="22"/>
          <w:lang w:val="en-GB"/>
        </w:rPr>
        <w:t xml:space="preserve">one of the focus areas </w:t>
      </w:r>
      <w:r w:rsidRPr="000F354C">
        <w:rPr>
          <w:rFonts w:asciiTheme="minorHAnsi" w:hAnsiTheme="minorHAnsi"/>
          <w:sz w:val="22"/>
          <w:szCs w:val="22"/>
          <w:lang w:val="en-GB"/>
        </w:rPr>
        <w:t>Life Sciences, Industrial Technologies or ICT</w:t>
      </w:r>
      <w:r w:rsidR="008B2261" w:rsidRPr="000F354C">
        <w:rPr>
          <w:rFonts w:asciiTheme="minorHAnsi" w:hAnsiTheme="minorHAnsi"/>
          <w:sz w:val="22"/>
          <w:szCs w:val="22"/>
          <w:lang w:val="en-GB"/>
        </w:rPr>
        <w:t xml:space="preserve"> and have</w:t>
      </w:r>
      <w:r w:rsidRPr="000F354C">
        <w:rPr>
          <w:rFonts w:asciiTheme="minorHAnsi" w:hAnsiTheme="minorHAnsi"/>
          <w:sz w:val="22"/>
          <w:szCs w:val="22"/>
          <w:lang w:val="en-GB"/>
        </w:rPr>
        <w:t xml:space="preserve"> a good mid-term exit potential.</w:t>
      </w:r>
    </w:p>
    <w:p w14:paraId="20B04B26"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Investment conditions: </w:t>
      </w:r>
      <w:r w:rsidRPr="000F354C">
        <w:rPr>
          <w:rFonts w:asciiTheme="minorHAnsi" w:hAnsiTheme="minorHAnsi"/>
          <w:sz w:val="22"/>
          <w:szCs w:val="22"/>
          <w:lang w:val="en-GB"/>
        </w:rPr>
        <w:t>Investments in minority stake. IBB requires that other private sector investors, such as venture capital firms, angel investors, industry or strategic partners participate in the financing round with the same amount or more.</w:t>
      </w:r>
    </w:p>
    <w:p w14:paraId="263FC2B4" w14:textId="77777777" w:rsidR="00DA5F66" w:rsidRPr="000F354C" w:rsidRDefault="00DA5F66" w:rsidP="00DA5F66">
      <w:pPr>
        <w:rPr>
          <w:rFonts w:asciiTheme="minorHAnsi" w:hAnsiTheme="minorHAnsi"/>
          <w:b/>
          <w:sz w:val="22"/>
          <w:szCs w:val="22"/>
          <w:lang w:val="en-GB"/>
        </w:rPr>
      </w:pPr>
      <w:r w:rsidRPr="000F354C">
        <w:rPr>
          <w:rFonts w:asciiTheme="minorHAnsi" w:eastAsia="Times New Roman" w:hAnsiTheme="minorHAnsi"/>
          <w:b/>
          <w:sz w:val="22"/>
          <w:szCs w:val="22"/>
          <w:lang w:val="en-GB"/>
        </w:rPr>
        <w:t>Games Platform:</w:t>
      </w:r>
      <w:r w:rsidRPr="000F354C">
        <w:rPr>
          <w:rFonts w:asciiTheme="minorHAnsi" w:eastAsia="Times New Roman" w:hAnsiTheme="minorHAnsi"/>
          <w:sz w:val="22"/>
          <w:szCs w:val="22"/>
          <w:lang w:val="en-GB"/>
        </w:rPr>
        <w:t xml:space="preserve"> mobile</w:t>
      </w:r>
    </w:p>
    <w:p w14:paraId="771D3B52" w14:textId="77777777" w:rsidR="00DA5F66" w:rsidRPr="000F354C" w:rsidRDefault="00DA5F66" w:rsidP="00DA5F66">
      <w:pPr>
        <w:rPr>
          <w:rFonts w:asciiTheme="minorHAnsi" w:hAnsiTheme="minorHAnsi"/>
          <w:sz w:val="22"/>
          <w:szCs w:val="22"/>
          <w:lang w:val="en-GB"/>
        </w:rPr>
      </w:pPr>
      <w:r w:rsidRPr="000F354C">
        <w:rPr>
          <w:rFonts w:asciiTheme="minorHAnsi" w:hAnsiTheme="minorHAnsi"/>
          <w:b/>
          <w:sz w:val="22"/>
          <w:szCs w:val="22"/>
          <w:lang w:val="en-GB"/>
        </w:rPr>
        <w:t xml:space="preserve">Games Financed: </w:t>
      </w:r>
      <w:r w:rsidRPr="000F354C">
        <w:rPr>
          <w:rFonts w:asciiTheme="minorHAnsi" w:hAnsiTheme="minorHAnsi"/>
          <w:sz w:val="22"/>
          <w:szCs w:val="22"/>
          <w:lang w:val="en-GB"/>
        </w:rPr>
        <w:t>Hardscore Games, Softgames</w:t>
      </w:r>
    </w:p>
    <w:p w14:paraId="3779A104" w14:textId="77777777" w:rsidR="00DA5F66" w:rsidRPr="000F354C" w:rsidRDefault="00DA5F66" w:rsidP="00DA5F66">
      <w:pPr>
        <w:rPr>
          <w:rFonts w:asciiTheme="minorHAnsi" w:hAnsiTheme="minorHAnsi"/>
          <w:b/>
          <w:sz w:val="22"/>
          <w:szCs w:val="22"/>
          <w:lang w:val="en-GB"/>
        </w:rPr>
      </w:pPr>
    </w:p>
    <w:p w14:paraId="5022E367" w14:textId="77777777" w:rsidR="00DA5F66" w:rsidRPr="000F354C" w:rsidRDefault="00DA5F66" w:rsidP="00DA5F66">
      <w:pPr>
        <w:tabs>
          <w:tab w:val="left" w:pos="5275"/>
        </w:tabs>
        <w:rPr>
          <w:rStyle w:val="Hypertextovodkaz"/>
          <w:rFonts w:asciiTheme="minorHAnsi" w:hAnsiTheme="minorHAnsi" w:cs="Lucida Grande"/>
          <w:sz w:val="22"/>
          <w:szCs w:val="22"/>
          <w:lang w:val="en-GB"/>
        </w:rPr>
      </w:pPr>
      <w:r w:rsidRPr="000F354C">
        <w:rPr>
          <w:rFonts w:asciiTheme="minorHAnsi" w:hAnsiTheme="minorHAnsi"/>
          <w:b/>
          <w:sz w:val="22"/>
          <w:szCs w:val="22"/>
          <w:lang w:val="en-GB"/>
        </w:rPr>
        <w:t>Website:</w:t>
      </w:r>
      <w:r w:rsidRPr="000F354C">
        <w:rPr>
          <w:rFonts w:asciiTheme="minorHAnsi" w:hAnsiTheme="minorHAnsi" w:cs="Lucida Grande"/>
          <w:color w:val="000000"/>
          <w:sz w:val="22"/>
          <w:szCs w:val="22"/>
          <w:lang w:val="en-GB"/>
        </w:rPr>
        <w:t xml:space="preserve"> </w:t>
      </w:r>
      <w:hyperlink r:id="rId49" w:history="1">
        <w:r w:rsidRPr="000F354C">
          <w:rPr>
            <w:rStyle w:val="Hypertextovodkaz"/>
            <w:rFonts w:asciiTheme="minorHAnsi" w:hAnsiTheme="minorHAnsi" w:cs="Lucida Grande"/>
            <w:sz w:val="22"/>
            <w:szCs w:val="22"/>
            <w:lang w:val="en-GB"/>
          </w:rPr>
          <w:t>http://www.ibb-bet.de/en/home.html</w:t>
        </w:r>
      </w:hyperlink>
    </w:p>
    <w:p w14:paraId="657AD529" w14:textId="77777777" w:rsidR="004057AB" w:rsidRPr="000F354C" w:rsidRDefault="004057AB" w:rsidP="007477A2">
      <w:pPr>
        <w:rPr>
          <w:rFonts w:asciiTheme="minorHAnsi" w:hAnsiTheme="minorHAnsi"/>
          <w:sz w:val="28"/>
          <w:szCs w:val="28"/>
          <w:u w:val="single"/>
          <w:lang w:val="en-GB"/>
        </w:rPr>
      </w:pPr>
    </w:p>
    <w:p w14:paraId="34507191" w14:textId="77777777" w:rsidR="004057AB" w:rsidRPr="000F354C" w:rsidRDefault="004057AB" w:rsidP="007477A2">
      <w:pPr>
        <w:rPr>
          <w:rFonts w:asciiTheme="minorHAnsi" w:hAnsiTheme="minorHAnsi"/>
          <w:sz w:val="28"/>
          <w:szCs w:val="28"/>
          <w:u w:val="single"/>
          <w:lang w:val="en-GB"/>
        </w:rPr>
      </w:pPr>
    </w:p>
    <w:p w14:paraId="0D21A231" w14:textId="77777777" w:rsidR="00827F59" w:rsidRPr="000F354C" w:rsidRDefault="00827F59" w:rsidP="007477A2">
      <w:pPr>
        <w:rPr>
          <w:rFonts w:asciiTheme="minorHAnsi" w:hAnsiTheme="minorHAnsi"/>
          <w:sz w:val="28"/>
          <w:szCs w:val="28"/>
          <w:u w:val="single"/>
          <w:lang w:val="en-GB"/>
        </w:rPr>
      </w:pPr>
    </w:p>
    <w:p w14:paraId="5E57F576" w14:textId="77777777" w:rsidR="00E26430" w:rsidRPr="000F354C" w:rsidRDefault="00E26430" w:rsidP="007477A2">
      <w:pPr>
        <w:rPr>
          <w:rFonts w:asciiTheme="minorHAnsi" w:hAnsiTheme="minorHAnsi"/>
          <w:sz w:val="28"/>
          <w:szCs w:val="28"/>
          <w:u w:val="single"/>
          <w:lang w:val="en-GB"/>
        </w:rPr>
      </w:pPr>
    </w:p>
    <w:p w14:paraId="6F708A87" w14:textId="77777777" w:rsidR="007477A2" w:rsidRPr="00D11690" w:rsidRDefault="007477A2" w:rsidP="007477A2">
      <w:pPr>
        <w:rPr>
          <w:rFonts w:asciiTheme="minorHAnsi" w:hAnsiTheme="minorHAnsi"/>
          <w:sz w:val="36"/>
          <w:szCs w:val="36"/>
          <w:lang w:val="en-US"/>
        </w:rPr>
      </w:pPr>
      <w:r w:rsidRPr="000F354C">
        <w:rPr>
          <w:rFonts w:asciiTheme="minorHAnsi" w:hAnsiTheme="minorHAnsi"/>
          <w:sz w:val="36"/>
          <w:szCs w:val="36"/>
          <w:u w:val="single"/>
          <w:lang w:val="en-GB"/>
        </w:rPr>
        <w:t>S</w:t>
      </w:r>
      <w:r w:rsidR="00D11690" w:rsidRPr="000F354C">
        <w:rPr>
          <w:rFonts w:asciiTheme="minorHAnsi" w:hAnsiTheme="minorHAnsi"/>
          <w:sz w:val="36"/>
          <w:szCs w:val="36"/>
          <w:u w:val="single"/>
          <w:lang w:val="en-GB"/>
        </w:rPr>
        <w:t>pain</w:t>
      </w:r>
    </w:p>
    <w:p w14:paraId="4B7F5501" w14:textId="77777777" w:rsidR="007477A2" w:rsidRDefault="007477A2" w:rsidP="007477A2">
      <w:pPr>
        <w:rPr>
          <w:rFonts w:asciiTheme="minorHAnsi" w:hAnsiTheme="minorHAnsi"/>
          <w:b/>
          <w:u w:val="single"/>
          <w:lang w:val="en-GB"/>
        </w:rPr>
      </w:pPr>
    </w:p>
    <w:p w14:paraId="6EECD9DB" w14:textId="77777777" w:rsidR="007477A2" w:rsidRPr="000F354C" w:rsidRDefault="007477A2" w:rsidP="007477A2">
      <w:pPr>
        <w:rPr>
          <w:rFonts w:asciiTheme="minorHAnsi" w:hAnsiTheme="minorHAnsi"/>
          <w:sz w:val="28"/>
          <w:szCs w:val="28"/>
          <w:u w:val="single"/>
          <w:lang w:val="en-GB"/>
        </w:rPr>
      </w:pPr>
      <w:r>
        <w:rPr>
          <w:rFonts w:asciiTheme="minorHAnsi" w:hAnsiTheme="minorHAnsi"/>
          <w:b/>
          <w:u w:val="single"/>
          <w:lang w:val="en-GB"/>
        </w:rPr>
        <w:t>ENISA</w:t>
      </w:r>
    </w:p>
    <w:p w14:paraId="0F6EA63D" w14:textId="77777777" w:rsidR="00C9498E" w:rsidRPr="000F354C" w:rsidRDefault="00C9498E" w:rsidP="007477A2">
      <w:pPr>
        <w:rPr>
          <w:rFonts w:asciiTheme="minorHAnsi" w:hAnsiTheme="minorHAnsi"/>
          <w:b/>
          <w:sz w:val="22"/>
          <w:szCs w:val="22"/>
          <w:lang w:val="en-GB"/>
        </w:rPr>
      </w:pPr>
    </w:p>
    <w:p w14:paraId="22EC396B" w14:textId="77777777" w:rsidR="007477A2" w:rsidRPr="007E2A30" w:rsidRDefault="007477A2" w:rsidP="007477A2">
      <w:pPr>
        <w:rPr>
          <w:rFonts w:asciiTheme="minorHAnsi" w:eastAsia="Times New Roman" w:hAnsiTheme="minorHAnsi"/>
          <w:sz w:val="22"/>
          <w:szCs w:val="22"/>
          <w:lang w:val="fr-FR" w:eastAsia="fr-FR"/>
        </w:rPr>
      </w:pPr>
      <w:r w:rsidRPr="000F354C">
        <w:rPr>
          <w:rFonts w:asciiTheme="minorHAnsi" w:hAnsiTheme="minorHAnsi"/>
          <w:b/>
          <w:sz w:val="22"/>
          <w:szCs w:val="22"/>
          <w:lang w:val="en-GB"/>
        </w:rPr>
        <w:t>National Fund:</w:t>
      </w:r>
      <w:r w:rsidRPr="000F354C">
        <w:rPr>
          <w:rFonts w:asciiTheme="minorHAnsi" w:hAnsiTheme="minorHAnsi"/>
          <w:sz w:val="22"/>
          <w:szCs w:val="22"/>
          <w:lang w:val="en-GB"/>
        </w:rPr>
        <w:t xml:space="preserve"> financed and managed by the Ministry of Industry, Energy and Tourism</w:t>
      </w:r>
    </w:p>
    <w:p w14:paraId="5B638DBE" w14:textId="77777777" w:rsidR="007477A2" w:rsidRPr="000F354C" w:rsidRDefault="007477A2" w:rsidP="007477A2">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1541A3FE" w14:textId="77777777" w:rsidR="007477A2" w:rsidRPr="00175DE8" w:rsidRDefault="007477A2" w:rsidP="007477A2">
      <w:pPr>
        <w:rPr>
          <w:rFonts w:asciiTheme="minorHAnsi" w:hAnsiTheme="minorHAnsi"/>
          <w:sz w:val="22"/>
          <w:szCs w:val="22"/>
          <w:lang w:val="en-GB"/>
        </w:rPr>
      </w:pPr>
      <w:r w:rsidRPr="000F354C">
        <w:rPr>
          <w:rFonts w:asciiTheme="minorHAnsi" w:hAnsiTheme="minorHAnsi"/>
          <w:b/>
          <w:sz w:val="22"/>
          <w:szCs w:val="22"/>
          <w:lang w:val="en-GB"/>
        </w:rPr>
        <w:t xml:space="preserve">Short Description: </w:t>
      </w:r>
      <w:r w:rsidRPr="00D164D5">
        <w:rPr>
          <w:rFonts w:asciiTheme="minorHAnsi" w:hAnsiTheme="minorHAnsi"/>
          <w:sz w:val="22"/>
          <w:szCs w:val="22"/>
          <w:lang w:val="en-GB"/>
        </w:rPr>
        <w:t xml:space="preserve">The aim of </w:t>
      </w:r>
      <w:r>
        <w:rPr>
          <w:rFonts w:asciiTheme="minorHAnsi" w:hAnsiTheme="minorHAnsi"/>
          <w:sz w:val="22"/>
          <w:szCs w:val="22"/>
          <w:lang w:val="en-GB"/>
        </w:rPr>
        <w:t>Enisa</w:t>
      </w:r>
      <w:r w:rsidRPr="00D164D5">
        <w:rPr>
          <w:rFonts w:asciiTheme="minorHAnsi" w:hAnsiTheme="minorHAnsi"/>
          <w:sz w:val="22"/>
          <w:szCs w:val="22"/>
          <w:lang w:val="en-GB"/>
        </w:rPr>
        <w:t xml:space="preserve"> is to stimulate the seed capital sector in Spain through the c</w:t>
      </w:r>
      <w:r>
        <w:rPr>
          <w:rFonts w:asciiTheme="minorHAnsi" w:hAnsiTheme="minorHAnsi"/>
          <w:sz w:val="22"/>
          <w:szCs w:val="22"/>
          <w:lang w:val="en-GB"/>
        </w:rPr>
        <w:t xml:space="preserve">reation of a co-investment fund, </w:t>
      </w:r>
      <w:r w:rsidRPr="00D164D5">
        <w:rPr>
          <w:rFonts w:asciiTheme="minorHAnsi" w:hAnsiTheme="minorHAnsi"/>
          <w:sz w:val="22"/>
          <w:szCs w:val="22"/>
          <w:lang w:val="en-GB"/>
        </w:rPr>
        <w:t>contributed in equal parts by ENISA and a group of specialised investors, both Spanish and international.</w:t>
      </w:r>
    </w:p>
    <w:p w14:paraId="123D0551" w14:textId="77777777" w:rsidR="007477A2" w:rsidRPr="00416CD0" w:rsidRDefault="007477A2" w:rsidP="007477A2">
      <w:pPr>
        <w:rPr>
          <w:rFonts w:asciiTheme="minorHAnsi" w:hAnsiTheme="minorHAnsi"/>
          <w:sz w:val="22"/>
          <w:szCs w:val="22"/>
          <w:lang w:val="en-GB"/>
        </w:rPr>
      </w:pPr>
      <w:r w:rsidRPr="00416CD0">
        <w:rPr>
          <w:rFonts w:asciiTheme="minorHAnsi" w:hAnsiTheme="minorHAnsi"/>
          <w:b/>
          <w:sz w:val="22"/>
          <w:szCs w:val="22"/>
          <w:lang w:val="en-GB"/>
        </w:rPr>
        <w:t xml:space="preserve">Funding stage: </w:t>
      </w:r>
      <w:r w:rsidRPr="00416CD0">
        <w:rPr>
          <w:rFonts w:asciiTheme="minorHAnsi" w:hAnsiTheme="minorHAnsi"/>
          <w:sz w:val="22"/>
          <w:szCs w:val="22"/>
          <w:lang w:val="en-GB"/>
        </w:rPr>
        <w:t>seed, early or growth stage</w:t>
      </w:r>
    </w:p>
    <w:p w14:paraId="4A01B730" w14:textId="77777777" w:rsidR="007477A2" w:rsidRDefault="007477A2" w:rsidP="007477A2">
      <w:pPr>
        <w:rPr>
          <w:rFonts w:asciiTheme="minorHAnsi" w:hAnsiTheme="minorHAnsi"/>
          <w:sz w:val="22"/>
          <w:szCs w:val="22"/>
          <w:lang w:val="en-GB"/>
        </w:rPr>
      </w:pPr>
      <w:r w:rsidRPr="00416CD0">
        <w:rPr>
          <w:rFonts w:asciiTheme="minorHAnsi" w:hAnsiTheme="minorHAnsi"/>
          <w:b/>
          <w:sz w:val="22"/>
          <w:szCs w:val="22"/>
          <w:lang w:val="en-GB"/>
        </w:rPr>
        <w:t xml:space="preserve">Funding size: </w:t>
      </w:r>
      <w:r w:rsidR="00862AC7">
        <w:rPr>
          <w:rFonts w:asciiTheme="minorHAnsi" w:hAnsiTheme="minorHAnsi"/>
          <w:sz w:val="22"/>
          <w:szCs w:val="22"/>
          <w:lang w:val="en-GB"/>
        </w:rPr>
        <w:t>from €25.</w:t>
      </w:r>
      <w:r w:rsidR="00E6207D">
        <w:rPr>
          <w:rFonts w:asciiTheme="minorHAnsi" w:hAnsiTheme="minorHAnsi"/>
          <w:sz w:val="22"/>
          <w:szCs w:val="22"/>
          <w:lang w:val="en-GB"/>
        </w:rPr>
        <w:t>000 to €1,5 million</w:t>
      </w:r>
      <w:r>
        <w:rPr>
          <w:rFonts w:asciiTheme="minorHAnsi" w:hAnsiTheme="minorHAnsi"/>
          <w:sz w:val="22"/>
          <w:szCs w:val="22"/>
          <w:lang w:val="en-GB"/>
        </w:rPr>
        <w:t xml:space="preserve"> (between 1 and 7 years or between 4 and 9 years)</w:t>
      </w:r>
    </w:p>
    <w:p w14:paraId="3EDD8035" w14:textId="77777777" w:rsidR="007477A2" w:rsidRPr="0096189C" w:rsidRDefault="007477A2" w:rsidP="007477A2">
      <w:pPr>
        <w:rPr>
          <w:rFonts w:asciiTheme="minorHAnsi" w:hAnsiTheme="minorHAnsi"/>
          <w:sz w:val="22"/>
          <w:szCs w:val="22"/>
          <w:lang w:val="en-GB"/>
        </w:rPr>
      </w:pPr>
      <w:r w:rsidRPr="00416CD0">
        <w:rPr>
          <w:rFonts w:asciiTheme="minorHAnsi" w:hAnsiTheme="minorHAnsi"/>
          <w:b/>
          <w:sz w:val="22"/>
          <w:szCs w:val="22"/>
          <w:lang w:val="en-GB"/>
        </w:rPr>
        <w:t xml:space="preserve">Funding conditions: </w:t>
      </w:r>
      <w:r w:rsidRPr="0096189C">
        <w:rPr>
          <w:rFonts w:asciiTheme="minorHAnsi" w:hAnsiTheme="minorHAnsi"/>
          <w:sz w:val="22"/>
          <w:szCs w:val="22"/>
          <w:lang w:val="en-GB"/>
        </w:rPr>
        <w:t>Through the Spain Startup Co-Investment Fund, ENISA makes participating loans to recently-founded companies, co-investing with selected, accredited investment partners.</w:t>
      </w:r>
    </w:p>
    <w:p w14:paraId="528C4DF0" w14:textId="77777777" w:rsidR="007477A2" w:rsidRPr="0096189C" w:rsidRDefault="007477A2" w:rsidP="007477A2">
      <w:pPr>
        <w:rPr>
          <w:rFonts w:asciiTheme="minorHAnsi" w:hAnsiTheme="minorHAnsi"/>
          <w:sz w:val="22"/>
          <w:szCs w:val="22"/>
          <w:lang w:val="en-GB"/>
        </w:rPr>
      </w:pPr>
      <w:r>
        <w:rPr>
          <w:rFonts w:asciiTheme="minorHAnsi" w:hAnsiTheme="minorHAnsi"/>
          <w:sz w:val="22"/>
          <w:szCs w:val="22"/>
          <w:lang w:val="en-GB"/>
        </w:rPr>
        <w:t>T</w:t>
      </w:r>
      <w:r w:rsidRPr="0096189C">
        <w:rPr>
          <w:rFonts w:asciiTheme="minorHAnsi" w:hAnsiTheme="minorHAnsi"/>
          <w:sz w:val="22"/>
          <w:szCs w:val="22"/>
          <w:lang w:val="en-GB"/>
        </w:rPr>
        <w:t>he operations presented by the accredited investment partner will be supported by ENISA through the award of a participating loan whose conditions are set annually by the DGIPYME</w:t>
      </w:r>
      <w:r>
        <w:rPr>
          <w:rFonts w:asciiTheme="minorHAnsi" w:hAnsiTheme="minorHAnsi"/>
          <w:sz w:val="22"/>
          <w:szCs w:val="22"/>
          <w:lang w:val="en-GB"/>
        </w:rPr>
        <w:t xml:space="preserve"> (</w:t>
      </w:r>
      <w:r w:rsidRPr="00940F6E">
        <w:rPr>
          <w:rFonts w:asciiTheme="minorHAnsi" w:hAnsiTheme="minorHAnsi"/>
          <w:sz w:val="22"/>
          <w:szCs w:val="22"/>
          <w:lang w:val="en-GB"/>
        </w:rPr>
        <w:t>the Directorate General of Industry and Small and Medium Enterprise</w:t>
      </w:r>
      <w:r>
        <w:rPr>
          <w:rFonts w:asciiTheme="minorHAnsi" w:hAnsiTheme="minorHAnsi"/>
          <w:sz w:val="22"/>
          <w:szCs w:val="22"/>
          <w:lang w:val="en-GB"/>
        </w:rPr>
        <w:t>), for the fol</w:t>
      </w:r>
      <w:r w:rsidRPr="0096189C">
        <w:rPr>
          <w:rFonts w:asciiTheme="minorHAnsi" w:hAnsiTheme="minorHAnsi"/>
          <w:sz w:val="22"/>
          <w:szCs w:val="22"/>
          <w:lang w:val="en-GB"/>
        </w:rPr>
        <w:t>lowing amounts:</w:t>
      </w:r>
    </w:p>
    <w:p w14:paraId="6B96E479" w14:textId="77777777" w:rsidR="007477A2" w:rsidRPr="0096189C" w:rsidRDefault="00EB6BDD" w:rsidP="007477A2">
      <w:pPr>
        <w:rPr>
          <w:rFonts w:asciiTheme="minorHAnsi" w:hAnsiTheme="minorHAnsi"/>
          <w:sz w:val="22"/>
          <w:szCs w:val="22"/>
          <w:lang w:val="en-GB"/>
        </w:rPr>
      </w:pPr>
      <w:r>
        <w:rPr>
          <w:rFonts w:asciiTheme="minorHAnsi" w:hAnsiTheme="minorHAnsi"/>
          <w:sz w:val="22"/>
          <w:szCs w:val="22"/>
          <w:lang w:val="en-GB"/>
        </w:rPr>
        <w:t>1. For operations up to €300.</w:t>
      </w:r>
      <w:r w:rsidR="007477A2" w:rsidRPr="0096189C">
        <w:rPr>
          <w:rFonts w:asciiTheme="minorHAnsi" w:hAnsiTheme="minorHAnsi"/>
          <w:sz w:val="22"/>
          <w:szCs w:val="22"/>
          <w:lang w:val="en-GB"/>
        </w:rPr>
        <w:t>000, ENISA undertakes to respond to co-investment proposals within a maximum of 15 days.</w:t>
      </w:r>
    </w:p>
    <w:p w14:paraId="16C7F291" w14:textId="77777777" w:rsidR="007477A2" w:rsidRPr="0096189C" w:rsidRDefault="007477A2" w:rsidP="007477A2">
      <w:pPr>
        <w:rPr>
          <w:rFonts w:asciiTheme="minorHAnsi" w:hAnsiTheme="minorHAnsi"/>
          <w:sz w:val="22"/>
          <w:szCs w:val="22"/>
          <w:lang w:val="en-GB"/>
        </w:rPr>
      </w:pPr>
      <w:r>
        <w:rPr>
          <w:rFonts w:asciiTheme="minorHAnsi" w:hAnsiTheme="minorHAnsi"/>
          <w:sz w:val="22"/>
          <w:szCs w:val="22"/>
          <w:lang w:val="en-GB"/>
        </w:rPr>
        <w:t>2</w:t>
      </w:r>
      <w:r w:rsidR="00EB6BDD">
        <w:rPr>
          <w:rFonts w:asciiTheme="minorHAnsi" w:hAnsiTheme="minorHAnsi"/>
          <w:sz w:val="22"/>
          <w:szCs w:val="22"/>
          <w:lang w:val="en-GB"/>
        </w:rPr>
        <w:t>. For amounts in excess of €300.</w:t>
      </w:r>
      <w:r w:rsidRPr="0096189C">
        <w:rPr>
          <w:rFonts w:asciiTheme="minorHAnsi" w:hAnsiTheme="minorHAnsi"/>
          <w:sz w:val="22"/>
          <w:szCs w:val="22"/>
          <w:lang w:val="en-GB"/>
        </w:rPr>
        <w:t>000, ENISA undertakes to respond within a maximum of 45 days.</w:t>
      </w:r>
    </w:p>
    <w:p w14:paraId="0FB15ADA" w14:textId="77777777" w:rsidR="007477A2" w:rsidRPr="0096189C" w:rsidRDefault="007477A2" w:rsidP="007477A2">
      <w:pPr>
        <w:rPr>
          <w:rFonts w:asciiTheme="minorHAnsi" w:hAnsiTheme="minorHAnsi"/>
          <w:sz w:val="22"/>
          <w:szCs w:val="22"/>
          <w:lang w:val="en-GB"/>
        </w:rPr>
      </w:pPr>
      <w:r w:rsidRPr="0096189C">
        <w:rPr>
          <w:rFonts w:asciiTheme="minorHAnsi" w:hAnsiTheme="minorHAnsi"/>
          <w:sz w:val="22"/>
          <w:szCs w:val="22"/>
          <w:lang w:val="en-GB"/>
        </w:rPr>
        <w:t>3. The maximum amount per co</w:t>
      </w:r>
      <w:r>
        <w:rPr>
          <w:rFonts w:asciiTheme="minorHAnsi" w:hAnsiTheme="minorHAnsi"/>
          <w:sz w:val="22"/>
          <w:szCs w:val="22"/>
          <w:lang w:val="en-GB"/>
        </w:rPr>
        <w:t>mpany that ENIS</w:t>
      </w:r>
      <w:r w:rsidR="00EB6BDD">
        <w:rPr>
          <w:rFonts w:asciiTheme="minorHAnsi" w:hAnsiTheme="minorHAnsi"/>
          <w:sz w:val="22"/>
          <w:szCs w:val="22"/>
          <w:lang w:val="en-GB"/>
        </w:rPr>
        <w:t>A can invest is €1,5 million</w:t>
      </w:r>
      <w:r w:rsidRPr="0096189C">
        <w:rPr>
          <w:rFonts w:asciiTheme="minorHAnsi" w:hAnsiTheme="minorHAnsi"/>
          <w:sz w:val="22"/>
          <w:szCs w:val="22"/>
          <w:lang w:val="en-GB"/>
        </w:rPr>
        <w:t>.</w:t>
      </w:r>
    </w:p>
    <w:p w14:paraId="21F71D30" w14:textId="77777777" w:rsidR="007477A2" w:rsidRPr="0096189C" w:rsidRDefault="007477A2" w:rsidP="007477A2">
      <w:pPr>
        <w:rPr>
          <w:rFonts w:asciiTheme="minorHAnsi" w:hAnsiTheme="minorHAnsi"/>
          <w:sz w:val="22"/>
          <w:szCs w:val="22"/>
          <w:lang w:val="en-GB"/>
        </w:rPr>
      </w:pPr>
      <w:r>
        <w:rPr>
          <w:rFonts w:asciiTheme="minorHAnsi" w:hAnsiTheme="minorHAnsi"/>
          <w:sz w:val="22"/>
          <w:szCs w:val="22"/>
          <w:lang w:val="en-GB"/>
        </w:rPr>
        <w:t xml:space="preserve">4. ENISA assigns €20 </w:t>
      </w:r>
      <w:r w:rsidR="00EB6BDD">
        <w:rPr>
          <w:rFonts w:asciiTheme="minorHAnsi" w:hAnsiTheme="minorHAnsi"/>
          <w:sz w:val="22"/>
          <w:szCs w:val="22"/>
          <w:lang w:val="en-GB"/>
        </w:rPr>
        <w:t>million</w:t>
      </w:r>
      <w:r w:rsidRPr="0096189C">
        <w:rPr>
          <w:rFonts w:asciiTheme="minorHAnsi" w:hAnsiTheme="minorHAnsi"/>
          <w:sz w:val="22"/>
          <w:szCs w:val="22"/>
          <w:lang w:val="en-GB"/>
        </w:rPr>
        <w:t xml:space="preserve"> to the programme.</w:t>
      </w:r>
    </w:p>
    <w:p w14:paraId="20277290" w14:textId="77777777" w:rsidR="007477A2" w:rsidRPr="0096189C" w:rsidRDefault="007477A2" w:rsidP="007477A2">
      <w:pPr>
        <w:rPr>
          <w:rFonts w:asciiTheme="minorHAnsi" w:hAnsiTheme="minorHAnsi"/>
          <w:sz w:val="22"/>
          <w:szCs w:val="22"/>
          <w:lang w:val="en-GB"/>
        </w:rPr>
      </w:pPr>
      <w:r w:rsidRPr="0096189C">
        <w:rPr>
          <w:rFonts w:asciiTheme="minorHAnsi" w:hAnsiTheme="minorHAnsi"/>
          <w:sz w:val="22"/>
          <w:szCs w:val="22"/>
          <w:lang w:val="en-GB"/>
        </w:rPr>
        <w:t>5. Investment partners: venture capital companies, venture capital funds and individual business angels.</w:t>
      </w:r>
    </w:p>
    <w:p w14:paraId="2462B3AA" w14:textId="77777777" w:rsidR="007477A2" w:rsidRPr="00374970" w:rsidRDefault="00CE6AAF" w:rsidP="007477A2">
      <w:pPr>
        <w:rPr>
          <w:rFonts w:asciiTheme="minorHAnsi" w:hAnsiTheme="minorHAnsi"/>
          <w:sz w:val="22"/>
          <w:szCs w:val="22"/>
          <w:lang w:val="en-US"/>
        </w:rPr>
      </w:pPr>
      <w:r w:rsidRPr="000F354C">
        <w:rPr>
          <w:rFonts w:asciiTheme="minorHAnsi" w:hAnsiTheme="minorHAnsi"/>
          <w:b/>
          <w:sz w:val="22"/>
          <w:szCs w:val="22"/>
          <w:lang w:val="en-GB"/>
        </w:rPr>
        <w:t>Games P</w:t>
      </w:r>
      <w:r w:rsidR="007477A2" w:rsidRPr="000F354C">
        <w:rPr>
          <w:rFonts w:asciiTheme="minorHAnsi" w:hAnsiTheme="minorHAnsi"/>
          <w:b/>
          <w:sz w:val="22"/>
          <w:szCs w:val="22"/>
          <w:lang w:val="en-GB"/>
        </w:rPr>
        <w:t>l</w:t>
      </w:r>
      <w:r w:rsidRPr="000F354C">
        <w:rPr>
          <w:rFonts w:asciiTheme="minorHAnsi" w:hAnsiTheme="minorHAnsi"/>
          <w:b/>
          <w:sz w:val="22"/>
          <w:szCs w:val="22"/>
          <w:lang w:val="en-GB"/>
        </w:rPr>
        <w:t>a</w:t>
      </w:r>
      <w:r w:rsidR="007477A2" w:rsidRPr="000F354C">
        <w:rPr>
          <w:rFonts w:asciiTheme="minorHAnsi" w:hAnsiTheme="minorHAnsi"/>
          <w:b/>
          <w:sz w:val="22"/>
          <w:szCs w:val="22"/>
          <w:lang w:val="en-GB"/>
        </w:rPr>
        <w:t xml:space="preserve">tforms: </w:t>
      </w:r>
      <w:r w:rsidR="007477A2" w:rsidRPr="000F354C">
        <w:rPr>
          <w:rFonts w:asciiTheme="minorHAnsi" w:hAnsiTheme="minorHAnsi"/>
          <w:sz w:val="22"/>
          <w:szCs w:val="22"/>
          <w:lang w:val="en-GB"/>
        </w:rPr>
        <w:t>mobile, PC, PS Vita, Wii</w:t>
      </w:r>
    </w:p>
    <w:p w14:paraId="799340D1" w14:textId="77777777" w:rsidR="007477A2" w:rsidRPr="009A1E41" w:rsidRDefault="007477A2" w:rsidP="007477A2">
      <w:pPr>
        <w:rPr>
          <w:rFonts w:asciiTheme="minorHAnsi" w:hAnsiTheme="minorHAnsi"/>
          <w:b/>
          <w:sz w:val="22"/>
          <w:szCs w:val="22"/>
          <w:lang w:val="en-US"/>
        </w:rPr>
      </w:pPr>
      <w:r>
        <w:rPr>
          <w:rFonts w:asciiTheme="minorHAnsi" w:hAnsiTheme="minorHAnsi"/>
          <w:b/>
          <w:sz w:val="22"/>
          <w:szCs w:val="22"/>
          <w:lang w:val="en-US"/>
        </w:rPr>
        <w:t>Games developers financed</w:t>
      </w:r>
      <w:r w:rsidRPr="002A61B1">
        <w:rPr>
          <w:rFonts w:asciiTheme="minorHAnsi" w:hAnsiTheme="minorHAnsi"/>
          <w:b/>
          <w:sz w:val="22"/>
          <w:szCs w:val="22"/>
          <w:lang w:val="en-US"/>
        </w:rPr>
        <w:t>:</w:t>
      </w:r>
      <w:r w:rsidRPr="00DC0E3B">
        <w:rPr>
          <w:rFonts w:asciiTheme="minorHAnsi" w:hAnsiTheme="minorHAnsi"/>
          <w:sz w:val="22"/>
          <w:szCs w:val="22"/>
          <w:lang w:val="en-US"/>
        </w:rPr>
        <w:t xml:space="preserve"> </w:t>
      </w:r>
      <w:r>
        <w:rPr>
          <w:rFonts w:asciiTheme="minorHAnsi" w:hAnsiTheme="minorHAnsi"/>
          <w:sz w:val="22"/>
          <w:szCs w:val="22"/>
          <w:lang w:val="en-US"/>
        </w:rPr>
        <w:t xml:space="preserve">Funky Whales Games, Tap it Games, </w:t>
      </w:r>
      <w:r w:rsidRPr="008C7441">
        <w:rPr>
          <w:rFonts w:asciiTheme="minorHAnsi" w:hAnsiTheme="minorHAnsi"/>
          <w:sz w:val="22"/>
          <w:szCs w:val="22"/>
          <w:lang w:val="en-US"/>
        </w:rPr>
        <w:t>Lince Works</w:t>
      </w:r>
      <w:r>
        <w:rPr>
          <w:rFonts w:asciiTheme="minorHAnsi" w:hAnsiTheme="minorHAnsi"/>
          <w:sz w:val="22"/>
          <w:szCs w:val="22"/>
          <w:lang w:val="en-US"/>
        </w:rPr>
        <w:t>, Omnidrone,</w:t>
      </w:r>
      <w:r w:rsidRPr="000F354C">
        <w:rPr>
          <w:lang w:val="en-GB"/>
        </w:rPr>
        <w:t xml:space="preserve"> </w:t>
      </w:r>
      <w:r w:rsidRPr="008C7441">
        <w:rPr>
          <w:rFonts w:asciiTheme="minorHAnsi" w:hAnsiTheme="minorHAnsi"/>
          <w:sz w:val="22"/>
          <w:szCs w:val="22"/>
          <w:lang w:val="en-US"/>
        </w:rPr>
        <w:t>FrozenShard</w:t>
      </w:r>
      <w:r>
        <w:rPr>
          <w:rFonts w:asciiTheme="minorHAnsi" w:hAnsiTheme="minorHAnsi"/>
          <w:sz w:val="22"/>
          <w:szCs w:val="22"/>
          <w:lang w:val="en-US"/>
        </w:rPr>
        <w:t xml:space="preserve">, </w:t>
      </w:r>
      <w:r w:rsidRPr="008C7441">
        <w:rPr>
          <w:rFonts w:asciiTheme="minorHAnsi" w:hAnsiTheme="minorHAnsi"/>
          <w:sz w:val="22"/>
          <w:szCs w:val="22"/>
          <w:lang w:val="en-US"/>
        </w:rPr>
        <w:t>Virtual Toys</w:t>
      </w:r>
      <w:r w:rsidR="008D24B4">
        <w:rPr>
          <w:rFonts w:asciiTheme="minorHAnsi" w:hAnsiTheme="minorHAnsi"/>
          <w:sz w:val="22"/>
          <w:szCs w:val="22"/>
          <w:lang w:val="en-US"/>
        </w:rPr>
        <w:t>, Wootgames, Social Point</w:t>
      </w:r>
      <w:r>
        <w:rPr>
          <w:rFonts w:asciiTheme="minorHAnsi" w:hAnsiTheme="minorHAnsi"/>
          <w:sz w:val="22"/>
          <w:szCs w:val="22"/>
          <w:lang w:val="en-US"/>
        </w:rPr>
        <w:t xml:space="preserve"> </w:t>
      </w:r>
    </w:p>
    <w:p w14:paraId="212A9DBF" w14:textId="77777777" w:rsidR="007477A2" w:rsidRDefault="007477A2" w:rsidP="007477A2">
      <w:pPr>
        <w:rPr>
          <w:rFonts w:asciiTheme="minorHAnsi" w:hAnsiTheme="minorHAnsi"/>
          <w:sz w:val="22"/>
          <w:szCs w:val="22"/>
          <w:lang w:val="en-GB"/>
        </w:rPr>
      </w:pPr>
    </w:p>
    <w:p w14:paraId="7AF259C3" w14:textId="77777777" w:rsidR="007477A2" w:rsidRDefault="007477A2" w:rsidP="007477A2">
      <w:pPr>
        <w:rPr>
          <w:rFonts w:asciiTheme="minorHAnsi" w:hAnsiTheme="minorHAnsi"/>
          <w:sz w:val="22"/>
          <w:szCs w:val="22"/>
          <w:lang w:val="en-GB"/>
        </w:rPr>
      </w:pPr>
      <w:r w:rsidRPr="000F354C">
        <w:rPr>
          <w:rFonts w:asciiTheme="minorHAnsi" w:hAnsiTheme="minorHAnsi"/>
          <w:b/>
          <w:sz w:val="22"/>
          <w:szCs w:val="22"/>
          <w:lang w:val="en-GB"/>
        </w:rPr>
        <w:t>Website:</w:t>
      </w:r>
      <w:r w:rsidRPr="000F354C">
        <w:rPr>
          <w:rFonts w:asciiTheme="minorHAnsi" w:hAnsiTheme="minorHAnsi"/>
          <w:sz w:val="22"/>
          <w:szCs w:val="22"/>
          <w:lang w:val="en-GB"/>
        </w:rPr>
        <w:t xml:space="preserve"> </w:t>
      </w:r>
      <w:hyperlink r:id="rId50" w:history="1">
        <w:r w:rsidRPr="00F315F8">
          <w:rPr>
            <w:rStyle w:val="Hypertextovodkaz"/>
            <w:rFonts w:asciiTheme="minorHAnsi" w:hAnsiTheme="minorHAnsi"/>
            <w:sz w:val="22"/>
            <w:szCs w:val="22"/>
            <w:lang w:val="en-GB"/>
          </w:rPr>
          <w:t>http://www.enisa.es/en/innovation/info/enisa-programmes/spain-startup-co-investment-fund</w:t>
        </w:r>
      </w:hyperlink>
    </w:p>
    <w:p w14:paraId="3E6A8294" w14:textId="77777777" w:rsidR="00752E77" w:rsidRPr="000F354C" w:rsidRDefault="00752E77" w:rsidP="007432A8">
      <w:pPr>
        <w:rPr>
          <w:rFonts w:asciiTheme="minorHAnsi" w:hAnsiTheme="minorHAnsi"/>
          <w:sz w:val="28"/>
          <w:szCs w:val="28"/>
          <w:u w:val="single"/>
          <w:lang w:val="en-GB"/>
        </w:rPr>
      </w:pPr>
    </w:p>
    <w:p w14:paraId="1720419C" w14:textId="77777777" w:rsidR="00752E77" w:rsidRPr="000F354C" w:rsidRDefault="00752E77" w:rsidP="007432A8">
      <w:pPr>
        <w:rPr>
          <w:rFonts w:asciiTheme="minorHAnsi" w:hAnsiTheme="minorHAnsi"/>
          <w:sz w:val="28"/>
          <w:szCs w:val="28"/>
          <w:u w:val="single"/>
          <w:lang w:val="en-GB"/>
        </w:rPr>
      </w:pPr>
    </w:p>
    <w:p w14:paraId="4B81A8FB" w14:textId="77777777" w:rsidR="007432A8" w:rsidRPr="00956097" w:rsidRDefault="007432A8" w:rsidP="007432A8">
      <w:pPr>
        <w:rPr>
          <w:rFonts w:asciiTheme="minorHAnsi" w:hAnsiTheme="minorHAnsi"/>
          <w:sz w:val="36"/>
          <w:szCs w:val="36"/>
          <w:lang w:val="en-GB"/>
        </w:rPr>
      </w:pPr>
      <w:r w:rsidRPr="000F354C">
        <w:rPr>
          <w:rFonts w:asciiTheme="minorHAnsi" w:hAnsiTheme="minorHAnsi"/>
          <w:sz w:val="36"/>
          <w:szCs w:val="36"/>
          <w:u w:val="single"/>
          <w:lang w:val="en-GB"/>
        </w:rPr>
        <w:t>United Kingdom</w:t>
      </w:r>
    </w:p>
    <w:p w14:paraId="483C7E93" w14:textId="77777777" w:rsidR="007432A8" w:rsidRPr="000F354C" w:rsidRDefault="007432A8" w:rsidP="007432A8">
      <w:pPr>
        <w:rPr>
          <w:rFonts w:asciiTheme="minorHAnsi" w:hAnsiTheme="minorHAnsi"/>
          <w:b/>
          <w:u w:val="single"/>
          <w:lang w:val="en-GB"/>
        </w:rPr>
      </w:pPr>
    </w:p>
    <w:p w14:paraId="53D09BA0" w14:textId="77777777" w:rsidR="007432A8" w:rsidRPr="000F354C" w:rsidRDefault="001567AB" w:rsidP="007432A8">
      <w:pPr>
        <w:rPr>
          <w:rFonts w:asciiTheme="minorHAnsi" w:hAnsiTheme="minorHAnsi"/>
          <w:b/>
          <w:u w:val="single"/>
          <w:lang w:val="en-GB"/>
        </w:rPr>
      </w:pPr>
      <w:r w:rsidRPr="000F354C">
        <w:rPr>
          <w:rFonts w:asciiTheme="minorHAnsi" w:hAnsiTheme="minorHAnsi"/>
          <w:b/>
          <w:u w:val="single"/>
          <w:lang w:val="en-GB"/>
        </w:rPr>
        <w:t xml:space="preserve">1. </w:t>
      </w:r>
      <w:r w:rsidR="007432A8" w:rsidRPr="000F354C">
        <w:rPr>
          <w:rFonts w:asciiTheme="minorHAnsi" w:hAnsiTheme="minorHAnsi"/>
          <w:b/>
          <w:u w:val="single"/>
          <w:lang w:val="en-GB"/>
        </w:rPr>
        <w:t>UK Games Fund</w:t>
      </w:r>
    </w:p>
    <w:p w14:paraId="04EF3B3F" w14:textId="77777777" w:rsidR="00C9498E" w:rsidRDefault="00C9498E" w:rsidP="007432A8">
      <w:pPr>
        <w:rPr>
          <w:rFonts w:asciiTheme="minorHAnsi" w:hAnsiTheme="minorHAnsi" w:cs="Arial"/>
          <w:b/>
          <w:sz w:val="22"/>
          <w:szCs w:val="22"/>
          <w:lang w:val="en-US"/>
        </w:rPr>
      </w:pPr>
    </w:p>
    <w:p w14:paraId="68C08580" w14:textId="77777777" w:rsidR="007432A8" w:rsidRPr="00244E7E" w:rsidRDefault="00DC3640" w:rsidP="007432A8">
      <w:pPr>
        <w:rPr>
          <w:rFonts w:asciiTheme="minorHAnsi" w:hAnsiTheme="minorHAnsi" w:cs="Arial"/>
          <w:sz w:val="22"/>
          <w:szCs w:val="22"/>
          <w:lang w:val="en-US"/>
        </w:rPr>
      </w:pPr>
      <w:r>
        <w:rPr>
          <w:rFonts w:asciiTheme="minorHAnsi" w:hAnsiTheme="minorHAnsi" w:cs="Arial"/>
          <w:b/>
          <w:sz w:val="22"/>
          <w:szCs w:val="22"/>
          <w:lang w:val="en-US"/>
        </w:rPr>
        <w:t>National f</w:t>
      </w:r>
      <w:r w:rsidR="007432A8" w:rsidRPr="00ED41AE">
        <w:rPr>
          <w:rFonts w:asciiTheme="minorHAnsi" w:hAnsiTheme="minorHAnsi" w:cs="Arial"/>
          <w:b/>
          <w:sz w:val="22"/>
          <w:szCs w:val="22"/>
          <w:lang w:val="en-US"/>
        </w:rPr>
        <w:t>und:</w:t>
      </w:r>
      <w:r w:rsidR="007432A8">
        <w:rPr>
          <w:rFonts w:asciiTheme="minorHAnsi" w:hAnsiTheme="minorHAnsi" w:cs="Arial"/>
          <w:sz w:val="22"/>
          <w:szCs w:val="22"/>
          <w:lang w:val="en-US"/>
        </w:rPr>
        <w:t xml:space="preserve"> </w:t>
      </w:r>
      <w:r w:rsidR="007432A8" w:rsidRPr="00244E7E">
        <w:rPr>
          <w:rFonts w:asciiTheme="minorHAnsi" w:hAnsiTheme="minorHAnsi" w:cs="Arial"/>
          <w:sz w:val="22"/>
          <w:szCs w:val="22"/>
          <w:lang w:val="en-US"/>
        </w:rPr>
        <w:t>Managed by the UK Games Talent and Finance Community interest company a</w:t>
      </w:r>
      <w:r w:rsidR="007432A8">
        <w:rPr>
          <w:rFonts w:asciiTheme="minorHAnsi" w:hAnsiTheme="minorHAnsi" w:cs="Arial"/>
          <w:sz w:val="22"/>
          <w:szCs w:val="22"/>
          <w:lang w:val="en-US"/>
        </w:rPr>
        <w:t xml:space="preserve">nd funded by the UK Government. </w:t>
      </w:r>
    </w:p>
    <w:p w14:paraId="3CCE6062" w14:textId="77777777" w:rsidR="007432A8" w:rsidRPr="000F354C" w:rsidRDefault="007432A8" w:rsidP="007432A8">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yes</w:t>
      </w:r>
    </w:p>
    <w:p w14:paraId="5454641F" w14:textId="77777777" w:rsidR="009839B3" w:rsidRDefault="007432A8" w:rsidP="009839B3">
      <w:pPr>
        <w:rPr>
          <w:rFonts w:asciiTheme="minorHAnsi" w:hAnsiTheme="minorHAnsi" w:cs="Arial"/>
          <w:sz w:val="22"/>
          <w:szCs w:val="22"/>
          <w:lang w:val="en-US"/>
        </w:rPr>
      </w:pPr>
      <w:r w:rsidRPr="000F354C">
        <w:rPr>
          <w:rFonts w:asciiTheme="minorHAnsi" w:hAnsiTheme="minorHAnsi"/>
          <w:b/>
          <w:sz w:val="22"/>
          <w:szCs w:val="22"/>
          <w:lang w:val="en-GB"/>
        </w:rPr>
        <w:t xml:space="preserve">Short </w:t>
      </w:r>
      <w:r w:rsidR="00DC3640" w:rsidRPr="000F354C">
        <w:rPr>
          <w:rFonts w:asciiTheme="minorHAnsi" w:hAnsiTheme="minorHAnsi"/>
          <w:b/>
          <w:sz w:val="22"/>
          <w:szCs w:val="22"/>
          <w:lang w:val="en-GB"/>
        </w:rPr>
        <w:t>d</w:t>
      </w:r>
      <w:r w:rsidRPr="000F354C">
        <w:rPr>
          <w:rFonts w:asciiTheme="minorHAnsi" w:hAnsiTheme="minorHAnsi"/>
          <w:b/>
          <w:sz w:val="22"/>
          <w:szCs w:val="22"/>
          <w:lang w:val="en-GB"/>
        </w:rPr>
        <w:t xml:space="preserve">escription: </w:t>
      </w:r>
      <w:r>
        <w:rPr>
          <w:rFonts w:asciiTheme="minorHAnsi" w:hAnsiTheme="minorHAnsi" w:cs="Arial"/>
          <w:sz w:val="22"/>
          <w:szCs w:val="22"/>
          <w:lang w:val="en-US"/>
        </w:rPr>
        <w:t>T</w:t>
      </w:r>
      <w:r w:rsidRPr="00244E7E">
        <w:rPr>
          <w:rFonts w:asciiTheme="minorHAnsi" w:hAnsiTheme="minorHAnsi" w:cs="Arial"/>
          <w:sz w:val="22"/>
          <w:szCs w:val="22"/>
          <w:lang w:val="en-US"/>
        </w:rPr>
        <w:t>his fund has been established to help develop the UK games development sector, particularly supporting the early-stage games development community. In addition to the grants currently available the UK Games Fund also plans further support systems such as challenge-based competitions to support young talent or a new prototype grant fund.</w:t>
      </w:r>
    </w:p>
    <w:p w14:paraId="4491CEE8" w14:textId="77777777" w:rsidR="009839B3" w:rsidRPr="006E6F75" w:rsidRDefault="009839B3" w:rsidP="007432A8">
      <w:pPr>
        <w:rPr>
          <w:rFonts w:asciiTheme="minorHAnsi" w:hAnsiTheme="minorHAnsi" w:cs="Arial"/>
          <w:sz w:val="22"/>
          <w:szCs w:val="22"/>
          <w:lang w:val="en-US"/>
        </w:rPr>
      </w:pPr>
      <w:r w:rsidRPr="006E6F75">
        <w:rPr>
          <w:rFonts w:asciiTheme="minorHAnsi" w:hAnsiTheme="minorHAnsi" w:cs="Arial"/>
          <w:b/>
          <w:sz w:val="22"/>
          <w:szCs w:val="22"/>
          <w:lang w:val="en-US"/>
        </w:rPr>
        <w:t>Budget size:</w:t>
      </w:r>
      <w:r>
        <w:rPr>
          <w:rFonts w:asciiTheme="minorHAnsi" w:hAnsiTheme="minorHAnsi" w:cs="Arial"/>
          <w:sz w:val="22"/>
          <w:szCs w:val="22"/>
          <w:lang w:val="en-US"/>
        </w:rPr>
        <w:t xml:space="preserve"> </w:t>
      </w:r>
      <w:r w:rsidR="006E6F75">
        <w:rPr>
          <w:rFonts w:asciiTheme="minorHAnsi" w:hAnsiTheme="minorHAnsi" w:cs="Arial"/>
          <w:sz w:val="22"/>
          <w:szCs w:val="22"/>
          <w:lang w:val="en-US"/>
        </w:rPr>
        <w:t>£4 million</w:t>
      </w:r>
      <w:r w:rsidR="00F37CE4">
        <w:rPr>
          <w:rFonts w:asciiTheme="minorHAnsi" w:hAnsiTheme="minorHAnsi" w:cs="Arial"/>
          <w:sz w:val="22"/>
          <w:szCs w:val="22"/>
          <w:lang w:val="en-US"/>
        </w:rPr>
        <w:t xml:space="preserve"> (€5,2 million</w:t>
      </w:r>
      <w:r w:rsidR="00402E6F">
        <w:rPr>
          <w:rFonts w:asciiTheme="minorHAnsi" w:hAnsiTheme="minorHAnsi" w:cs="Arial"/>
          <w:sz w:val="22"/>
          <w:szCs w:val="22"/>
          <w:lang w:val="en-US"/>
        </w:rPr>
        <w:t xml:space="preserve">, </w:t>
      </w:r>
      <w:r w:rsidR="00261042">
        <w:rPr>
          <w:rFonts w:asciiTheme="minorHAnsi" w:hAnsiTheme="minorHAnsi" w:cs="Arial"/>
          <w:i/>
          <w:sz w:val="22"/>
          <w:szCs w:val="22"/>
          <w:lang w:val="en-US"/>
        </w:rPr>
        <w:t>exchange rate applied 1GBP</w:t>
      </w:r>
      <w:r w:rsidR="00402E6F">
        <w:rPr>
          <w:rFonts w:asciiTheme="minorHAnsi" w:hAnsiTheme="minorHAnsi" w:cs="Arial"/>
          <w:i/>
          <w:sz w:val="22"/>
          <w:szCs w:val="22"/>
          <w:lang w:val="en-US"/>
        </w:rPr>
        <w:t xml:space="preserve"> </w:t>
      </w:r>
      <w:r w:rsidR="00402E6F" w:rsidRPr="00402E6F">
        <w:rPr>
          <w:rFonts w:asciiTheme="minorHAnsi" w:hAnsiTheme="minorHAnsi" w:cs="Arial"/>
          <w:i/>
          <w:sz w:val="22"/>
          <w:szCs w:val="22"/>
          <w:lang w:val="en-US"/>
        </w:rPr>
        <w:t>=</w:t>
      </w:r>
      <w:r w:rsidR="00402E6F">
        <w:rPr>
          <w:rFonts w:asciiTheme="minorHAnsi" w:hAnsiTheme="minorHAnsi" w:cs="Arial"/>
          <w:i/>
          <w:sz w:val="22"/>
          <w:szCs w:val="22"/>
          <w:lang w:val="en-US"/>
        </w:rPr>
        <w:t xml:space="preserve"> </w:t>
      </w:r>
      <w:r w:rsidR="00261042">
        <w:rPr>
          <w:rFonts w:asciiTheme="minorHAnsi" w:hAnsiTheme="minorHAnsi" w:cs="Arial"/>
          <w:i/>
          <w:sz w:val="22"/>
          <w:szCs w:val="22"/>
          <w:lang w:val="en-US"/>
        </w:rPr>
        <w:t>1,3EUR</w:t>
      </w:r>
      <w:r w:rsidR="00F37CE4" w:rsidRPr="00402E6F">
        <w:rPr>
          <w:rFonts w:asciiTheme="minorHAnsi" w:hAnsiTheme="minorHAnsi" w:cs="Arial"/>
          <w:i/>
          <w:sz w:val="22"/>
          <w:szCs w:val="22"/>
          <w:lang w:val="en-US"/>
        </w:rPr>
        <w:t>)</w:t>
      </w:r>
      <w:r w:rsidR="006E6F75">
        <w:rPr>
          <w:rFonts w:asciiTheme="minorHAnsi" w:hAnsiTheme="minorHAnsi" w:cs="Arial"/>
          <w:sz w:val="22"/>
          <w:szCs w:val="22"/>
          <w:lang w:val="en-US"/>
        </w:rPr>
        <w:t xml:space="preserve"> budget </w:t>
      </w:r>
      <w:r w:rsidR="002C3CBC">
        <w:rPr>
          <w:rFonts w:asciiTheme="minorHAnsi" w:hAnsiTheme="minorHAnsi" w:cs="Arial"/>
          <w:sz w:val="22"/>
          <w:szCs w:val="22"/>
          <w:lang w:val="en-US"/>
        </w:rPr>
        <w:t>from 2016 to</w:t>
      </w:r>
      <w:r w:rsidR="007B7C12">
        <w:rPr>
          <w:rFonts w:asciiTheme="minorHAnsi" w:hAnsiTheme="minorHAnsi" w:cs="Arial"/>
          <w:sz w:val="22"/>
          <w:szCs w:val="22"/>
          <w:lang w:val="en-US"/>
        </w:rPr>
        <w:t xml:space="preserve"> </w:t>
      </w:r>
      <w:r w:rsidR="006E6F75">
        <w:rPr>
          <w:rFonts w:asciiTheme="minorHAnsi" w:hAnsiTheme="minorHAnsi" w:cs="Arial"/>
          <w:sz w:val="22"/>
          <w:szCs w:val="22"/>
          <w:lang w:val="en-US"/>
        </w:rPr>
        <w:t>2019</w:t>
      </w:r>
    </w:p>
    <w:p w14:paraId="28BB655C" w14:textId="77777777" w:rsidR="007432A8" w:rsidRPr="000F354C" w:rsidRDefault="007432A8" w:rsidP="007432A8">
      <w:pPr>
        <w:rPr>
          <w:rFonts w:asciiTheme="minorHAnsi" w:hAnsiTheme="minorHAnsi"/>
          <w:b/>
          <w:sz w:val="22"/>
          <w:szCs w:val="22"/>
          <w:lang w:val="en-GB"/>
        </w:rPr>
      </w:pPr>
      <w:r w:rsidRPr="000F354C">
        <w:rPr>
          <w:rFonts w:asciiTheme="minorHAnsi" w:hAnsiTheme="minorHAnsi"/>
          <w:b/>
          <w:sz w:val="22"/>
          <w:szCs w:val="22"/>
          <w:lang w:val="en-GB"/>
        </w:rPr>
        <w:t xml:space="preserve">Funding stage: </w:t>
      </w:r>
      <w:r w:rsidR="001E0779">
        <w:rPr>
          <w:rFonts w:asciiTheme="minorHAnsi" w:hAnsiTheme="minorHAnsi" w:cs="Arial"/>
          <w:sz w:val="22"/>
          <w:szCs w:val="22"/>
          <w:lang w:val="en-US"/>
        </w:rPr>
        <w:t xml:space="preserve">early </w:t>
      </w:r>
      <w:r w:rsidRPr="00244E7E">
        <w:rPr>
          <w:rFonts w:asciiTheme="minorHAnsi" w:hAnsiTheme="minorHAnsi" w:cs="Arial"/>
          <w:sz w:val="22"/>
          <w:szCs w:val="22"/>
          <w:lang w:val="en-US"/>
        </w:rPr>
        <w:t>stage</w:t>
      </w:r>
    </w:p>
    <w:p w14:paraId="382C5469" w14:textId="77777777" w:rsidR="007432A8" w:rsidRPr="00244E7E" w:rsidRDefault="007432A8" w:rsidP="007432A8">
      <w:pPr>
        <w:rPr>
          <w:rFonts w:asciiTheme="minorHAnsi" w:hAnsiTheme="minorHAnsi" w:cs="Arial"/>
          <w:sz w:val="22"/>
          <w:szCs w:val="22"/>
          <w:lang w:val="en-US"/>
        </w:rPr>
      </w:pPr>
      <w:r w:rsidRPr="00EC3E7D">
        <w:rPr>
          <w:rFonts w:asciiTheme="minorHAnsi" w:hAnsiTheme="minorHAnsi" w:cs="Arial"/>
          <w:b/>
          <w:sz w:val="22"/>
          <w:szCs w:val="22"/>
          <w:lang w:val="en-US"/>
        </w:rPr>
        <w:t>Funding size:</w:t>
      </w:r>
      <w:r w:rsidR="00882F49">
        <w:rPr>
          <w:rFonts w:asciiTheme="minorHAnsi" w:hAnsiTheme="minorHAnsi" w:cs="Arial"/>
          <w:sz w:val="22"/>
          <w:szCs w:val="22"/>
          <w:lang w:val="en-US"/>
        </w:rPr>
        <w:t xml:space="preserve"> up to £25.</w:t>
      </w:r>
      <w:r w:rsidRPr="00244E7E">
        <w:rPr>
          <w:rFonts w:asciiTheme="minorHAnsi" w:hAnsiTheme="minorHAnsi" w:cs="Arial"/>
          <w:sz w:val="22"/>
          <w:szCs w:val="22"/>
          <w:lang w:val="en-US"/>
        </w:rPr>
        <w:t>000</w:t>
      </w:r>
      <w:r>
        <w:rPr>
          <w:rFonts w:asciiTheme="minorHAnsi" w:hAnsiTheme="minorHAnsi" w:cs="Arial"/>
          <w:sz w:val="22"/>
          <w:szCs w:val="22"/>
          <w:lang w:val="en-US"/>
        </w:rPr>
        <w:t xml:space="preserve"> (€31 500)</w:t>
      </w:r>
      <w:r w:rsidRPr="00244E7E">
        <w:rPr>
          <w:rFonts w:asciiTheme="minorHAnsi" w:hAnsiTheme="minorHAnsi" w:cs="Arial"/>
          <w:sz w:val="22"/>
          <w:szCs w:val="22"/>
          <w:lang w:val="en-US"/>
        </w:rPr>
        <w:t xml:space="preserve"> to help new and young games development businesses </w:t>
      </w:r>
      <w:r w:rsidR="004057AB">
        <w:rPr>
          <w:rFonts w:asciiTheme="minorHAnsi" w:hAnsiTheme="minorHAnsi" w:cs="Arial"/>
          <w:sz w:val="22"/>
          <w:szCs w:val="22"/>
          <w:lang w:val="en-US"/>
        </w:rPr>
        <w:t xml:space="preserve">create working prototype games and </w:t>
      </w:r>
      <w:r w:rsidR="00261042">
        <w:rPr>
          <w:rFonts w:asciiTheme="minorHAnsi" w:hAnsiTheme="minorHAnsi" w:cs="Arial"/>
          <w:sz w:val="22"/>
          <w:szCs w:val="22"/>
          <w:lang w:val="en-US"/>
        </w:rPr>
        <w:t>£50.</w:t>
      </w:r>
      <w:r w:rsidRPr="00244E7E">
        <w:rPr>
          <w:rFonts w:asciiTheme="minorHAnsi" w:hAnsiTheme="minorHAnsi" w:cs="Arial"/>
          <w:sz w:val="22"/>
          <w:szCs w:val="22"/>
          <w:lang w:val="en-US"/>
        </w:rPr>
        <w:t xml:space="preserve">000 </w:t>
      </w:r>
      <w:r w:rsidR="00261042">
        <w:rPr>
          <w:rFonts w:asciiTheme="minorHAnsi" w:hAnsiTheme="minorHAnsi" w:cs="Arial"/>
          <w:sz w:val="22"/>
          <w:szCs w:val="22"/>
          <w:lang w:val="en-US"/>
        </w:rPr>
        <w:t>(€63.</w:t>
      </w:r>
      <w:r>
        <w:rPr>
          <w:rFonts w:asciiTheme="minorHAnsi" w:hAnsiTheme="minorHAnsi" w:cs="Arial"/>
          <w:sz w:val="22"/>
          <w:szCs w:val="22"/>
          <w:lang w:val="en-US"/>
        </w:rPr>
        <w:t xml:space="preserve">000) </w:t>
      </w:r>
      <w:r w:rsidRPr="00244E7E">
        <w:rPr>
          <w:rFonts w:asciiTheme="minorHAnsi" w:hAnsiTheme="minorHAnsi" w:cs="Arial"/>
          <w:sz w:val="22"/>
          <w:szCs w:val="22"/>
          <w:lang w:val="en-US"/>
        </w:rPr>
        <w:t>grants to projects that are further advanced</w:t>
      </w:r>
    </w:p>
    <w:p w14:paraId="17AF1FC1" w14:textId="77777777" w:rsidR="007432A8" w:rsidRPr="00EC3E7D" w:rsidRDefault="007432A8" w:rsidP="007432A8">
      <w:pPr>
        <w:rPr>
          <w:rFonts w:asciiTheme="minorHAnsi" w:hAnsiTheme="minorHAnsi" w:cs="Arial"/>
          <w:b/>
          <w:sz w:val="22"/>
          <w:szCs w:val="22"/>
          <w:lang w:val="en-US"/>
        </w:rPr>
      </w:pPr>
      <w:r>
        <w:rPr>
          <w:rFonts w:asciiTheme="minorHAnsi" w:hAnsiTheme="minorHAnsi" w:cs="Arial"/>
          <w:b/>
          <w:sz w:val="22"/>
          <w:szCs w:val="22"/>
          <w:lang w:val="en-US"/>
        </w:rPr>
        <w:t xml:space="preserve">Eligilbe criteria: </w:t>
      </w:r>
      <w:r w:rsidRPr="00244E7E">
        <w:rPr>
          <w:rFonts w:asciiTheme="minorHAnsi" w:hAnsiTheme="minorHAnsi" w:cs="Arial"/>
          <w:sz w:val="22"/>
          <w:szCs w:val="22"/>
          <w:lang w:val="en-US"/>
        </w:rPr>
        <w:t>A registered, active games development company or new startup with no more than 50 employees. The applicants will need at least 6 weeks of working capital to enable them to draw down the grant, which must be claimed monthly after incurring and defraying their costs.</w:t>
      </w:r>
    </w:p>
    <w:p w14:paraId="34620043" w14:textId="77777777" w:rsidR="007432A8" w:rsidRPr="00244E7E" w:rsidRDefault="007432A8" w:rsidP="007432A8">
      <w:pPr>
        <w:rPr>
          <w:rFonts w:asciiTheme="minorHAnsi" w:hAnsiTheme="minorHAnsi" w:cs="Arial"/>
          <w:sz w:val="22"/>
          <w:szCs w:val="22"/>
          <w:lang w:val="en-US"/>
        </w:rPr>
      </w:pPr>
      <w:r w:rsidRPr="00244E7E">
        <w:rPr>
          <w:rFonts w:asciiTheme="minorHAnsi" w:hAnsiTheme="minorHAnsi" w:cs="Arial"/>
          <w:sz w:val="22"/>
          <w:szCs w:val="22"/>
          <w:lang w:val="en-US"/>
        </w:rPr>
        <w:t>The scale of development must be such that the grant will represent no more than 50% of the total costs of the project. Companies may only claim for approved employment costs for UK employees and UK contractors declared on your application form.</w:t>
      </w:r>
    </w:p>
    <w:p w14:paraId="2EB0D951" w14:textId="77777777" w:rsidR="007432A8" w:rsidRPr="00EC3E7D" w:rsidRDefault="007432A8" w:rsidP="007432A8">
      <w:pPr>
        <w:rPr>
          <w:rFonts w:asciiTheme="minorHAnsi" w:hAnsiTheme="minorHAnsi" w:cs="Arial"/>
          <w:b/>
          <w:sz w:val="22"/>
          <w:szCs w:val="22"/>
          <w:lang w:val="en-US"/>
        </w:rPr>
      </w:pPr>
      <w:r>
        <w:rPr>
          <w:rFonts w:asciiTheme="minorHAnsi" w:hAnsiTheme="minorHAnsi" w:cs="Arial"/>
          <w:b/>
          <w:sz w:val="22"/>
          <w:szCs w:val="22"/>
          <w:lang w:val="en-US"/>
        </w:rPr>
        <w:t xml:space="preserve">Funding conditions: </w:t>
      </w:r>
      <w:r w:rsidRPr="00244E7E">
        <w:rPr>
          <w:rFonts w:asciiTheme="minorHAnsi" w:hAnsiTheme="minorHAnsi" w:cs="Arial"/>
          <w:sz w:val="22"/>
          <w:szCs w:val="22"/>
          <w:lang w:val="en-US"/>
        </w:rPr>
        <w:t xml:space="preserve">The applications are organized in rounds with the current one ending on April 18th 2016. Developers will be required to apply online answering a number of key questions and providing full company details and associated data as well as prepare a video pitch. </w:t>
      </w:r>
    </w:p>
    <w:p w14:paraId="518DBD22" w14:textId="77777777" w:rsidR="007432A8" w:rsidRDefault="00DC3640" w:rsidP="007432A8">
      <w:pPr>
        <w:rPr>
          <w:rFonts w:asciiTheme="minorHAnsi" w:hAnsiTheme="minorHAnsi" w:cs="Arial"/>
          <w:sz w:val="22"/>
          <w:szCs w:val="22"/>
          <w:lang w:val="en-US"/>
        </w:rPr>
      </w:pPr>
      <w:r>
        <w:rPr>
          <w:rFonts w:asciiTheme="minorHAnsi" w:hAnsiTheme="minorHAnsi" w:cs="Arial"/>
          <w:b/>
          <w:sz w:val="22"/>
          <w:szCs w:val="22"/>
          <w:lang w:val="en-US"/>
        </w:rPr>
        <w:t>Games p</w:t>
      </w:r>
      <w:r w:rsidR="007432A8">
        <w:rPr>
          <w:rFonts w:asciiTheme="minorHAnsi" w:hAnsiTheme="minorHAnsi" w:cs="Arial"/>
          <w:b/>
          <w:sz w:val="22"/>
          <w:szCs w:val="22"/>
          <w:lang w:val="en-US"/>
        </w:rPr>
        <w:t xml:space="preserve">latforms: </w:t>
      </w:r>
      <w:r w:rsidR="007432A8" w:rsidRPr="007432A8">
        <w:rPr>
          <w:rFonts w:asciiTheme="minorHAnsi" w:hAnsiTheme="minorHAnsi" w:cs="Arial"/>
          <w:sz w:val="22"/>
          <w:szCs w:val="22"/>
          <w:lang w:val="en-US"/>
        </w:rPr>
        <w:t>smartphone, PC</w:t>
      </w:r>
      <w:r w:rsidR="007432A8">
        <w:rPr>
          <w:rFonts w:asciiTheme="minorHAnsi" w:hAnsiTheme="minorHAnsi" w:cs="Arial"/>
          <w:sz w:val="22"/>
          <w:szCs w:val="22"/>
          <w:lang w:val="en-US"/>
        </w:rPr>
        <w:t>, tablet</w:t>
      </w:r>
      <w:r w:rsidR="00187CB3">
        <w:rPr>
          <w:rFonts w:asciiTheme="minorHAnsi" w:hAnsiTheme="minorHAnsi" w:cs="Arial"/>
          <w:sz w:val="22"/>
          <w:szCs w:val="22"/>
          <w:lang w:val="en-US"/>
        </w:rPr>
        <w:t>, Wii, consoles</w:t>
      </w:r>
    </w:p>
    <w:p w14:paraId="459DB0D8" w14:textId="77777777" w:rsidR="007432A8" w:rsidRDefault="007432A8" w:rsidP="007432A8">
      <w:pPr>
        <w:rPr>
          <w:rFonts w:asciiTheme="minorHAnsi" w:hAnsiTheme="minorHAnsi" w:cs="Arial"/>
          <w:b/>
          <w:sz w:val="22"/>
          <w:szCs w:val="22"/>
          <w:lang w:val="en-US"/>
        </w:rPr>
      </w:pPr>
      <w:r>
        <w:rPr>
          <w:rFonts w:asciiTheme="minorHAnsi" w:hAnsiTheme="minorHAnsi"/>
          <w:b/>
          <w:sz w:val="22"/>
          <w:szCs w:val="22"/>
          <w:lang w:val="en-US"/>
        </w:rPr>
        <w:t>Games developers financed</w:t>
      </w:r>
      <w:r w:rsidR="002624E2">
        <w:rPr>
          <w:rFonts w:asciiTheme="minorHAnsi" w:hAnsiTheme="minorHAnsi"/>
          <w:b/>
          <w:sz w:val="22"/>
          <w:szCs w:val="22"/>
          <w:lang w:val="en-US"/>
        </w:rPr>
        <w:t xml:space="preserve"> (non exhaustive list)</w:t>
      </w:r>
      <w:r w:rsidRPr="002A61B1">
        <w:rPr>
          <w:rFonts w:asciiTheme="minorHAnsi" w:hAnsiTheme="minorHAnsi"/>
          <w:b/>
          <w:sz w:val="22"/>
          <w:szCs w:val="22"/>
          <w:lang w:val="en-US"/>
        </w:rPr>
        <w:t>:</w:t>
      </w:r>
      <w:r>
        <w:rPr>
          <w:rFonts w:asciiTheme="minorHAnsi" w:hAnsiTheme="minorHAnsi"/>
          <w:b/>
          <w:sz w:val="22"/>
          <w:szCs w:val="22"/>
          <w:lang w:val="en-US"/>
        </w:rPr>
        <w:t xml:space="preserve"> </w:t>
      </w:r>
      <w:r w:rsidRPr="007432A8">
        <w:rPr>
          <w:rFonts w:asciiTheme="minorHAnsi" w:hAnsiTheme="minorHAnsi"/>
          <w:sz w:val="22"/>
          <w:szCs w:val="22"/>
          <w:lang w:val="en-US"/>
        </w:rPr>
        <w:t>Two Way Media</w:t>
      </w:r>
      <w:r>
        <w:rPr>
          <w:rFonts w:asciiTheme="minorHAnsi" w:hAnsiTheme="minorHAnsi"/>
          <w:sz w:val="22"/>
          <w:szCs w:val="22"/>
          <w:lang w:val="en-US"/>
        </w:rPr>
        <w:t>,</w:t>
      </w:r>
      <w:r w:rsidR="00187CB3">
        <w:rPr>
          <w:rFonts w:asciiTheme="minorHAnsi" w:hAnsiTheme="minorHAnsi"/>
          <w:sz w:val="22"/>
          <w:szCs w:val="22"/>
          <w:lang w:val="en-US"/>
        </w:rPr>
        <w:t xml:space="preserve"> Fallen Tree Games, FuturLab, </w:t>
      </w:r>
      <w:r w:rsidR="00187CB3" w:rsidRPr="00187CB3">
        <w:rPr>
          <w:rFonts w:asciiTheme="minorHAnsi" w:hAnsiTheme="minorHAnsi"/>
          <w:sz w:val="22"/>
          <w:szCs w:val="22"/>
          <w:lang w:val="en-US"/>
        </w:rPr>
        <w:t>Six to Start</w:t>
      </w:r>
      <w:r w:rsidR="00187CB3">
        <w:rPr>
          <w:rFonts w:asciiTheme="minorHAnsi" w:hAnsiTheme="minorHAnsi"/>
          <w:sz w:val="22"/>
          <w:szCs w:val="22"/>
          <w:lang w:val="en-US"/>
        </w:rPr>
        <w:t xml:space="preserve">, </w:t>
      </w:r>
      <w:r w:rsidR="00187CB3" w:rsidRPr="00187CB3">
        <w:rPr>
          <w:rFonts w:asciiTheme="minorHAnsi" w:hAnsiTheme="minorHAnsi"/>
          <w:sz w:val="22"/>
          <w:szCs w:val="22"/>
          <w:lang w:val="en-US"/>
        </w:rPr>
        <w:t>Slug Disco Studios</w:t>
      </w:r>
      <w:r w:rsidR="00816323">
        <w:rPr>
          <w:rFonts w:asciiTheme="minorHAnsi" w:hAnsiTheme="minorHAnsi"/>
          <w:sz w:val="22"/>
          <w:szCs w:val="22"/>
          <w:lang w:val="en-US"/>
        </w:rPr>
        <w:t xml:space="preserve">, Yakuto, Atomicom, </w:t>
      </w:r>
      <w:r w:rsidR="00816323" w:rsidRPr="00816323">
        <w:rPr>
          <w:rFonts w:asciiTheme="minorHAnsi" w:hAnsiTheme="minorHAnsi"/>
          <w:sz w:val="22"/>
          <w:szCs w:val="22"/>
          <w:lang w:val="en-US"/>
        </w:rPr>
        <w:t>Coatsink</w:t>
      </w:r>
      <w:r w:rsidR="00816323">
        <w:rPr>
          <w:rFonts w:asciiTheme="minorHAnsi" w:hAnsiTheme="minorHAnsi"/>
          <w:sz w:val="22"/>
          <w:szCs w:val="22"/>
          <w:lang w:val="en-US"/>
        </w:rPr>
        <w:t xml:space="preserve">, </w:t>
      </w:r>
      <w:r w:rsidR="00816323" w:rsidRPr="00816323">
        <w:rPr>
          <w:rFonts w:asciiTheme="minorHAnsi" w:hAnsiTheme="minorHAnsi"/>
          <w:sz w:val="22"/>
          <w:szCs w:val="22"/>
          <w:lang w:val="en-US"/>
        </w:rPr>
        <w:t>The Secret Police</w:t>
      </w:r>
      <w:r w:rsidR="002624E2">
        <w:rPr>
          <w:rFonts w:asciiTheme="minorHAnsi" w:hAnsiTheme="minorHAnsi"/>
          <w:sz w:val="22"/>
          <w:szCs w:val="22"/>
          <w:lang w:val="en-US"/>
        </w:rPr>
        <w:t xml:space="preserve">, </w:t>
      </w:r>
      <w:r w:rsidR="002624E2" w:rsidRPr="002624E2">
        <w:rPr>
          <w:rFonts w:asciiTheme="minorHAnsi" w:hAnsiTheme="minorHAnsi"/>
          <w:sz w:val="22"/>
          <w:szCs w:val="22"/>
          <w:lang w:val="en-US"/>
        </w:rPr>
        <w:t>Semaeopus</w:t>
      </w:r>
      <w:r w:rsidR="002624E2">
        <w:rPr>
          <w:rFonts w:asciiTheme="minorHAnsi" w:hAnsiTheme="minorHAnsi"/>
          <w:sz w:val="22"/>
          <w:szCs w:val="22"/>
          <w:lang w:val="en-US"/>
        </w:rPr>
        <w:t xml:space="preserve">, </w:t>
      </w:r>
      <w:r w:rsidR="002624E2" w:rsidRPr="002624E2">
        <w:rPr>
          <w:rFonts w:asciiTheme="minorHAnsi" w:hAnsiTheme="minorHAnsi"/>
          <w:sz w:val="22"/>
          <w:szCs w:val="22"/>
          <w:lang w:val="en-US"/>
        </w:rPr>
        <w:t>Ruffian Games</w:t>
      </w:r>
    </w:p>
    <w:p w14:paraId="4D963319" w14:textId="77777777" w:rsidR="007432A8" w:rsidRDefault="007432A8" w:rsidP="007432A8">
      <w:pPr>
        <w:rPr>
          <w:rFonts w:asciiTheme="minorHAnsi" w:hAnsiTheme="minorHAnsi" w:cs="Arial"/>
          <w:b/>
          <w:sz w:val="22"/>
          <w:szCs w:val="22"/>
          <w:lang w:val="en-US"/>
        </w:rPr>
      </w:pPr>
    </w:p>
    <w:p w14:paraId="16331DC0" w14:textId="77777777" w:rsidR="007432A8" w:rsidRDefault="007432A8" w:rsidP="007432A8">
      <w:pPr>
        <w:rPr>
          <w:rFonts w:asciiTheme="minorHAnsi" w:hAnsiTheme="minorHAnsi" w:cs="Arial"/>
          <w:sz w:val="22"/>
          <w:szCs w:val="22"/>
          <w:lang w:val="en-US"/>
        </w:rPr>
      </w:pPr>
      <w:r w:rsidRPr="000F354C">
        <w:rPr>
          <w:rFonts w:asciiTheme="minorHAnsi" w:hAnsiTheme="minorHAnsi"/>
          <w:b/>
          <w:sz w:val="22"/>
          <w:szCs w:val="22"/>
          <w:lang w:val="en-GB"/>
        </w:rPr>
        <w:t>Website:</w:t>
      </w:r>
      <w:r w:rsidRPr="000F354C">
        <w:rPr>
          <w:rFonts w:asciiTheme="minorHAnsi" w:hAnsiTheme="minorHAnsi"/>
          <w:sz w:val="22"/>
          <w:szCs w:val="22"/>
          <w:lang w:val="en-GB"/>
        </w:rPr>
        <w:t xml:space="preserve"> </w:t>
      </w:r>
      <w:hyperlink r:id="rId51" w:history="1">
        <w:r w:rsidRPr="000274B4">
          <w:rPr>
            <w:rStyle w:val="Hypertextovodkaz"/>
            <w:rFonts w:asciiTheme="minorHAnsi" w:hAnsiTheme="minorHAnsi" w:cs="Arial"/>
            <w:sz w:val="22"/>
            <w:szCs w:val="22"/>
            <w:lang w:val="en-US"/>
          </w:rPr>
          <w:t>http://ukgamesfund.com/</w:t>
        </w:r>
      </w:hyperlink>
    </w:p>
    <w:p w14:paraId="42091628" w14:textId="77777777" w:rsidR="001616F1" w:rsidRPr="000F354C" w:rsidRDefault="001616F1" w:rsidP="00DA5F66">
      <w:pPr>
        <w:tabs>
          <w:tab w:val="left" w:pos="5275"/>
        </w:tabs>
        <w:rPr>
          <w:rStyle w:val="Hypertextovodkaz"/>
          <w:rFonts w:asciiTheme="minorHAnsi" w:hAnsiTheme="minorHAnsi" w:cs="Lucida Grande"/>
          <w:sz w:val="22"/>
          <w:szCs w:val="22"/>
          <w:lang w:val="en-GB"/>
        </w:rPr>
      </w:pPr>
    </w:p>
    <w:p w14:paraId="71A3DA57" w14:textId="77777777" w:rsidR="00827F59" w:rsidRDefault="00827F59" w:rsidP="00DA5F66">
      <w:pPr>
        <w:tabs>
          <w:tab w:val="left" w:pos="5275"/>
        </w:tabs>
        <w:rPr>
          <w:rStyle w:val="Hypertextovodkaz"/>
          <w:rFonts w:asciiTheme="minorHAnsi" w:hAnsiTheme="minorHAnsi" w:cs="Lucida Grande"/>
          <w:sz w:val="22"/>
          <w:szCs w:val="22"/>
          <w:lang w:val="en-GB"/>
        </w:rPr>
      </w:pPr>
    </w:p>
    <w:p w14:paraId="6DE052E3" w14:textId="77777777" w:rsidR="003C7B02" w:rsidRDefault="003C7B02" w:rsidP="00DA5F66">
      <w:pPr>
        <w:tabs>
          <w:tab w:val="left" w:pos="5275"/>
        </w:tabs>
        <w:rPr>
          <w:rStyle w:val="Hypertextovodkaz"/>
          <w:rFonts w:asciiTheme="minorHAnsi" w:hAnsiTheme="minorHAnsi" w:cs="Lucida Grande"/>
          <w:sz w:val="22"/>
          <w:szCs w:val="22"/>
          <w:lang w:val="en-GB"/>
        </w:rPr>
      </w:pPr>
    </w:p>
    <w:p w14:paraId="51D8ADB3" w14:textId="77777777" w:rsidR="003C7B02" w:rsidRDefault="003C7B02" w:rsidP="00DA5F66">
      <w:pPr>
        <w:tabs>
          <w:tab w:val="left" w:pos="5275"/>
        </w:tabs>
        <w:rPr>
          <w:rStyle w:val="Hypertextovodkaz"/>
          <w:rFonts w:asciiTheme="minorHAnsi" w:hAnsiTheme="minorHAnsi" w:cs="Lucida Grande"/>
          <w:sz w:val="22"/>
          <w:szCs w:val="22"/>
          <w:lang w:val="en-GB"/>
        </w:rPr>
      </w:pPr>
    </w:p>
    <w:p w14:paraId="008C80C7" w14:textId="77777777" w:rsidR="003C7B02" w:rsidRDefault="003C7B02" w:rsidP="00DA5F66">
      <w:pPr>
        <w:tabs>
          <w:tab w:val="left" w:pos="5275"/>
        </w:tabs>
        <w:rPr>
          <w:rStyle w:val="Hypertextovodkaz"/>
          <w:rFonts w:asciiTheme="minorHAnsi" w:hAnsiTheme="minorHAnsi" w:cs="Lucida Grande"/>
          <w:sz w:val="22"/>
          <w:szCs w:val="22"/>
          <w:lang w:val="en-GB"/>
        </w:rPr>
      </w:pPr>
    </w:p>
    <w:p w14:paraId="2934F01E" w14:textId="77777777" w:rsidR="003C7B02" w:rsidRPr="000F354C" w:rsidRDefault="003C7B02" w:rsidP="00DA5F66">
      <w:pPr>
        <w:tabs>
          <w:tab w:val="left" w:pos="5275"/>
        </w:tabs>
        <w:rPr>
          <w:rStyle w:val="Hypertextovodkaz"/>
          <w:rFonts w:asciiTheme="minorHAnsi" w:hAnsiTheme="minorHAnsi" w:cs="Lucida Grande"/>
          <w:sz w:val="22"/>
          <w:szCs w:val="22"/>
          <w:lang w:val="en-GB"/>
        </w:rPr>
      </w:pPr>
    </w:p>
    <w:p w14:paraId="35FC2555" w14:textId="77777777" w:rsidR="00DA5F66" w:rsidRPr="000F354C" w:rsidRDefault="00DA5F66" w:rsidP="00DA5F66">
      <w:pPr>
        <w:rPr>
          <w:rFonts w:asciiTheme="minorHAnsi" w:hAnsiTheme="minorHAnsi"/>
          <w:b/>
          <w:u w:val="single"/>
          <w:lang w:val="en-GB"/>
        </w:rPr>
      </w:pPr>
      <w:r w:rsidRPr="000F354C">
        <w:rPr>
          <w:rFonts w:asciiTheme="minorHAnsi" w:hAnsiTheme="minorHAnsi"/>
          <w:b/>
          <w:u w:val="single"/>
          <w:lang w:val="en-GB"/>
        </w:rPr>
        <w:t xml:space="preserve">2. Creative England </w:t>
      </w:r>
    </w:p>
    <w:p w14:paraId="2530ECBF" w14:textId="77777777" w:rsidR="00DA5F66" w:rsidRPr="000F354C" w:rsidRDefault="00DC3640" w:rsidP="00DA5F66">
      <w:pPr>
        <w:rPr>
          <w:rFonts w:asciiTheme="minorHAnsi" w:hAnsiTheme="minorHAnsi"/>
          <w:sz w:val="22"/>
          <w:szCs w:val="22"/>
          <w:lang w:val="en-GB"/>
        </w:rPr>
      </w:pPr>
      <w:r w:rsidRPr="000F354C">
        <w:rPr>
          <w:rFonts w:asciiTheme="minorHAnsi" w:hAnsiTheme="minorHAnsi"/>
          <w:b/>
          <w:sz w:val="22"/>
          <w:szCs w:val="22"/>
          <w:lang w:val="en-GB"/>
        </w:rPr>
        <w:t>Short d</w:t>
      </w:r>
      <w:r w:rsidR="00DA5F66" w:rsidRPr="000F354C">
        <w:rPr>
          <w:rFonts w:asciiTheme="minorHAnsi" w:hAnsiTheme="minorHAnsi"/>
          <w:b/>
          <w:sz w:val="22"/>
          <w:szCs w:val="22"/>
          <w:lang w:val="en-GB"/>
        </w:rPr>
        <w:t xml:space="preserve">escription: </w:t>
      </w:r>
      <w:r w:rsidR="00DA5F66" w:rsidRPr="000F354C">
        <w:rPr>
          <w:rFonts w:asciiTheme="minorHAnsi" w:hAnsiTheme="minorHAnsi"/>
          <w:sz w:val="22"/>
          <w:szCs w:val="22"/>
          <w:lang w:val="en-GB"/>
        </w:rPr>
        <w:t>Creative England is</w:t>
      </w:r>
      <w:r w:rsidR="00DA5F66" w:rsidRPr="000F354C">
        <w:rPr>
          <w:rFonts w:asciiTheme="minorHAnsi" w:hAnsiTheme="minorHAnsi"/>
          <w:b/>
          <w:sz w:val="22"/>
          <w:szCs w:val="22"/>
          <w:lang w:val="en-GB"/>
        </w:rPr>
        <w:t xml:space="preserve"> </w:t>
      </w:r>
      <w:r w:rsidR="00DA5F66" w:rsidRPr="000F354C">
        <w:rPr>
          <w:rFonts w:asciiTheme="minorHAnsi" w:hAnsiTheme="minorHAnsi"/>
          <w:sz w:val="22"/>
          <w:szCs w:val="22"/>
          <w:lang w:val="en-GB"/>
        </w:rPr>
        <w:t>funded by both public and private actors</w:t>
      </w:r>
      <w:r w:rsidR="00DA5F66" w:rsidRPr="000F354C">
        <w:rPr>
          <w:rFonts w:asciiTheme="minorHAnsi" w:hAnsiTheme="minorHAnsi"/>
          <w:b/>
          <w:sz w:val="22"/>
          <w:szCs w:val="22"/>
          <w:lang w:val="en-GB"/>
        </w:rPr>
        <w:t xml:space="preserve"> </w:t>
      </w:r>
      <w:r w:rsidR="00DA5F66" w:rsidRPr="000F354C">
        <w:rPr>
          <w:rFonts w:asciiTheme="minorHAnsi" w:hAnsiTheme="minorHAnsi"/>
          <w:sz w:val="22"/>
          <w:szCs w:val="22"/>
          <w:lang w:val="en-GB"/>
        </w:rPr>
        <w:t>such as</w:t>
      </w:r>
      <w:r w:rsidR="00DA5F66" w:rsidRPr="000F354C">
        <w:rPr>
          <w:rFonts w:asciiTheme="minorHAnsi" w:hAnsiTheme="minorHAnsi"/>
          <w:b/>
          <w:sz w:val="22"/>
          <w:szCs w:val="22"/>
          <w:lang w:val="en-GB"/>
        </w:rPr>
        <w:t xml:space="preserve"> </w:t>
      </w:r>
      <w:r w:rsidR="00DA5F66" w:rsidRPr="000F354C">
        <w:rPr>
          <w:rFonts w:asciiTheme="minorHAnsi" w:hAnsiTheme="minorHAnsi"/>
          <w:sz w:val="22"/>
          <w:szCs w:val="22"/>
          <w:lang w:val="en-GB"/>
        </w:rPr>
        <w:t>Google, Facebook and KPMG, local authorities, cultural bodies and universities, National Government, and the European Commission. Creative England is a national agency that invests in and supports creative ideas, talent and businesses in film, TV, games and digital media.</w:t>
      </w:r>
    </w:p>
    <w:p w14:paraId="60F71E12"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03498BB5" w14:textId="77777777" w:rsidR="002D52D1" w:rsidRPr="001F4FE2" w:rsidRDefault="002D52D1" w:rsidP="002D52D1">
      <w:pPr>
        <w:rPr>
          <w:rFonts w:asciiTheme="minorHAnsi" w:hAnsiTheme="minorHAnsi"/>
          <w:bCs/>
          <w:sz w:val="22"/>
          <w:szCs w:val="22"/>
          <w:lang w:val="en-GB"/>
        </w:rPr>
      </w:pPr>
      <w:r>
        <w:rPr>
          <w:rFonts w:asciiTheme="minorHAnsi" w:hAnsiTheme="minorHAnsi" w:cs="Calibri"/>
          <w:b/>
          <w:color w:val="000000"/>
          <w:sz w:val="22"/>
          <w:szCs w:val="22"/>
          <w:lang w:val="en-US"/>
        </w:rPr>
        <w:t>Budget size</w:t>
      </w:r>
      <w:r w:rsidRPr="00B16A33">
        <w:rPr>
          <w:rFonts w:asciiTheme="minorHAnsi" w:hAnsiTheme="minorHAnsi" w:cs="Calibri"/>
          <w:b/>
          <w:color w:val="000000"/>
          <w:sz w:val="22"/>
          <w:szCs w:val="22"/>
          <w:lang w:val="en-US"/>
        </w:rPr>
        <w:t>:</w:t>
      </w:r>
      <w:r>
        <w:rPr>
          <w:rFonts w:asciiTheme="minorHAnsi" w:hAnsiTheme="minorHAnsi" w:cs="Calibri"/>
          <w:b/>
          <w:color w:val="000000"/>
          <w:sz w:val="22"/>
          <w:szCs w:val="22"/>
          <w:lang w:val="en-US"/>
        </w:rPr>
        <w:t xml:space="preserve"> </w:t>
      </w:r>
      <w:r w:rsidRPr="000F354C">
        <w:rPr>
          <w:rFonts w:asciiTheme="minorHAnsi" w:hAnsiTheme="minorHAnsi"/>
          <w:sz w:val="22"/>
          <w:szCs w:val="22"/>
          <w:lang w:val="en-GB"/>
        </w:rPr>
        <w:t>annual budget of £12,5 million</w:t>
      </w:r>
      <w:r w:rsidR="00FA1458" w:rsidRPr="000F354C">
        <w:rPr>
          <w:rFonts w:asciiTheme="minorHAnsi" w:hAnsiTheme="minorHAnsi"/>
          <w:sz w:val="22"/>
          <w:szCs w:val="22"/>
          <w:lang w:val="en-GB"/>
        </w:rPr>
        <w:t xml:space="preserve"> </w:t>
      </w:r>
      <w:r w:rsidR="001E0779" w:rsidRPr="000F354C">
        <w:rPr>
          <w:rFonts w:asciiTheme="minorHAnsi" w:hAnsiTheme="minorHAnsi"/>
          <w:sz w:val="22"/>
          <w:szCs w:val="22"/>
          <w:lang w:val="en-GB"/>
        </w:rPr>
        <w:t xml:space="preserve">in 2016 </w:t>
      </w:r>
      <w:r w:rsidR="00FA1458" w:rsidRPr="000F354C">
        <w:rPr>
          <w:rFonts w:asciiTheme="minorHAnsi" w:hAnsiTheme="minorHAnsi"/>
          <w:sz w:val="22"/>
          <w:szCs w:val="22"/>
          <w:lang w:val="en-GB"/>
        </w:rPr>
        <w:t>(€16,25</w:t>
      </w:r>
      <w:r w:rsidR="0053754A" w:rsidRPr="000F354C">
        <w:rPr>
          <w:rFonts w:asciiTheme="minorHAnsi" w:hAnsiTheme="minorHAnsi"/>
          <w:sz w:val="22"/>
          <w:szCs w:val="22"/>
          <w:lang w:val="en-GB"/>
        </w:rPr>
        <w:t xml:space="preserve"> </w:t>
      </w:r>
      <w:r w:rsidR="00FA1458" w:rsidRPr="000F354C">
        <w:rPr>
          <w:rFonts w:asciiTheme="minorHAnsi" w:hAnsiTheme="minorHAnsi"/>
          <w:sz w:val="22"/>
          <w:szCs w:val="22"/>
          <w:lang w:val="en-GB"/>
        </w:rPr>
        <w:t>million</w:t>
      </w:r>
      <w:r w:rsidR="001E0779" w:rsidRPr="000F354C">
        <w:rPr>
          <w:rFonts w:asciiTheme="minorHAnsi" w:hAnsiTheme="minorHAnsi"/>
          <w:sz w:val="22"/>
          <w:szCs w:val="22"/>
          <w:lang w:val="en-GB"/>
        </w:rPr>
        <w:t>)</w:t>
      </w:r>
      <w:r w:rsidRPr="000F354C">
        <w:rPr>
          <w:rFonts w:asciiTheme="minorHAnsi" w:hAnsiTheme="minorHAnsi"/>
          <w:sz w:val="22"/>
          <w:szCs w:val="22"/>
          <w:lang w:val="en-GB"/>
        </w:rPr>
        <w:t xml:space="preserve"> </w:t>
      </w:r>
    </w:p>
    <w:p w14:paraId="37815933" w14:textId="77777777" w:rsidR="00DA5F66" w:rsidRPr="000F354C" w:rsidRDefault="00DA5F66" w:rsidP="00DA5F66">
      <w:pPr>
        <w:rPr>
          <w:rFonts w:asciiTheme="minorHAnsi" w:hAnsiTheme="minorHAnsi"/>
          <w:sz w:val="22"/>
          <w:szCs w:val="22"/>
          <w:lang w:val="en-GB"/>
        </w:rPr>
      </w:pPr>
    </w:p>
    <w:p w14:paraId="7847C714" w14:textId="77777777" w:rsidR="00DA5F66" w:rsidRPr="000F354C" w:rsidRDefault="00DA5F66" w:rsidP="00DA5F66">
      <w:pPr>
        <w:rPr>
          <w:rFonts w:asciiTheme="minorHAnsi" w:hAnsiTheme="minorHAnsi"/>
          <w:u w:val="single"/>
          <w:lang w:val="en-GB"/>
        </w:rPr>
      </w:pPr>
      <w:r w:rsidRPr="000F354C">
        <w:rPr>
          <w:rFonts w:asciiTheme="minorHAnsi" w:hAnsiTheme="minorHAnsi"/>
          <w:u w:val="single"/>
          <w:lang w:val="en-GB"/>
        </w:rPr>
        <w:t>Creative England has four different Funds for Video Games companies:</w:t>
      </w:r>
    </w:p>
    <w:p w14:paraId="74AD3B08"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 xml:space="preserve">Hardware, Software &amp; Service Grants </w:t>
      </w:r>
    </w:p>
    <w:p w14:paraId="34BE89FC" w14:textId="77777777" w:rsidR="00DA5F66" w:rsidRPr="00B16A33" w:rsidRDefault="00DA5F66" w:rsidP="00DA5F66">
      <w:pPr>
        <w:rPr>
          <w:rFonts w:asciiTheme="minorHAnsi" w:hAnsiTheme="minorHAnsi" w:cs="Arial"/>
          <w:sz w:val="22"/>
          <w:szCs w:val="22"/>
          <w:lang w:val="en-US"/>
        </w:rPr>
      </w:pPr>
      <w:r w:rsidRPr="00B16A33">
        <w:rPr>
          <w:rFonts w:asciiTheme="minorHAnsi" w:hAnsiTheme="minorHAnsi" w:cs="Arial"/>
          <w:sz w:val="22"/>
          <w:szCs w:val="22"/>
          <w:lang w:val="en-US"/>
        </w:rPr>
        <w:t>The GamesLab Hardware, Software and Service Grants allow companies to claim back 50% of the cost of hardware, software or consultancy purchases in the process of developing the game they’re currently working on.</w:t>
      </w:r>
    </w:p>
    <w:p w14:paraId="0CC04791" w14:textId="77777777" w:rsidR="00DA5F66" w:rsidRPr="00B16A33" w:rsidRDefault="00DA5F66" w:rsidP="00DA5F66">
      <w:pPr>
        <w:rPr>
          <w:rFonts w:asciiTheme="minorHAnsi" w:hAnsiTheme="minorHAnsi" w:cs="Arial"/>
          <w:sz w:val="22"/>
          <w:szCs w:val="22"/>
          <w:lang w:val="en-US"/>
        </w:rPr>
      </w:pPr>
      <w:r w:rsidRPr="00B16A33">
        <w:rPr>
          <w:rFonts w:asciiTheme="minorHAnsi" w:hAnsiTheme="minorHAnsi" w:cs="Arial"/>
          <w:sz w:val="22"/>
          <w:szCs w:val="22"/>
          <w:lang w:val="en-US"/>
        </w:rPr>
        <w:t>The total cost of qual</w:t>
      </w:r>
      <w:r w:rsidR="00DB4AD9">
        <w:rPr>
          <w:rFonts w:asciiTheme="minorHAnsi" w:hAnsiTheme="minorHAnsi" w:cs="Arial"/>
          <w:sz w:val="22"/>
          <w:szCs w:val="22"/>
          <w:lang w:val="en-US"/>
        </w:rPr>
        <w:t>ifying purchases must total £10.000 to £25.</w:t>
      </w:r>
      <w:r w:rsidRPr="00B16A33">
        <w:rPr>
          <w:rFonts w:asciiTheme="minorHAnsi" w:hAnsiTheme="minorHAnsi" w:cs="Arial"/>
          <w:sz w:val="22"/>
          <w:szCs w:val="22"/>
          <w:lang w:val="en-US"/>
        </w:rPr>
        <w:t>000</w:t>
      </w:r>
      <w:r w:rsidR="008D7F9D">
        <w:rPr>
          <w:rFonts w:asciiTheme="minorHAnsi" w:hAnsiTheme="minorHAnsi" w:cs="Arial"/>
          <w:sz w:val="22"/>
          <w:szCs w:val="22"/>
          <w:lang w:val="en-US"/>
        </w:rPr>
        <w:t xml:space="preserve"> (€13.000 to €32.500)</w:t>
      </w:r>
      <w:r w:rsidRPr="00B16A33">
        <w:rPr>
          <w:rFonts w:asciiTheme="minorHAnsi" w:hAnsiTheme="minorHAnsi" w:cs="Arial"/>
          <w:sz w:val="22"/>
          <w:szCs w:val="22"/>
          <w:lang w:val="en-US"/>
        </w:rPr>
        <w:t xml:space="preserve"> – meaning that Creative Engl</w:t>
      </w:r>
      <w:r w:rsidR="00DB4AD9">
        <w:rPr>
          <w:rFonts w:asciiTheme="minorHAnsi" w:hAnsiTheme="minorHAnsi" w:cs="Arial"/>
          <w:sz w:val="22"/>
          <w:szCs w:val="22"/>
          <w:lang w:val="en-US"/>
        </w:rPr>
        <w:t>and will reimburse companies £5.000 to £12.</w:t>
      </w:r>
      <w:r w:rsidRPr="00B16A33">
        <w:rPr>
          <w:rFonts w:asciiTheme="minorHAnsi" w:hAnsiTheme="minorHAnsi" w:cs="Arial"/>
          <w:sz w:val="22"/>
          <w:szCs w:val="22"/>
          <w:lang w:val="en-US"/>
        </w:rPr>
        <w:t>500</w:t>
      </w:r>
      <w:r w:rsidR="00330B51">
        <w:rPr>
          <w:rFonts w:asciiTheme="minorHAnsi" w:hAnsiTheme="minorHAnsi" w:cs="Arial"/>
          <w:sz w:val="22"/>
          <w:szCs w:val="22"/>
          <w:lang w:val="en-US"/>
        </w:rPr>
        <w:t xml:space="preserve"> (€16.250)</w:t>
      </w:r>
      <w:r w:rsidRPr="00B16A33">
        <w:rPr>
          <w:rFonts w:asciiTheme="minorHAnsi" w:hAnsiTheme="minorHAnsi" w:cs="Arial"/>
          <w:sz w:val="22"/>
          <w:szCs w:val="22"/>
          <w:lang w:val="en-US"/>
        </w:rPr>
        <w:t>. The companies can only claim for purchases made after approval from Creative England.</w:t>
      </w:r>
    </w:p>
    <w:p w14:paraId="47862FEF" w14:textId="77777777" w:rsidR="00DA5F66" w:rsidRPr="00B16A33" w:rsidRDefault="00DA5F66" w:rsidP="00DA5F66">
      <w:pPr>
        <w:rPr>
          <w:rFonts w:asciiTheme="minorHAnsi" w:hAnsiTheme="minorHAnsi" w:cs="Arial"/>
          <w:sz w:val="22"/>
          <w:szCs w:val="22"/>
          <w:lang w:val="en-US"/>
        </w:rPr>
      </w:pPr>
      <w:r w:rsidRPr="00B16A33">
        <w:rPr>
          <w:rFonts w:asciiTheme="minorHAnsi" w:hAnsiTheme="minorHAnsi" w:cs="Arial"/>
          <w:sz w:val="22"/>
          <w:szCs w:val="22"/>
          <w:lang w:val="en-US"/>
        </w:rPr>
        <w:t>SMEs can also apply for grant support for more than one purchase, although all items purchased must be for the development of the same game project.</w:t>
      </w:r>
    </w:p>
    <w:p w14:paraId="01E9CEC0" w14:textId="77777777" w:rsidR="00DA5F66" w:rsidRPr="00416CD0" w:rsidRDefault="00DA5F66" w:rsidP="00DA5F66">
      <w:pPr>
        <w:rPr>
          <w:rFonts w:asciiTheme="minorHAnsi" w:hAnsiTheme="minorHAnsi"/>
          <w:b/>
          <w:sz w:val="22"/>
          <w:szCs w:val="22"/>
          <w:lang w:val="en-US"/>
        </w:rPr>
      </w:pPr>
    </w:p>
    <w:p w14:paraId="01AD56F3" w14:textId="77777777" w:rsidR="00DA5F66" w:rsidRPr="00416CD0" w:rsidRDefault="00DA5F66" w:rsidP="00DA5F66">
      <w:pPr>
        <w:rPr>
          <w:rFonts w:asciiTheme="minorHAnsi" w:hAnsiTheme="minorHAnsi"/>
          <w:b/>
          <w:sz w:val="22"/>
          <w:szCs w:val="22"/>
          <w:lang w:val="en-US"/>
        </w:rPr>
      </w:pPr>
      <w:r w:rsidRPr="00416CD0">
        <w:rPr>
          <w:rFonts w:asciiTheme="minorHAnsi" w:hAnsiTheme="minorHAnsi"/>
          <w:b/>
          <w:sz w:val="22"/>
          <w:szCs w:val="22"/>
          <w:lang w:val="en-US"/>
        </w:rPr>
        <w:t>GamesLab Campus</w:t>
      </w:r>
    </w:p>
    <w:p w14:paraId="71ED486C" w14:textId="77777777" w:rsidR="00DA5F66" w:rsidRPr="00B16A33" w:rsidRDefault="00DA5F66" w:rsidP="00DA5F66">
      <w:pPr>
        <w:rPr>
          <w:rFonts w:asciiTheme="minorHAnsi" w:hAnsiTheme="minorHAnsi" w:cs="Arial"/>
          <w:sz w:val="22"/>
          <w:szCs w:val="22"/>
          <w:lang w:val="en-US"/>
        </w:rPr>
      </w:pPr>
      <w:r w:rsidRPr="00B16A33">
        <w:rPr>
          <w:rFonts w:asciiTheme="minorHAnsi" w:hAnsiTheme="minorHAnsi" w:cs="Arial"/>
          <w:sz w:val="22"/>
          <w:szCs w:val="22"/>
          <w:lang w:val="en-US"/>
        </w:rPr>
        <w:t>The incubator and accelerator programme GamesLab Campus in association with PlayStatio</w:t>
      </w:r>
      <w:r w:rsidR="00974639">
        <w:rPr>
          <w:rFonts w:asciiTheme="minorHAnsi" w:hAnsiTheme="minorHAnsi" w:cs="Arial"/>
          <w:sz w:val="22"/>
          <w:szCs w:val="22"/>
          <w:lang w:val="en-US"/>
        </w:rPr>
        <w:t>n will invest a maximum of £250.</w:t>
      </w:r>
      <w:r w:rsidRPr="00B16A33">
        <w:rPr>
          <w:rFonts w:asciiTheme="minorHAnsi" w:hAnsiTheme="minorHAnsi" w:cs="Arial"/>
          <w:sz w:val="22"/>
          <w:szCs w:val="22"/>
          <w:lang w:val="en-US"/>
        </w:rPr>
        <w:t>000</w:t>
      </w:r>
      <w:r w:rsidR="00974639">
        <w:rPr>
          <w:rFonts w:asciiTheme="minorHAnsi" w:hAnsiTheme="minorHAnsi" w:cs="Arial"/>
          <w:sz w:val="22"/>
          <w:szCs w:val="22"/>
          <w:lang w:val="en-US"/>
        </w:rPr>
        <w:t xml:space="preserve"> (€325.000)</w:t>
      </w:r>
      <w:r w:rsidR="00330B51">
        <w:rPr>
          <w:rFonts w:asciiTheme="minorHAnsi" w:hAnsiTheme="minorHAnsi" w:cs="Arial"/>
          <w:sz w:val="22"/>
          <w:szCs w:val="22"/>
          <w:lang w:val="en-US"/>
        </w:rPr>
        <w:t xml:space="preserve"> </w:t>
      </w:r>
      <w:r w:rsidRPr="00B16A33">
        <w:rPr>
          <w:rFonts w:asciiTheme="minorHAnsi" w:hAnsiTheme="minorHAnsi" w:cs="Arial"/>
          <w:sz w:val="22"/>
          <w:szCs w:val="22"/>
          <w:lang w:val="en-US"/>
        </w:rPr>
        <w:t xml:space="preserve">into </w:t>
      </w:r>
      <w:r w:rsidR="00F96067">
        <w:rPr>
          <w:rFonts w:asciiTheme="minorHAnsi" w:hAnsiTheme="minorHAnsi" w:cs="Arial"/>
          <w:sz w:val="22"/>
          <w:szCs w:val="22"/>
          <w:lang w:val="en-US"/>
        </w:rPr>
        <w:t>five Games companies (up to £50.</w:t>
      </w:r>
      <w:r w:rsidRPr="00B16A33">
        <w:rPr>
          <w:rFonts w:asciiTheme="minorHAnsi" w:hAnsiTheme="minorHAnsi" w:cs="Arial"/>
          <w:sz w:val="22"/>
          <w:szCs w:val="22"/>
          <w:lang w:val="en-US"/>
        </w:rPr>
        <w:t>000 each) to support the development of new and innovative entertain</w:t>
      </w:r>
      <w:r w:rsidR="004057AB">
        <w:rPr>
          <w:rFonts w:asciiTheme="minorHAnsi" w:hAnsiTheme="minorHAnsi" w:cs="Arial"/>
          <w:sz w:val="22"/>
          <w:szCs w:val="22"/>
          <w:lang w:val="en-US"/>
        </w:rPr>
        <w:t>ment experiences on PlayStation4 and PlayStation</w:t>
      </w:r>
      <w:r w:rsidRPr="00B16A33">
        <w:rPr>
          <w:rFonts w:asciiTheme="minorHAnsi" w:hAnsiTheme="minorHAnsi" w:cs="Arial"/>
          <w:sz w:val="22"/>
          <w:szCs w:val="22"/>
          <w:lang w:val="en-US"/>
        </w:rPr>
        <w:t>Vita. Eligible regions: North West, North East, Yorkshire and Humberside, West Midlands, East Midlands and the South West.</w:t>
      </w:r>
    </w:p>
    <w:p w14:paraId="37004526" w14:textId="77777777" w:rsidR="00DA5F66" w:rsidRPr="000F354C" w:rsidRDefault="00DA5F66" w:rsidP="00DA5F66">
      <w:pPr>
        <w:rPr>
          <w:rFonts w:asciiTheme="minorHAnsi" w:hAnsiTheme="minorHAnsi"/>
          <w:b/>
          <w:sz w:val="22"/>
          <w:szCs w:val="22"/>
          <w:lang w:val="en-GB"/>
        </w:rPr>
      </w:pPr>
    </w:p>
    <w:p w14:paraId="2069A6FC" w14:textId="77777777" w:rsidR="00DA5F66" w:rsidRPr="000F354C" w:rsidRDefault="00DA5F66" w:rsidP="00DA5F66">
      <w:pPr>
        <w:rPr>
          <w:rFonts w:asciiTheme="minorHAnsi" w:hAnsiTheme="minorHAnsi"/>
          <w:b/>
          <w:sz w:val="22"/>
          <w:szCs w:val="22"/>
          <w:lang w:val="en-GB"/>
        </w:rPr>
      </w:pPr>
      <w:r w:rsidRPr="000F354C">
        <w:rPr>
          <w:rFonts w:asciiTheme="minorHAnsi" w:hAnsiTheme="minorHAnsi"/>
          <w:b/>
          <w:sz w:val="22"/>
          <w:szCs w:val="22"/>
          <w:lang w:val="en-GB"/>
        </w:rPr>
        <w:t>GamesLab West Midlands</w:t>
      </w:r>
    </w:p>
    <w:p w14:paraId="1037E5C5" w14:textId="77777777" w:rsidR="00DA5F66" w:rsidRPr="00B16A33" w:rsidRDefault="00DA5F66" w:rsidP="00DA5F66">
      <w:pPr>
        <w:rPr>
          <w:rFonts w:asciiTheme="minorHAnsi" w:hAnsiTheme="minorHAnsi" w:cs="Arial"/>
          <w:sz w:val="22"/>
          <w:szCs w:val="22"/>
          <w:lang w:val="en-US"/>
        </w:rPr>
      </w:pPr>
      <w:r w:rsidRPr="00B16A33">
        <w:rPr>
          <w:rFonts w:asciiTheme="minorHAnsi" w:hAnsiTheme="minorHAnsi" w:cs="Arial"/>
          <w:bCs/>
          <w:sz w:val="22"/>
          <w:szCs w:val="22"/>
          <w:lang w:val="en-US"/>
        </w:rPr>
        <w:t xml:space="preserve">Open to: Birmingham, Warwickshire, Worcestershire, Staffordshire, Herefordshire &amp; Shropshire registered companies. </w:t>
      </w:r>
      <w:r w:rsidRPr="00B16A33">
        <w:rPr>
          <w:rFonts w:asciiTheme="minorHAnsi" w:hAnsiTheme="minorHAnsi" w:cs="Arial"/>
          <w:sz w:val="22"/>
          <w:szCs w:val="22"/>
          <w:lang w:val="en-US"/>
        </w:rPr>
        <w:t>Games companies fr</w:t>
      </w:r>
      <w:r>
        <w:rPr>
          <w:rFonts w:asciiTheme="minorHAnsi" w:hAnsiTheme="minorHAnsi" w:cs="Arial"/>
          <w:sz w:val="22"/>
          <w:szCs w:val="22"/>
          <w:lang w:val="en-US"/>
        </w:rPr>
        <w:t>om the regi</w:t>
      </w:r>
      <w:r w:rsidR="00974639">
        <w:rPr>
          <w:rFonts w:asciiTheme="minorHAnsi" w:hAnsiTheme="minorHAnsi" w:cs="Arial"/>
          <w:sz w:val="22"/>
          <w:szCs w:val="22"/>
          <w:lang w:val="en-US"/>
        </w:rPr>
        <w:t>on can apply for £20.000 - £50.0</w:t>
      </w:r>
      <w:r>
        <w:rPr>
          <w:rFonts w:asciiTheme="minorHAnsi" w:hAnsiTheme="minorHAnsi" w:cs="Arial"/>
          <w:sz w:val="22"/>
          <w:szCs w:val="22"/>
          <w:lang w:val="en-US"/>
        </w:rPr>
        <w:t>00</w:t>
      </w:r>
      <w:r w:rsidRPr="00B16A33">
        <w:rPr>
          <w:rFonts w:asciiTheme="minorHAnsi" w:hAnsiTheme="minorHAnsi" w:cs="Arial"/>
          <w:sz w:val="22"/>
          <w:szCs w:val="22"/>
          <w:lang w:val="en-US"/>
        </w:rPr>
        <w:t xml:space="preserve"> </w:t>
      </w:r>
      <w:r w:rsidR="00974639">
        <w:rPr>
          <w:rFonts w:asciiTheme="minorHAnsi" w:hAnsiTheme="minorHAnsi" w:cs="Arial"/>
          <w:sz w:val="22"/>
          <w:szCs w:val="22"/>
          <w:lang w:val="en-US"/>
        </w:rPr>
        <w:t>(</w:t>
      </w:r>
      <w:r w:rsidR="00AB4F4E">
        <w:rPr>
          <w:rFonts w:asciiTheme="minorHAnsi" w:hAnsiTheme="minorHAnsi" w:cs="Arial"/>
          <w:sz w:val="22"/>
          <w:szCs w:val="22"/>
          <w:lang w:val="en-US"/>
        </w:rPr>
        <w:t>€26.000-</w:t>
      </w:r>
      <w:r w:rsidR="00330B51">
        <w:rPr>
          <w:rFonts w:asciiTheme="minorHAnsi" w:hAnsiTheme="minorHAnsi" w:cs="Arial"/>
          <w:sz w:val="22"/>
          <w:szCs w:val="22"/>
          <w:lang w:val="en-US"/>
        </w:rPr>
        <w:t>€</w:t>
      </w:r>
      <w:r w:rsidR="00AB4F4E">
        <w:rPr>
          <w:rFonts w:asciiTheme="minorHAnsi" w:hAnsiTheme="minorHAnsi" w:cs="Arial"/>
          <w:sz w:val="22"/>
          <w:szCs w:val="22"/>
          <w:lang w:val="en-US"/>
        </w:rPr>
        <w:t xml:space="preserve">65.000) </w:t>
      </w:r>
      <w:r w:rsidRPr="00B16A33">
        <w:rPr>
          <w:rFonts w:asciiTheme="minorHAnsi" w:hAnsiTheme="minorHAnsi" w:cs="Arial"/>
          <w:sz w:val="22"/>
          <w:szCs w:val="22"/>
          <w:lang w:val="en-US"/>
        </w:rPr>
        <w:t>to boost business growth and to assist in the development costs of a new game IP for commercial release.</w:t>
      </w:r>
    </w:p>
    <w:p w14:paraId="4B767056" w14:textId="77777777" w:rsidR="00DC3640" w:rsidRDefault="00DC3640" w:rsidP="00DA5F66">
      <w:pPr>
        <w:rPr>
          <w:rFonts w:asciiTheme="minorHAnsi" w:hAnsiTheme="minorHAnsi"/>
          <w:b/>
          <w:sz w:val="22"/>
          <w:szCs w:val="22"/>
          <w:lang w:val="en-US"/>
        </w:rPr>
      </w:pPr>
    </w:p>
    <w:p w14:paraId="19C06ECF" w14:textId="77777777" w:rsidR="00DA5F66" w:rsidRPr="00416CD0" w:rsidRDefault="00DA5F66" w:rsidP="00DA5F66">
      <w:pPr>
        <w:rPr>
          <w:rFonts w:asciiTheme="minorHAnsi" w:hAnsiTheme="minorHAnsi"/>
          <w:b/>
          <w:sz w:val="22"/>
          <w:szCs w:val="22"/>
          <w:lang w:val="en-US"/>
        </w:rPr>
      </w:pPr>
      <w:r w:rsidRPr="00416CD0">
        <w:rPr>
          <w:rFonts w:asciiTheme="minorHAnsi" w:hAnsiTheme="minorHAnsi"/>
          <w:b/>
          <w:sz w:val="22"/>
          <w:szCs w:val="22"/>
          <w:lang w:val="en-US"/>
        </w:rPr>
        <w:t>GamesLab South West</w:t>
      </w:r>
    </w:p>
    <w:p w14:paraId="0667AD55" w14:textId="77777777" w:rsidR="00DA5F66" w:rsidRPr="00B16A33" w:rsidRDefault="00DA5F66" w:rsidP="00DA5F66">
      <w:pPr>
        <w:rPr>
          <w:rFonts w:asciiTheme="minorHAnsi" w:hAnsiTheme="minorHAnsi" w:cs="Arial"/>
          <w:bCs/>
          <w:sz w:val="22"/>
          <w:szCs w:val="22"/>
          <w:lang w:val="en-US"/>
        </w:rPr>
      </w:pPr>
      <w:r w:rsidRPr="00B16A33">
        <w:rPr>
          <w:rFonts w:asciiTheme="minorHAnsi" w:hAnsiTheme="minorHAnsi" w:cs="Arial"/>
          <w:sz w:val="22"/>
          <w:szCs w:val="22"/>
          <w:lang w:val="en-US"/>
        </w:rPr>
        <w:t>Open to: Bristol, Gloucestershire, Wiltshire, Somerset, Dorset &amp; Devon registered companies.</w:t>
      </w:r>
      <w:r w:rsidRPr="00B16A33">
        <w:rPr>
          <w:rFonts w:asciiTheme="minorHAnsi" w:hAnsiTheme="minorHAnsi" w:cs="Arial"/>
          <w:bCs/>
          <w:sz w:val="22"/>
          <w:szCs w:val="22"/>
          <w:lang w:val="en-US"/>
        </w:rPr>
        <w:t xml:space="preserve"> GamesLab South West offers grant funding to startup games studios in the region. </w:t>
      </w:r>
    </w:p>
    <w:p w14:paraId="527136D9" w14:textId="77777777" w:rsidR="00DA5F66" w:rsidRPr="00D76B43" w:rsidRDefault="00DA5F66" w:rsidP="00DA5F66">
      <w:pPr>
        <w:rPr>
          <w:rFonts w:asciiTheme="minorHAnsi" w:hAnsiTheme="minorHAnsi" w:cs="Arial"/>
          <w:sz w:val="22"/>
          <w:szCs w:val="22"/>
          <w:lang w:val="en-US"/>
        </w:rPr>
      </w:pPr>
    </w:p>
    <w:p w14:paraId="0BE096F4" w14:textId="0C7634C2" w:rsidR="00E522CA" w:rsidRPr="00E522CA" w:rsidRDefault="00DA5F66" w:rsidP="00E522CA">
      <w:pPr>
        <w:rPr>
          <w:rFonts w:asciiTheme="minorHAnsi" w:hAnsiTheme="minorHAnsi"/>
          <w:color w:val="0000FF"/>
          <w:sz w:val="22"/>
          <w:szCs w:val="22"/>
          <w:u w:val="single"/>
          <w:lang w:val="en-GB"/>
        </w:rPr>
      </w:pPr>
      <w:r w:rsidRPr="000F354C">
        <w:rPr>
          <w:rFonts w:asciiTheme="minorHAnsi" w:hAnsiTheme="minorHAnsi"/>
          <w:b/>
          <w:sz w:val="22"/>
          <w:szCs w:val="22"/>
          <w:lang w:val="en-GB"/>
        </w:rPr>
        <w:t>Website:</w:t>
      </w:r>
      <w:r w:rsidRPr="000F354C">
        <w:rPr>
          <w:rFonts w:asciiTheme="minorHAnsi" w:hAnsiTheme="minorHAnsi"/>
          <w:sz w:val="22"/>
          <w:szCs w:val="22"/>
          <w:lang w:val="en-GB"/>
        </w:rPr>
        <w:t xml:space="preserve"> </w:t>
      </w:r>
      <w:hyperlink r:id="rId52" w:history="1">
        <w:r w:rsidRPr="000F354C">
          <w:rPr>
            <w:rStyle w:val="Hypertextovodkaz"/>
            <w:rFonts w:asciiTheme="minorHAnsi" w:hAnsiTheme="minorHAnsi"/>
            <w:sz w:val="22"/>
            <w:szCs w:val="22"/>
            <w:lang w:val="en-GB"/>
          </w:rPr>
          <w:t>http://www.creativeengland.co.uk/games</w:t>
        </w:r>
      </w:hyperlink>
      <w:r w:rsidR="00E522CA">
        <w:rPr>
          <w:rStyle w:val="Hypertextovodkaz"/>
          <w:rFonts w:asciiTheme="minorHAnsi" w:hAnsiTheme="minorHAnsi"/>
          <w:sz w:val="22"/>
          <w:szCs w:val="22"/>
          <w:lang w:val="en-GB"/>
        </w:rPr>
        <w:t xml:space="preserve">          </w:t>
      </w:r>
    </w:p>
    <w:p w14:paraId="420BD7D9" w14:textId="2DD2B6C4" w:rsidR="00E522CA" w:rsidRDefault="00E522CA" w:rsidP="002005FA">
      <w:pPr>
        <w:pStyle w:val="Nadpis3"/>
        <w:rPr>
          <w:lang w:val="en-GB"/>
        </w:rPr>
      </w:pPr>
      <w:r>
        <w:rPr>
          <w:lang w:val="en-GB"/>
        </w:rPr>
        <w:tab/>
      </w:r>
      <w:r>
        <w:rPr>
          <w:lang w:val="en-GB"/>
        </w:rPr>
        <w:tab/>
      </w:r>
      <w:r>
        <w:rPr>
          <w:lang w:val="en-GB"/>
        </w:rPr>
        <w:tab/>
      </w:r>
      <w:r>
        <w:rPr>
          <w:lang w:val="en-GB"/>
        </w:rPr>
        <w:tab/>
      </w:r>
      <w:r>
        <w:rPr>
          <w:lang w:val="en-GB"/>
        </w:rPr>
        <w:tab/>
      </w:r>
    </w:p>
    <w:p w14:paraId="11C9DCC2" w14:textId="51A21700" w:rsidR="00E522CA" w:rsidRDefault="00E522CA" w:rsidP="00E522CA">
      <w:pPr>
        <w:pStyle w:val="Nadpis3"/>
        <w:rPr>
          <w:lang w:val="en-GB"/>
        </w:rPr>
      </w:pPr>
    </w:p>
    <w:p w14:paraId="6EEC6D9D" w14:textId="77777777" w:rsidR="003C7B02" w:rsidRDefault="003C7B02" w:rsidP="003C7B02"/>
    <w:p w14:paraId="7F3606A5" w14:textId="77777777" w:rsidR="003C7B02" w:rsidRDefault="003C7B02" w:rsidP="003C7B02"/>
    <w:p w14:paraId="56A9F208" w14:textId="77777777" w:rsidR="003C7B02" w:rsidRDefault="003C7B02" w:rsidP="003C7B02"/>
    <w:p w14:paraId="50B7141E" w14:textId="77777777" w:rsidR="003C7B02" w:rsidRDefault="003C7B02" w:rsidP="003C7B02"/>
    <w:p w14:paraId="1A8B9C5E" w14:textId="77777777" w:rsidR="003C7B02" w:rsidRDefault="003C7B02" w:rsidP="003C7B02"/>
    <w:p w14:paraId="78FA70FA" w14:textId="77777777" w:rsidR="003C7B02" w:rsidRPr="003C7B02" w:rsidRDefault="003C7B02" w:rsidP="003C7B02"/>
    <w:p w14:paraId="52592CE5" w14:textId="77777777" w:rsidR="00E522CA" w:rsidRPr="00E522CA" w:rsidRDefault="00E522CA" w:rsidP="00E522CA">
      <w:pPr>
        <w:rPr>
          <w:lang w:val="en-GB"/>
        </w:rPr>
      </w:pPr>
    </w:p>
    <w:p w14:paraId="4FE42954" w14:textId="77777777" w:rsidR="002005FA" w:rsidRPr="000F354C" w:rsidRDefault="00075981" w:rsidP="002005FA">
      <w:pPr>
        <w:pStyle w:val="Nadpis3"/>
        <w:rPr>
          <w:lang w:val="en-GB"/>
        </w:rPr>
      </w:pPr>
      <w:bookmarkStart w:id="10" w:name="_Toc327178474"/>
      <w:r w:rsidRPr="000F354C">
        <w:rPr>
          <w:lang w:val="en-GB"/>
        </w:rPr>
        <w:t>2.2</w:t>
      </w:r>
      <w:r w:rsidR="002005FA" w:rsidRPr="000F354C">
        <w:rPr>
          <w:lang w:val="en-GB"/>
        </w:rPr>
        <w:t xml:space="preserve">. </w:t>
      </w:r>
      <w:r w:rsidR="00440E4E" w:rsidRPr="000F354C">
        <w:rPr>
          <w:lang w:val="en-GB"/>
        </w:rPr>
        <w:t xml:space="preserve">PRIVATE </w:t>
      </w:r>
      <w:r w:rsidR="00DF3B51" w:rsidRPr="00B16A33">
        <w:rPr>
          <w:lang w:val="en-GB"/>
        </w:rPr>
        <w:t>EQUIT</w:t>
      </w:r>
      <w:r w:rsidR="00DF3B51">
        <w:rPr>
          <w:lang w:val="en-GB"/>
        </w:rPr>
        <w:t xml:space="preserve">Y FUNDS WITH INTEREST </w:t>
      </w:r>
      <w:r w:rsidR="00DF3B51" w:rsidRPr="00B16A33">
        <w:rPr>
          <w:lang w:val="en-GB"/>
        </w:rPr>
        <w:t>IN V</w:t>
      </w:r>
      <w:r w:rsidR="00DF3B51">
        <w:rPr>
          <w:lang w:val="en-GB"/>
        </w:rPr>
        <w:t>IDEO GAMES</w:t>
      </w:r>
      <w:bookmarkEnd w:id="10"/>
    </w:p>
    <w:p w14:paraId="7F12604A" w14:textId="77777777" w:rsidR="002005FA" w:rsidRPr="000F354C" w:rsidRDefault="002005FA" w:rsidP="002005FA">
      <w:pPr>
        <w:rPr>
          <w:rFonts w:asciiTheme="minorHAnsi" w:hAnsiTheme="minorHAnsi"/>
          <w:b/>
          <w:lang w:val="en-GB"/>
        </w:rPr>
      </w:pPr>
    </w:p>
    <w:p w14:paraId="7F0502D8" w14:textId="77777777" w:rsidR="002005FA" w:rsidRPr="000F354C" w:rsidRDefault="002005FA" w:rsidP="002005FA">
      <w:pPr>
        <w:rPr>
          <w:rFonts w:asciiTheme="minorHAnsi" w:hAnsiTheme="minorHAnsi"/>
          <w:sz w:val="28"/>
          <w:szCs w:val="28"/>
          <w:u w:val="single"/>
          <w:lang w:val="en-GB"/>
        </w:rPr>
      </w:pPr>
    </w:p>
    <w:p w14:paraId="7E4B245B"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D</w:t>
      </w:r>
      <w:r w:rsidR="00956097" w:rsidRPr="000F354C">
        <w:rPr>
          <w:rFonts w:asciiTheme="minorHAnsi" w:hAnsiTheme="minorHAnsi"/>
          <w:sz w:val="36"/>
          <w:szCs w:val="36"/>
          <w:u w:val="single"/>
          <w:lang w:val="en-GB"/>
        </w:rPr>
        <w:t>enmark</w:t>
      </w:r>
    </w:p>
    <w:p w14:paraId="23BEBC0F" w14:textId="77777777" w:rsidR="002005FA" w:rsidRPr="000F354C" w:rsidRDefault="002005FA" w:rsidP="002005FA">
      <w:pPr>
        <w:rPr>
          <w:rFonts w:asciiTheme="minorHAnsi" w:hAnsiTheme="minorHAnsi"/>
          <w:lang w:val="en-GB"/>
        </w:rPr>
      </w:pPr>
    </w:p>
    <w:p w14:paraId="67414ECF" w14:textId="77777777" w:rsidR="002005FA" w:rsidRPr="000F354C" w:rsidRDefault="002005FA" w:rsidP="002005FA">
      <w:pPr>
        <w:rPr>
          <w:rFonts w:asciiTheme="minorHAnsi" w:hAnsiTheme="minorHAnsi"/>
          <w:b/>
          <w:u w:val="single"/>
          <w:lang w:val="en-GB"/>
        </w:rPr>
      </w:pPr>
      <w:r w:rsidRPr="000F354C">
        <w:rPr>
          <w:rFonts w:asciiTheme="minorHAnsi" w:hAnsiTheme="minorHAnsi"/>
          <w:b/>
          <w:u w:val="single"/>
          <w:lang w:val="en-GB"/>
        </w:rPr>
        <w:t>Sunstone</w:t>
      </w:r>
    </w:p>
    <w:p w14:paraId="4F79405A" w14:textId="77777777" w:rsidR="00E61C26" w:rsidRPr="000F354C" w:rsidRDefault="00E61C26" w:rsidP="002005FA">
      <w:pPr>
        <w:rPr>
          <w:rFonts w:asciiTheme="minorHAnsi" w:hAnsiTheme="minorHAnsi"/>
          <w:b/>
          <w:u w:val="single"/>
          <w:lang w:val="en-GB"/>
        </w:rPr>
      </w:pPr>
    </w:p>
    <w:p w14:paraId="79A69EC6" w14:textId="77777777" w:rsidR="00063AE9" w:rsidRPr="00C503A6" w:rsidRDefault="00DC3640" w:rsidP="00063AE9">
      <w:pPr>
        <w:rPr>
          <w:rFonts w:asciiTheme="minorHAnsi" w:hAnsiTheme="minorHAnsi"/>
          <w:sz w:val="22"/>
          <w:szCs w:val="22"/>
          <w:lang w:val="en-US"/>
        </w:rPr>
      </w:pPr>
      <w:r>
        <w:rPr>
          <w:rFonts w:asciiTheme="minorHAnsi" w:hAnsiTheme="minorHAnsi"/>
          <w:b/>
          <w:sz w:val="22"/>
          <w:szCs w:val="22"/>
          <w:lang w:val="en-US"/>
        </w:rPr>
        <w:t>Short d</w:t>
      </w:r>
      <w:r w:rsidR="00C503A6" w:rsidRPr="00C503A6">
        <w:rPr>
          <w:rFonts w:asciiTheme="minorHAnsi" w:hAnsiTheme="minorHAnsi"/>
          <w:b/>
          <w:sz w:val="22"/>
          <w:szCs w:val="22"/>
          <w:lang w:val="en-US"/>
        </w:rPr>
        <w:t>escription:</w:t>
      </w:r>
      <w:r w:rsidR="00C503A6">
        <w:rPr>
          <w:rFonts w:asciiTheme="minorHAnsi" w:hAnsiTheme="minorHAnsi"/>
          <w:sz w:val="22"/>
          <w:szCs w:val="22"/>
          <w:lang w:val="en-US"/>
        </w:rPr>
        <w:t xml:space="preserve"> </w:t>
      </w:r>
      <w:r w:rsidR="002005FA" w:rsidRPr="00B16A33">
        <w:rPr>
          <w:rFonts w:asciiTheme="minorHAnsi" w:hAnsiTheme="minorHAnsi"/>
          <w:sz w:val="22"/>
          <w:szCs w:val="22"/>
          <w:lang w:val="en-US"/>
        </w:rPr>
        <w:t xml:space="preserve">Sunstone Technology Ventures is a European early stage technology investor based in Copenhagen. Recently Sunstone has primarily been investing in Finnish games. The firm </w:t>
      </w:r>
      <w:r w:rsidR="00063AE9">
        <w:rPr>
          <w:rFonts w:asciiTheme="minorHAnsi" w:hAnsiTheme="minorHAnsi"/>
          <w:sz w:val="22"/>
          <w:szCs w:val="22"/>
          <w:lang w:val="en-US"/>
        </w:rPr>
        <w:t>focuses</w:t>
      </w:r>
      <w:r>
        <w:rPr>
          <w:rFonts w:asciiTheme="minorHAnsi" w:hAnsiTheme="minorHAnsi"/>
          <w:sz w:val="22"/>
          <w:szCs w:val="22"/>
          <w:lang w:val="en-US"/>
        </w:rPr>
        <w:t xml:space="preserve"> on startups originating in N</w:t>
      </w:r>
      <w:r w:rsidR="002005FA" w:rsidRPr="00B16A33">
        <w:rPr>
          <w:rFonts w:asciiTheme="minorHAnsi" w:hAnsiTheme="minorHAnsi"/>
          <w:sz w:val="22"/>
          <w:szCs w:val="22"/>
          <w:lang w:val="en-US"/>
        </w:rPr>
        <w:t xml:space="preserve">orthern and </w:t>
      </w:r>
      <w:r w:rsidR="00C503A6" w:rsidRPr="00B16A33">
        <w:rPr>
          <w:rFonts w:asciiTheme="minorHAnsi" w:hAnsiTheme="minorHAnsi"/>
          <w:sz w:val="22"/>
          <w:szCs w:val="22"/>
          <w:lang w:val="en-US"/>
        </w:rPr>
        <w:t>Eastern</w:t>
      </w:r>
      <w:r w:rsidR="002005FA" w:rsidRPr="00B16A33">
        <w:rPr>
          <w:rFonts w:asciiTheme="minorHAnsi" w:hAnsiTheme="minorHAnsi"/>
          <w:sz w:val="22"/>
          <w:szCs w:val="22"/>
          <w:lang w:val="en-US"/>
        </w:rPr>
        <w:t xml:space="preserve"> Europe. </w:t>
      </w:r>
    </w:p>
    <w:p w14:paraId="08260938" w14:textId="77777777" w:rsidR="00063AE9" w:rsidRPr="000F354C" w:rsidRDefault="00063AE9" w:rsidP="00063AE9">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w:t>
      </w:r>
      <w:r w:rsidRPr="000F354C">
        <w:rPr>
          <w:rFonts w:asciiTheme="minorHAnsi" w:hAnsiTheme="minorHAnsi"/>
          <w:color w:val="000000" w:themeColor="text1"/>
          <w:sz w:val="22"/>
          <w:szCs w:val="22"/>
          <w:lang w:val="en-GB"/>
        </w:rPr>
        <w:t>no</w:t>
      </w:r>
    </w:p>
    <w:p w14:paraId="363C636A" w14:textId="77777777" w:rsidR="00D009BC" w:rsidRPr="000F354C" w:rsidRDefault="00D009BC" w:rsidP="00063AE9">
      <w:pPr>
        <w:rPr>
          <w:rFonts w:asciiTheme="minorHAnsi" w:hAnsiTheme="minorHAnsi"/>
          <w:b/>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Denmark</w:t>
      </w:r>
      <w:r w:rsidR="00902181" w:rsidRPr="000F354C">
        <w:rPr>
          <w:rFonts w:asciiTheme="minorHAnsi" w:hAnsiTheme="minorHAnsi"/>
          <w:sz w:val="22"/>
          <w:szCs w:val="22"/>
          <w:lang w:val="en-GB"/>
        </w:rPr>
        <w:t xml:space="preserve">, Finland, </w:t>
      </w:r>
      <w:r w:rsidRPr="000F354C">
        <w:rPr>
          <w:rFonts w:asciiTheme="minorHAnsi" w:hAnsiTheme="minorHAnsi"/>
          <w:sz w:val="22"/>
          <w:szCs w:val="22"/>
          <w:lang w:val="en-GB"/>
        </w:rPr>
        <w:t xml:space="preserve">Norway </w:t>
      </w:r>
      <w:r w:rsidR="00902181" w:rsidRPr="000F354C">
        <w:rPr>
          <w:rFonts w:asciiTheme="minorHAnsi" w:hAnsiTheme="minorHAnsi"/>
          <w:sz w:val="22"/>
          <w:szCs w:val="22"/>
          <w:lang w:val="en-GB"/>
        </w:rPr>
        <w:t xml:space="preserve">and </w:t>
      </w:r>
      <w:r w:rsidRPr="000F354C">
        <w:rPr>
          <w:rFonts w:asciiTheme="minorHAnsi" w:hAnsiTheme="minorHAnsi"/>
          <w:sz w:val="22"/>
          <w:szCs w:val="22"/>
          <w:lang w:val="en-GB"/>
        </w:rPr>
        <w:t>Sweden</w:t>
      </w:r>
    </w:p>
    <w:p w14:paraId="45BEAA95" w14:textId="77777777" w:rsidR="009318DB" w:rsidRPr="000F354C" w:rsidRDefault="009318DB" w:rsidP="009318DB">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video</w:t>
      </w:r>
      <w:r w:rsidRPr="000F354C">
        <w:rPr>
          <w:rFonts w:asciiTheme="minorHAnsi" w:hAnsiTheme="minorHAnsi"/>
          <w:b/>
          <w:sz w:val="22"/>
          <w:szCs w:val="22"/>
          <w:lang w:val="en-GB"/>
        </w:rPr>
        <w:t xml:space="preserve"> </w:t>
      </w:r>
      <w:r w:rsidRPr="000F354C">
        <w:rPr>
          <w:rFonts w:asciiTheme="minorHAnsi" w:hAnsiTheme="minorHAnsi"/>
          <w:sz w:val="22"/>
          <w:szCs w:val="22"/>
          <w:lang w:val="en-GB"/>
        </w:rPr>
        <w:t>games, interactive media, life science</w:t>
      </w:r>
    </w:p>
    <w:p w14:paraId="3EA2DE23" w14:textId="77777777" w:rsidR="002C2E4F" w:rsidRPr="000F354C" w:rsidRDefault="002C2E4F" w:rsidP="002C2E4F">
      <w:pPr>
        <w:rPr>
          <w:rFonts w:asciiTheme="minorHAnsi" w:hAnsiTheme="minorHAnsi"/>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early stage (seed or series-A rounds)</w:t>
      </w:r>
    </w:p>
    <w:p w14:paraId="0930AD8C" w14:textId="77777777" w:rsidR="009318DB" w:rsidRPr="000F354C" w:rsidRDefault="009318DB" w:rsidP="009318DB">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w:t>
      </w:r>
      <w:r w:rsidR="00420DBD" w:rsidRPr="000F354C">
        <w:rPr>
          <w:rFonts w:asciiTheme="minorHAnsi" w:hAnsiTheme="minorHAnsi"/>
          <w:sz w:val="22"/>
          <w:szCs w:val="22"/>
          <w:lang w:val="en-GB"/>
        </w:rPr>
        <w:t xml:space="preserve">from </w:t>
      </w:r>
      <w:r w:rsidR="00B12054" w:rsidRPr="000F354C">
        <w:rPr>
          <w:rFonts w:asciiTheme="minorHAnsi" w:hAnsiTheme="minorHAnsi"/>
          <w:sz w:val="22"/>
          <w:szCs w:val="22"/>
          <w:lang w:val="en-GB"/>
        </w:rPr>
        <w:t>€</w:t>
      </w:r>
      <w:r w:rsidRPr="000F354C">
        <w:rPr>
          <w:rFonts w:asciiTheme="minorHAnsi" w:hAnsiTheme="minorHAnsi"/>
          <w:sz w:val="22"/>
          <w:szCs w:val="22"/>
          <w:lang w:val="en-GB"/>
        </w:rPr>
        <w:t>1</w:t>
      </w:r>
      <w:r w:rsidR="00B12054" w:rsidRPr="000F354C">
        <w:rPr>
          <w:rFonts w:asciiTheme="minorHAnsi" w:hAnsiTheme="minorHAnsi"/>
          <w:sz w:val="22"/>
          <w:szCs w:val="22"/>
          <w:lang w:val="en-GB"/>
        </w:rPr>
        <w:t>00.000</w:t>
      </w:r>
      <w:r w:rsidR="00FA0458" w:rsidRPr="000F354C">
        <w:rPr>
          <w:rFonts w:asciiTheme="minorHAnsi" w:hAnsiTheme="minorHAnsi"/>
          <w:sz w:val="22"/>
          <w:szCs w:val="22"/>
          <w:lang w:val="en-GB"/>
        </w:rPr>
        <w:t xml:space="preserve"> to more than €1 million</w:t>
      </w:r>
      <w:r w:rsidRPr="000F354C">
        <w:rPr>
          <w:rFonts w:asciiTheme="minorHAnsi" w:hAnsiTheme="minorHAnsi"/>
          <w:sz w:val="22"/>
          <w:szCs w:val="22"/>
          <w:lang w:val="en-GB"/>
        </w:rPr>
        <w:t xml:space="preserve"> </w:t>
      </w:r>
    </w:p>
    <w:p w14:paraId="2B7E9C9E" w14:textId="77777777" w:rsidR="00BE239C" w:rsidRPr="000F354C" w:rsidRDefault="00BE239C" w:rsidP="00392F6C">
      <w:pPr>
        <w:rPr>
          <w:rFonts w:asciiTheme="minorHAnsi" w:hAnsiTheme="minorHAnsi"/>
          <w:sz w:val="22"/>
          <w:szCs w:val="22"/>
          <w:lang w:val="en-GB"/>
        </w:rPr>
      </w:pPr>
      <w:r w:rsidRPr="000F354C">
        <w:rPr>
          <w:rFonts w:asciiTheme="minorHAnsi" w:hAnsiTheme="minorHAnsi"/>
          <w:b/>
          <w:sz w:val="22"/>
          <w:szCs w:val="22"/>
          <w:lang w:val="en-GB"/>
        </w:rPr>
        <w:t xml:space="preserve">Investment </w:t>
      </w:r>
      <w:r w:rsidR="000D5EA3" w:rsidRPr="000F354C">
        <w:rPr>
          <w:rFonts w:asciiTheme="minorHAnsi" w:hAnsiTheme="minorHAnsi"/>
          <w:b/>
          <w:sz w:val="22"/>
          <w:szCs w:val="22"/>
          <w:lang w:val="en-GB"/>
        </w:rPr>
        <w:t>conditions</w:t>
      </w:r>
      <w:r w:rsidRPr="000F354C">
        <w:rPr>
          <w:rFonts w:asciiTheme="minorHAnsi" w:hAnsiTheme="minorHAnsi"/>
          <w:b/>
          <w:sz w:val="22"/>
          <w:szCs w:val="22"/>
          <w:lang w:val="en-GB"/>
        </w:rPr>
        <w:t>:</w:t>
      </w:r>
      <w:r w:rsidR="00E71E0C" w:rsidRPr="000F354C">
        <w:rPr>
          <w:lang w:val="en-GB"/>
        </w:rPr>
        <w:t xml:space="preserve"> </w:t>
      </w:r>
      <w:r w:rsidR="00E71E0C" w:rsidRPr="000F354C">
        <w:rPr>
          <w:rFonts w:asciiTheme="minorHAnsi" w:hAnsiTheme="minorHAnsi"/>
          <w:sz w:val="22"/>
          <w:szCs w:val="22"/>
          <w:lang w:val="en-GB"/>
        </w:rPr>
        <w:t>In most cases, Sunstone is represented on the board of directors and works closely with the management team and the board members to develop the company.</w:t>
      </w:r>
    </w:p>
    <w:p w14:paraId="334B1B30" w14:textId="77777777" w:rsidR="00003782" w:rsidRPr="000F354C" w:rsidRDefault="008C0246" w:rsidP="00003782">
      <w:pPr>
        <w:rPr>
          <w:rFonts w:asciiTheme="minorHAnsi" w:hAnsiTheme="minorHAnsi"/>
          <w:sz w:val="22"/>
          <w:szCs w:val="22"/>
          <w:lang w:val="en-GB"/>
        </w:rPr>
      </w:pPr>
      <w:r w:rsidRPr="000F354C">
        <w:rPr>
          <w:rFonts w:asciiTheme="minorHAnsi" w:hAnsiTheme="minorHAnsi"/>
          <w:b/>
          <w:sz w:val="22"/>
          <w:szCs w:val="22"/>
          <w:lang w:val="en-GB"/>
        </w:rPr>
        <w:t>Games</w:t>
      </w:r>
      <w:r w:rsidR="00DC3640" w:rsidRPr="000F354C">
        <w:rPr>
          <w:rFonts w:asciiTheme="minorHAnsi" w:hAnsiTheme="minorHAnsi"/>
          <w:b/>
          <w:sz w:val="22"/>
          <w:szCs w:val="22"/>
          <w:lang w:val="en-GB"/>
        </w:rPr>
        <w:t xml:space="preserve"> p</w:t>
      </w:r>
      <w:r w:rsidR="00003782" w:rsidRPr="000F354C">
        <w:rPr>
          <w:rFonts w:asciiTheme="minorHAnsi" w:hAnsiTheme="minorHAnsi"/>
          <w:b/>
          <w:sz w:val="22"/>
          <w:szCs w:val="22"/>
          <w:lang w:val="en-GB"/>
        </w:rPr>
        <w:t>latforms:</w:t>
      </w:r>
      <w:r w:rsidR="00003782" w:rsidRPr="000F354C">
        <w:rPr>
          <w:rFonts w:asciiTheme="minorHAnsi" w:hAnsiTheme="minorHAnsi"/>
          <w:sz w:val="22"/>
          <w:szCs w:val="22"/>
          <w:lang w:val="en-GB"/>
        </w:rPr>
        <w:t xml:space="preserve"> free games app for iPhone and iPad, PC</w:t>
      </w:r>
    </w:p>
    <w:p w14:paraId="635EC658" w14:textId="77777777" w:rsidR="002005FA" w:rsidRPr="000F354C" w:rsidRDefault="0022717C" w:rsidP="002005FA">
      <w:pPr>
        <w:rPr>
          <w:rFonts w:asciiTheme="minorHAnsi" w:hAnsiTheme="minorHAnsi"/>
          <w:color w:val="0000FF"/>
          <w:u w:val="single"/>
          <w:lang w:val="en-GB"/>
        </w:rPr>
      </w:pPr>
      <w:r w:rsidRPr="000F354C">
        <w:rPr>
          <w:rFonts w:asciiTheme="minorHAnsi" w:hAnsiTheme="minorHAnsi"/>
          <w:b/>
          <w:sz w:val="22"/>
          <w:szCs w:val="22"/>
          <w:lang w:val="en-GB"/>
        </w:rPr>
        <w:t xml:space="preserve">Games companies </w:t>
      </w:r>
      <w:r w:rsidR="00DC3640" w:rsidRPr="000F354C">
        <w:rPr>
          <w:rFonts w:asciiTheme="minorHAnsi" w:hAnsiTheme="minorHAnsi"/>
          <w:b/>
          <w:sz w:val="22"/>
          <w:szCs w:val="22"/>
          <w:lang w:val="en-GB"/>
        </w:rPr>
        <w:t>p</w:t>
      </w:r>
      <w:r w:rsidR="00030837" w:rsidRPr="000F354C">
        <w:rPr>
          <w:rFonts w:asciiTheme="minorHAnsi" w:hAnsiTheme="minorHAnsi"/>
          <w:b/>
          <w:sz w:val="22"/>
          <w:szCs w:val="22"/>
          <w:lang w:val="en-GB"/>
        </w:rPr>
        <w:t>ortfolio</w:t>
      </w:r>
      <w:r w:rsidR="00063AE9" w:rsidRPr="000F354C">
        <w:rPr>
          <w:rFonts w:asciiTheme="minorHAnsi" w:hAnsiTheme="minorHAnsi"/>
          <w:b/>
          <w:sz w:val="22"/>
          <w:szCs w:val="22"/>
          <w:lang w:val="en-GB"/>
        </w:rPr>
        <w:t>:</w:t>
      </w:r>
      <w:r w:rsidR="00063AE9" w:rsidRPr="000F354C">
        <w:rPr>
          <w:rFonts w:asciiTheme="minorHAnsi" w:hAnsiTheme="minorHAnsi"/>
          <w:sz w:val="22"/>
          <w:szCs w:val="22"/>
          <w:lang w:val="en-GB"/>
        </w:rPr>
        <w:t xml:space="preserve"> </w:t>
      </w:r>
      <w:r w:rsidR="002005FA" w:rsidRPr="00671EF3">
        <w:rPr>
          <w:rFonts w:asciiTheme="minorHAnsi" w:hAnsiTheme="minorHAnsi"/>
          <w:sz w:val="22"/>
          <w:szCs w:val="22"/>
          <w:lang w:val="en-US"/>
        </w:rPr>
        <w:t>Futureplay, Everywear Games, Ministry of Games, Traplight Games, GameAnalytics</w:t>
      </w:r>
    </w:p>
    <w:p w14:paraId="45EC09DE" w14:textId="77777777" w:rsidR="002005FA" w:rsidRPr="000F354C" w:rsidRDefault="002005FA" w:rsidP="002005FA">
      <w:pPr>
        <w:rPr>
          <w:rFonts w:asciiTheme="minorHAnsi" w:hAnsiTheme="minorHAnsi"/>
          <w:b/>
          <w:sz w:val="22"/>
          <w:szCs w:val="22"/>
          <w:lang w:val="en-GB"/>
        </w:rPr>
      </w:pPr>
    </w:p>
    <w:p w14:paraId="0B4352B5" w14:textId="77777777" w:rsidR="002005FA" w:rsidRPr="000F354C" w:rsidRDefault="0005207F" w:rsidP="002005FA">
      <w:pPr>
        <w:rPr>
          <w:rStyle w:val="Hypertextovodkaz"/>
          <w:rFonts w:asciiTheme="minorHAnsi" w:hAnsiTheme="minorHAnsi"/>
          <w:sz w:val="22"/>
          <w:szCs w:val="22"/>
          <w:lang w:val="en-GB"/>
        </w:rPr>
      </w:pPr>
      <w:r w:rsidRPr="000F354C">
        <w:rPr>
          <w:rFonts w:asciiTheme="minorHAnsi" w:hAnsiTheme="minorHAnsi"/>
          <w:b/>
          <w:sz w:val="22"/>
          <w:szCs w:val="22"/>
          <w:lang w:val="en-GB"/>
        </w:rPr>
        <w:t>Website</w:t>
      </w:r>
      <w:r w:rsidR="002005FA" w:rsidRPr="000F354C">
        <w:rPr>
          <w:rFonts w:asciiTheme="minorHAnsi" w:hAnsiTheme="minorHAnsi"/>
          <w:b/>
          <w:sz w:val="22"/>
          <w:szCs w:val="22"/>
          <w:lang w:val="en-GB"/>
        </w:rPr>
        <w:t>:</w:t>
      </w:r>
      <w:r w:rsidR="002005FA" w:rsidRPr="000F354C">
        <w:rPr>
          <w:rFonts w:asciiTheme="minorHAnsi" w:hAnsiTheme="minorHAnsi"/>
          <w:lang w:val="en-GB"/>
        </w:rPr>
        <w:t> </w:t>
      </w:r>
      <w:hyperlink r:id="rId53" w:history="1">
        <w:r w:rsidR="009A3F26" w:rsidRPr="000F354C">
          <w:rPr>
            <w:rStyle w:val="Hypertextovodkaz"/>
            <w:rFonts w:asciiTheme="minorHAnsi" w:hAnsiTheme="minorHAnsi"/>
            <w:sz w:val="22"/>
            <w:szCs w:val="22"/>
            <w:lang w:val="en-GB"/>
          </w:rPr>
          <w:t>http://sunstone.eu/</w:t>
        </w:r>
      </w:hyperlink>
    </w:p>
    <w:p w14:paraId="30C8A10D" w14:textId="77777777" w:rsidR="009A3F26" w:rsidRPr="000F354C" w:rsidRDefault="009A3F26" w:rsidP="002005FA">
      <w:pPr>
        <w:rPr>
          <w:rStyle w:val="Hypertextovodkaz"/>
          <w:rFonts w:asciiTheme="minorHAnsi" w:hAnsiTheme="minorHAnsi"/>
          <w:lang w:val="en-GB"/>
        </w:rPr>
      </w:pPr>
    </w:p>
    <w:p w14:paraId="1BD74B83" w14:textId="77777777" w:rsidR="00752E77" w:rsidRPr="000F354C" w:rsidRDefault="00752E77" w:rsidP="0017228C">
      <w:pPr>
        <w:tabs>
          <w:tab w:val="left" w:pos="7938"/>
        </w:tabs>
        <w:rPr>
          <w:rFonts w:asciiTheme="minorHAnsi" w:hAnsiTheme="minorHAnsi"/>
          <w:sz w:val="28"/>
          <w:szCs w:val="28"/>
          <w:u w:val="single"/>
          <w:lang w:val="en-GB"/>
        </w:rPr>
      </w:pPr>
    </w:p>
    <w:p w14:paraId="2D78A7A0" w14:textId="77777777" w:rsidR="00752E77" w:rsidRPr="000F354C" w:rsidRDefault="00752E77" w:rsidP="0017228C">
      <w:pPr>
        <w:tabs>
          <w:tab w:val="left" w:pos="7938"/>
        </w:tabs>
        <w:rPr>
          <w:rFonts w:asciiTheme="minorHAnsi" w:hAnsiTheme="minorHAnsi"/>
          <w:sz w:val="28"/>
          <w:szCs w:val="28"/>
          <w:u w:val="single"/>
          <w:lang w:val="en-GB"/>
        </w:rPr>
      </w:pPr>
    </w:p>
    <w:p w14:paraId="08C36019"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F</w:t>
      </w:r>
      <w:r w:rsidR="006C488E" w:rsidRPr="000F354C">
        <w:rPr>
          <w:rFonts w:asciiTheme="minorHAnsi" w:hAnsiTheme="minorHAnsi"/>
          <w:sz w:val="36"/>
          <w:szCs w:val="36"/>
          <w:u w:val="single"/>
          <w:lang w:val="en-GB"/>
        </w:rPr>
        <w:t>inland</w:t>
      </w:r>
    </w:p>
    <w:p w14:paraId="4A4A50AF" w14:textId="77777777" w:rsidR="002005FA" w:rsidRPr="000F354C" w:rsidRDefault="002005FA" w:rsidP="002005FA">
      <w:pPr>
        <w:rPr>
          <w:rFonts w:asciiTheme="minorHAnsi" w:hAnsiTheme="minorHAnsi"/>
          <w:sz w:val="28"/>
          <w:szCs w:val="28"/>
          <w:u w:val="single"/>
          <w:lang w:val="en-GB"/>
        </w:rPr>
      </w:pPr>
    </w:p>
    <w:p w14:paraId="20062CDB" w14:textId="54F52D82" w:rsidR="002005FA" w:rsidRPr="000F354C" w:rsidRDefault="00E522CA" w:rsidP="002005FA">
      <w:pPr>
        <w:rPr>
          <w:rFonts w:asciiTheme="minorHAnsi" w:hAnsiTheme="minorHAnsi" w:cs="Lucida Grande"/>
          <w:b/>
          <w:color w:val="000000"/>
          <w:u w:val="single"/>
          <w:lang w:val="en-GB"/>
        </w:rPr>
      </w:pPr>
      <w:r>
        <w:rPr>
          <w:rFonts w:asciiTheme="minorHAnsi" w:hAnsiTheme="minorHAnsi" w:cs="Lucida Grande"/>
          <w:b/>
          <w:color w:val="000000"/>
          <w:u w:val="single"/>
          <w:lang w:val="en-GB"/>
        </w:rPr>
        <w:t xml:space="preserve">1. </w:t>
      </w:r>
      <w:r w:rsidR="002005FA" w:rsidRPr="000F354C">
        <w:rPr>
          <w:rFonts w:asciiTheme="minorHAnsi" w:hAnsiTheme="minorHAnsi" w:cs="Lucida Grande"/>
          <w:b/>
          <w:color w:val="000000"/>
          <w:u w:val="single"/>
          <w:lang w:val="en-GB"/>
        </w:rPr>
        <w:t>Reaktor Ventures</w:t>
      </w:r>
    </w:p>
    <w:p w14:paraId="27F39AE3" w14:textId="77777777" w:rsidR="00E61C26" w:rsidRPr="000F354C" w:rsidRDefault="00E61C26" w:rsidP="002005FA">
      <w:pPr>
        <w:rPr>
          <w:rFonts w:asciiTheme="minorHAnsi" w:hAnsiTheme="minorHAnsi" w:cs="Lucida Grande"/>
          <w:b/>
          <w:color w:val="000000"/>
          <w:u w:val="single"/>
          <w:lang w:val="en-GB"/>
        </w:rPr>
      </w:pPr>
    </w:p>
    <w:p w14:paraId="4789BB53" w14:textId="77777777" w:rsidR="002005FA" w:rsidRPr="000F354C" w:rsidRDefault="00DC3640" w:rsidP="002005F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Pr="000F354C">
        <w:rPr>
          <w:rFonts w:asciiTheme="minorHAnsi" w:hAnsiTheme="minorHAnsi"/>
          <w:sz w:val="22"/>
          <w:szCs w:val="22"/>
          <w:lang w:val="en-GB"/>
        </w:rPr>
        <w:t>Reaktor Ventures helps</w:t>
      </w:r>
      <w:r w:rsidR="002005FA" w:rsidRPr="000F354C">
        <w:rPr>
          <w:rFonts w:asciiTheme="minorHAnsi" w:hAnsiTheme="minorHAnsi"/>
          <w:sz w:val="22"/>
          <w:szCs w:val="22"/>
          <w:lang w:val="en-GB"/>
        </w:rPr>
        <w:t xml:space="preserve"> seed stage companies become global leaders. The company founded in 2012 invest</w:t>
      </w:r>
      <w:r w:rsidR="008A5CB6" w:rsidRPr="000F354C">
        <w:rPr>
          <w:rFonts w:asciiTheme="minorHAnsi" w:hAnsiTheme="minorHAnsi"/>
          <w:sz w:val="22"/>
          <w:szCs w:val="22"/>
          <w:lang w:val="en-GB"/>
        </w:rPr>
        <w:t>s</w:t>
      </w:r>
      <w:r w:rsidR="002005FA" w:rsidRPr="000F354C">
        <w:rPr>
          <w:rFonts w:asciiTheme="minorHAnsi" w:hAnsiTheme="minorHAnsi"/>
          <w:sz w:val="22"/>
          <w:szCs w:val="22"/>
          <w:lang w:val="en-GB"/>
        </w:rPr>
        <w:t xml:space="preserve"> in the best seed stage companies and help</w:t>
      </w:r>
      <w:r w:rsidR="008A5CB6" w:rsidRPr="000F354C">
        <w:rPr>
          <w:rFonts w:asciiTheme="minorHAnsi" w:hAnsiTheme="minorHAnsi"/>
          <w:sz w:val="22"/>
          <w:szCs w:val="22"/>
          <w:lang w:val="en-GB"/>
        </w:rPr>
        <w:t>s</w:t>
      </w:r>
      <w:r w:rsidR="002005FA" w:rsidRPr="000F354C">
        <w:rPr>
          <w:rFonts w:asciiTheme="minorHAnsi" w:hAnsiTheme="minorHAnsi"/>
          <w:sz w:val="22"/>
          <w:szCs w:val="22"/>
          <w:lang w:val="en-GB"/>
        </w:rPr>
        <w:t xml:space="preserve"> them create new markets and become global leaders in their industry.</w:t>
      </w:r>
    </w:p>
    <w:p w14:paraId="09E43639"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1300DEBC" w14:textId="77777777" w:rsidR="002005FA" w:rsidRPr="000F354C" w:rsidRDefault="002005FA" w:rsidP="002005FA">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no specif</w:t>
      </w:r>
      <w:r w:rsidR="00E22D8D" w:rsidRPr="000F354C">
        <w:rPr>
          <w:rFonts w:asciiTheme="minorHAnsi" w:hAnsiTheme="minorHAnsi"/>
          <w:sz w:val="22"/>
          <w:szCs w:val="22"/>
          <w:lang w:val="en-GB"/>
        </w:rPr>
        <w:t>ic</w:t>
      </w:r>
      <w:r w:rsidRPr="000F354C">
        <w:rPr>
          <w:rFonts w:asciiTheme="minorHAnsi" w:hAnsiTheme="minorHAnsi"/>
          <w:sz w:val="22"/>
          <w:szCs w:val="22"/>
          <w:lang w:val="en-GB"/>
        </w:rPr>
        <w:t xml:space="preserve"> area</w:t>
      </w:r>
      <w:r w:rsidRPr="00CB2388">
        <w:rPr>
          <w:rFonts w:asciiTheme="minorHAnsi" w:hAnsiTheme="minorHAnsi"/>
          <w:sz w:val="22"/>
          <w:szCs w:val="22"/>
          <w:lang w:val="fr-FR"/>
        </w:rPr>
        <w:tab/>
      </w:r>
    </w:p>
    <w:p w14:paraId="236D845A" w14:textId="77777777" w:rsidR="009318DB" w:rsidRPr="000F354C" w:rsidRDefault="009318DB" w:rsidP="009318DB">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video</w:t>
      </w:r>
      <w:r w:rsidRPr="000F354C">
        <w:rPr>
          <w:rFonts w:asciiTheme="minorHAnsi" w:hAnsiTheme="minorHAnsi"/>
          <w:b/>
          <w:sz w:val="22"/>
          <w:szCs w:val="22"/>
          <w:lang w:val="en-GB"/>
        </w:rPr>
        <w:t xml:space="preserve"> </w:t>
      </w:r>
      <w:r w:rsidRPr="000F354C">
        <w:rPr>
          <w:rFonts w:asciiTheme="minorHAnsi" w:hAnsiTheme="minorHAnsi"/>
          <w:sz w:val="22"/>
          <w:szCs w:val="22"/>
          <w:lang w:val="en-GB"/>
        </w:rPr>
        <w:t xml:space="preserve">games, mobile apps, online music, videos and books platform </w:t>
      </w:r>
    </w:p>
    <w:p w14:paraId="3B7B310F" w14:textId="77777777" w:rsidR="002C2E4F" w:rsidRPr="000F354C" w:rsidRDefault="002C2E4F" w:rsidP="002005FA">
      <w:pPr>
        <w:rPr>
          <w:rFonts w:asciiTheme="minorHAnsi" w:hAnsiTheme="minorHAnsi"/>
          <w:b/>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seed stage</w:t>
      </w:r>
    </w:p>
    <w:p w14:paraId="0015E76B" w14:textId="77777777" w:rsidR="002005FA" w:rsidRPr="000F354C" w:rsidRDefault="00873F88" w:rsidP="002005FA">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from </w:t>
      </w:r>
      <w:r w:rsidR="009049A9" w:rsidRPr="000F354C">
        <w:rPr>
          <w:rFonts w:asciiTheme="minorHAnsi" w:hAnsiTheme="minorHAnsi"/>
          <w:sz w:val="22"/>
          <w:szCs w:val="22"/>
          <w:lang w:val="en-GB"/>
        </w:rPr>
        <w:t>€</w:t>
      </w:r>
      <w:r w:rsidRPr="000F354C">
        <w:rPr>
          <w:rFonts w:asciiTheme="minorHAnsi" w:hAnsiTheme="minorHAnsi"/>
          <w:sz w:val="22"/>
          <w:szCs w:val="22"/>
          <w:lang w:val="en-GB"/>
        </w:rPr>
        <w:t>50</w:t>
      </w:r>
      <w:r w:rsidR="00BE239C" w:rsidRPr="000F354C">
        <w:rPr>
          <w:rFonts w:asciiTheme="minorHAnsi" w:hAnsiTheme="minorHAnsi"/>
          <w:sz w:val="22"/>
          <w:szCs w:val="22"/>
          <w:lang w:val="en-GB"/>
        </w:rPr>
        <w:t>0</w:t>
      </w:r>
      <w:r w:rsidR="009049A9" w:rsidRPr="000F354C">
        <w:rPr>
          <w:rFonts w:asciiTheme="minorHAnsi" w:hAnsiTheme="minorHAnsi"/>
          <w:sz w:val="22"/>
          <w:szCs w:val="22"/>
          <w:lang w:val="en-GB"/>
        </w:rPr>
        <w:t>.</w:t>
      </w:r>
      <w:r w:rsidRPr="000F354C">
        <w:rPr>
          <w:rFonts w:asciiTheme="minorHAnsi" w:hAnsiTheme="minorHAnsi"/>
          <w:sz w:val="22"/>
          <w:szCs w:val="22"/>
          <w:lang w:val="en-GB"/>
        </w:rPr>
        <w:t xml:space="preserve">000 to </w:t>
      </w:r>
      <w:r w:rsidR="009049A9" w:rsidRPr="000F354C">
        <w:rPr>
          <w:rFonts w:asciiTheme="minorHAnsi" w:hAnsiTheme="minorHAnsi"/>
          <w:sz w:val="22"/>
          <w:szCs w:val="22"/>
          <w:lang w:val="en-GB"/>
        </w:rPr>
        <w:t>€</w:t>
      </w:r>
      <w:r w:rsidRPr="000F354C">
        <w:rPr>
          <w:rFonts w:asciiTheme="minorHAnsi" w:hAnsiTheme="minorHAnsi"/>
          <w:sz w:val="22"/>
          <w:szCs w:val="22"/>
          <w:lang w:val="en-GB"/>
        </w:rPr>
        <w:t xml:space="preserve">1 </w:t>
      </w:r>
      <w:r w:rsidR="009049A9" w:rsidRPr="000F354C">
        <w:rPr>
          <w:rFonts w:asciiTheme="minorHAnsi" w:hAnsiTheme="minorHAnsi"/>
          <w:sz w:val="22"/>
          <w:szCs w:val="22"/>
          <w:lang w:val="en-GB"/>
        </w:rPr>
        <w:t>million</w:t>
      </w:r>
    </w:p>
    <w:p w14:paraId="635B949D" w14:textId="77777777" w:rsidR="00352E69" w:rsidRPr="000F354C" w:rsidRDefault="008A5CB6" w:rsidP="00352E69">
      <w:pPr>
        <w:rPr>
          <w:rFonts w:asciiTheme="minorHAnsi" w:hAnsiTheme="minorHAnsi"/>
          <w:sz w:val="22"/>
          <w:szCs w:val="22"/>
          <w:lang w:val="en-GB"/>
        </w:rPr>
      </w:pPr>
      <w:r w:rsidRPr="000F354C">
        <w:rPr>
          <w:rFonts w:asciiTheme="minorHAnsi" w:hAnsiTheme="minorHAnsi"/>
          <w:b/>
          <w:sz w:val="22"/>
          <w:szCs w:val="22"/>
          <w:lang w:val="en-GB"/>
        </w:rPr>
        <w:t>Games p</w:t>
      </w:r>
      <w:r w:rsidR="00352E69" w:rsidRPr="000F354C">
        <w:rPr>
          <w:rFonts w:asciiTheme="minorHAnsi" w:hAnsiTheme="minorHAnsi"/>
          <w:b/>
          <w:sz w:val="22"/>
          <w:szCs w:val="22"/>
          <w:lang w:val="en-GB"/>
        </w:rPr>
        <w:t>latforms:</w:t>
      </w:r>
      <w:r w:rsidR="00352E69" w:rsidRPr="000F354C">
        <w:rPr>
          <w:rFonts w:asciiTheme="minorHAnsi" w:hAnsiTheme="minorHAnsi"/>
          <w:sz w:val="22"/>
          <w:szCs w:val="22"/>
          <w:lang w:val="en-GB"/>
        </w:rPr>
        <w:t xml:space="preserve"> free games app for iPhone and iPad, PlayStation</w:t>
      </w:r>
    </w:p>
    <w:p w14:paraId="4B613356" w14:textId="77777777" w:rsidR="002005FA" w:rsidRPr="000F354C" w:rsidRDefault="008A5CB6" w:rsidP="002005FA">
      <w:pPr>
        <w:rPr>
          <w:rFonts w:asciiTheme="minorHAnsi" w:hAnsiTheme="minorHAnsi"/>
          <w:sz w:val="22"/>
          <w:szCs w:val="22"/>
          <w:lang w:val="en-GB"/>
        </w:rPr>
      </w:pPr>
      <w:r w:rsidRPr="000F354C">
        <w:rPr>
          <w:rFonts w:asciiTheme="minorHAnsi" w:hAnsiTheme="minorHAnsi"/>
          <w:b/>
          <w:sz w:val="22"/>
          <w:szCs w:val="22"/>
          <w:lang w:val="en-GB"/>
        </w:rPr>
        <w:t>Games p</w:t>
      </w:r>
      <w:r w:rsidR="001933CA" w:rsidRPr="000F354C">
        <w:rPr>
          <w:rFonts w:asciiTheme="minorHAnsi" w:hAnsiTheme="minorHAnsi"/>
          <w:b/>
          <w:sz w:val="22"/>
          <w:szCs w:val="22"/>
          <w:lang w:val="en-GB"/>
        </w:rPr>
        <w:t>ortfolio</w:t>
      </w:r>
      <w:r w:rsidR="002005FA" w:rsidRPr="000F354C">
        <w:rPr>
          <w:rFonts w:asciiTheme="minorHAnsi" w:hAnsiTheme="minorHAnsi"/>
          <w:b/>
          <w:sz w:val="22"/>
          <w:szCs w:val="22"/>
          <w:lang w:val="en-GB"/>
        </w:rPr>
        <w:t>:</w:t>
      </w:r>
      <w:r w:rsidR="002005FA" w:rsidRPr="000F354C">
        <w:rPr>
          <w:rFonts w:asciiTheme="minorHAnsi" w:hAnsiTheme="minorHAnsi"/>
          <w:sz w:val="22"/>
          <w:szCs w:val="22"/>
          <w:lang w:val="en-GB"/>
        </w:rPr>
        <w:t xml:space="preserve"> Shark Punch, Two Men and a Dog, Sólfar Studios</w:t>
      </w:r>
    </w:p>
    <w:p w14:paraId="6AFB4BB9" w14:textId="77777777" w:rsidR="00127D44" w:rsidRPr="000F354C" w:rsidRDefault="00127D44" w:rsidP="002005FA">
      <w:pPr>
        <w:rPr>
          <w:rFonts w:asciiTheme="minorHAnsi" w:hAnsiTheme="minorHAnsi"/>
          <w:sz w:val="22"/>
          <w:szCs w:val="22"/>
          <w:lang w:val="en-GB"/>
        </w:rPr>
      </w:pPr>
    </w:p>
    <w:p w14:paraId="4594DE1C" w14:textId="77777777" w:rsidR="002005FA" w:rsidRPr="000F354C" w:rsidRDefault="0005207F" w:rsidP="002005FA">
      <w:pPr>
        <w:rPr>
          <w:rFonts w:asciiTheme="minorHAnsi" w:hAnsiTheme="minorHAnsi"/>
          <w:sz w:val="22"/>
          <w:szCs w:val="22"/>
          <w:lang w:val="en-GB"/>
        </w:rPr>
      </w:pPr>
      <w:r w:rsidRPr="000F354C">
        <w:rPr>
          <w:rFonts w:asciiTheme="minorHAnsi" w:hAnsiTheme="minorHAnsi"/>
          <w:b/>
          <w:sz w:val="22"/>
          <w:szCs w:val="22"/>
          <w:lang w:val="en-GB"/>
        </w:rPr>
        <w:t>Website</w:t>
      </w:r>
      <w:r w:rsidRPr="00B16A33">
        <w:rPr>
          <w:rFonts w:asciiTheme="minorHAnsi" w:hAnsiTheme="minorHAnsi"/>
          <w:b/>
          <w:color w:val="000000"/>
          <w:sz w:val="22"/>
          <w:szCs w:val="22"/>
          <w:lang w:val="en-GB"/>
        </w:rPr>
        <w:t>:</w:t>
      </w:r>
      <w:r w:rsidRPr="00B16A33">
        <w:rPr>
          <w:rFonts w:asciiTheme="minorHAnsi" w:hAnsiTheme="minorHAnsi"/>
          <w:color w:val="000000"/>
          <w:sz w:val="22"/>
          <w:szCs w:val="22"/>
          <w:lang w:val="en-GB"/>
        </w:rPr>
        <w:t xml:space="preserve"> </w:t>
      </w:r>
      <w:hyperlink r:id="rId54" w:history="1">
        <w:r w:rsidR="002005FA" w:rsidRPr="000F354C">
          <w:rPr>
            <w:rStyle w:val="Hypertextovodkaz"/>
            <w:rFonts w:asciiTheme="minorHAnsi" w:hAnsiTheme="minorHAnsi"/>
            <w:sz w:val="22"/>
            <w:szCs w:val="22"/>
            <w:lang w:val="en-GB"/>
          </w:rPr>
          <w:t>http://reaktorventures.com/</w:t>
        </w:r>
      </w:hyperlink>
    </w:p>
    <w:p w14:paraId="7B19B335" w14:textId="77777777" w:rsidR="002A2914" w:rsidRPr="000F354C" w:rsidRDefault="002A2914" w:rsidP="002005FA">
      <w:pPr>
        <w:rPr>
          <w:rFonts w:asciiTheme="minorHAnsi" w:hAnsiTheme="minorHAnsi"/>
          <w:sz w:val="22"/>
          <w:szCs w:val="22"/>
          <w:lang w:val="en-GB"/>
        </w:rPr>
      </w:pPr>
    </w:p>
    <w:p w14:paraId="23FCECB2" w14:textId="77777777" w:rsidR="00DA5F66" w:rsidRPr="000F354C" w:rsidRDefault="00DA5F66" w:rsidP="002005FA">
      <w:pPr>
        <w:rPr>
          <w:rFonts w:asciiTheme="minorHAnsi" w:hAnsiTheme="minorHAnsi"/>
          <w:sz w:val="22"/>
          <w:szCs w:val="22"/>
          <w:lang w:val="en-GB"/>
        </w:rPr>
      </w:pPr>
    </w:p>
    <w:p w14:paraId="391126A1" w14:textId="77777777" w:rsidR="001B45CA" w:rsidRPr="000F354C" w:rsidRDefault="001B45CA" w:rsidP="002005FA">
      <w:pPr>
        <w:rPr>
          <w:rFonts w:asciiTheme="minorHAnsi" w:hAnsiTheme="minorHAnsi"/>
          <w:sz w:val="22"/>
          <w:szCs w:val="22"/>
          <w:lang w:val="en-GB"/>
        </w:rPr>
      </w:pPr>
    </w:p>
    <w:p w14:paraId="6203D0A5" w14:textId="77777777" w:rsidR="002005FA" w:rsidRPr="000F354C" w:rsidRDefault="002005FA" w:rsidP="002005FA">
      <w:pPr>
        <w:rPr>
          <w:rFonts w:asciiTheme="minorHAnsi" w:hAnsiTheme="minorHAnsi"/>
          <w:sz w:val="22"/>
          <w:szCs w:val="22"/>
          <w:lang w:val="en-GB"/>
        </w:rPr>
      </w:pPr>
    </w:p>
    <w:p w14:paraId="476821D5" w14:textId="77777777" w:rsidR="001616F1" w:rsidRPr="000F354C" w:rsidRDefault="001616F1" w:rsidP="002005FA">
      <w:pPr>
        <w:rPr>
          <w:rFonts w:asciiTheme="minorHAnsi" w:hAnsiTheme="minorHAnsi"/>
          <w:sz w:val="28"/>
          <w:szCs w:val="28"/>
          <w:u w:val="single"/>
          <w:lang w:val="en-GB"/>
        </w:rPr>
      </w:pPr>
    </w:p>
    <w:p w14:paraId="00E6C4B2" w14:textId="5CDFAC44" w:rsidR="00E61C26" w:rsidRPr="000F354C" w:rsidRDefault="00E522CA" w:rsidP="002005FA">
      <w:pPr>
        <w:rPr>
          <w:rFonts w:asciiTheme="minorHAnsi" w:hAnsiTheme="minorHAnsi" w:cs="Lucida Grande"/>
          <w:b/>
          <w:color w:val="000000"/>
          <w:u w:val="single"/>
          <w:lang w:val="en-GB"/>
        </w:rPr>
      </w:pPr>
      <w:r>
        <w:rPr>
          <w:rFonts w:asciiTheme="minorHAnsi" w:hAnsiTheme="minorHAnsi" w:cs="Lucida Grande"/>
          <w:b/>
          <w:color w:val="000000"/>
          <w:u w:val="single"/>
          <w:lang w:val="en-GB"/>
        </w:rPr>
        <w:t xml:space="preserve">2. </w:t>
      </w:r>
      <w:r w:rsidR="00ED5F0A" w:rsidRPr="000F354C">
        <w:rPr>
          <w:rFonts w:asciiTheme="minorHAnsi" w:hAnsiTheme="minorHAnsi" w:cs="Lucida Grande"/>
          <w:b/>
          <w:color w:val="000000"/>
          <w:u w:val="single"/>
          <w:lang w:val="en-GB"/>
        </w:rPr>
        <w:t>IPR.VC</w:t>
      </w:r>
    </w:p>
    <w:p w14:paraId="30148BC0" w14:textId="77777777" w:rsidR="00E61C26" w:rsidRPr="000F354C" w:rsidRDefault="00E61C26" w:rsidP="002005FA">
      <w:pPr>
        <w:rPr>
          <w:rFonts w:asciiTheme="minorHAnsi" w:hAnsiTheme="minorHAnsi" w:cs="Lucida Grande"/>
          <w:b/>
          <w:color w:val="000000"/>
          <w:u w:val="single"/>
          <w:lang w:val="en-GB"/>
        </w:rPr>
      </w:pPr>
    </w:p>
    <w:p w14:paraId="1F42093D" w14:textId="77777777" w:rsidR="00ED5F0A" w:rsidRPr="000F354C" w:rsidRDefault="008A5CB6" w:rsidP="00ED5F0A">
      <w:pPr>
        <w:tabs>
          <w:tab w:val="left" w:pos="4678"/>
        </w:tabs>
        <w:rPr>
          <w:rFonts w:asciiTheme="minorHAnsi" w:hAnsiTheme="minorHAnsi"/>
          <w:b/>
          <w:sz w:val="22"/>
          <w:szCs w:val="22"/>
          <w:lang w:val="en-GB"/>
        </w:rPr>
      </w:pPr>
      <w:r w:rsidRPr="000F354C">
        <w:rPr>
          <w:rFonts w:asciiTheme="minorHAnsi" w:hAnsiTheme="minorHAnsi"/>
          <w:b/>
          <w:sz w:val="22"/>
          <w:szCs w:val="22"/>
          <w:lang w:val="en-GB"/>
        </w:rPr>
        <w:t>Short d</w:t>
      </w:r>
      <w:r w:rsidR="00ED5F0A" w:rsidRPr="000F354C">
        <w:rPr>
          <w:rFonts w:asciiTheme="minorHAnsi" w:hAnsiTheme="minorHAnsi"/>
          <w:b/>
          <w:sz w:val="22"/>
          <w:szCs w:val="22"/>
          <w:lang w:val="en-GB"/>
        </w:rPr>
        <w:t xml:space="preserve">escription: </w:t>
      </w:r>
      <w:r w:rsidR="00ED5F0A" w:rsidRPr="000F354C">
        <w:rPr>
          <w:rFonts w:asciiTheme="minorHAnsi" w:hAnsiTheme="minorHAnsi"/>
          <w:sz w:val="22"/>
          <w:szCs w:val="22"/>
          <w:lang w:val="en-GB"/>
        </w:rPr>
        <w:t>IPR.VC is a private venture capital fund whose capital commitments at the start of operation have a total value of about 13 million Euros. Investors in the fund include pension institutions, family-owned investment companies, industrial investors, the Finnish government-owned Tekes and the fund managers.</w:t>
      </w:r>
    </w:p>
    <w:p w14:paraId="436928E3" w14:textId="77777777" w:rsidR="00ED5F0A" w:rsidRPr="000F354C" w:rsidRDefault="00ED5F0A" w:rsidP="00ED5F0A">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45265BE" w14:textId="77777777" w:rsidR="00ED5F0A" w:rsidRPr="000F354C" w:rsidRDefault="00ED5F0A" w:rsidP="00ED5F0A">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85% of the Fund capital is invested in Finnish companies</w:t>
      </w:r>
      <w:r w:rsidRPr="00CB2388">
        <w:rPr>
          <w:rFonts w:asciiTheme="minorHAnsi" w:hAnsiTheme="minorHAnsi"/>
          <w:sz w:val="22"/>
          <w:szCs w:val="22"/>
          <w:lang w:val="fr-FR"/>
        </w:rPr>
        <w:tab/>
      </w:r>
    </w:p>
    <w:p w14:paraId="581600F0" w14:textId="77777777" w:rsidR="00AC328C" w:rsidRPr="000F354C" w:rsidRDefault="00ED5F0A" w:rsidP="00AC328C">
      <w:pPr>
        <w:rPr>
          <w:rFonts w:asciiTheme="minorHAnsi" w:hAnsiTheme="minorHAnsi"/>
          <w:b/>
          <w:sz w:val="22"/>
          <w:szCs w:val="22"/>
          <w:lang w:val="en-GB"/>
        </w:rPr>
      </w:pPr>
      <w:r w:rsidRPr="000F354C">
        <w:rPr>
          <w:rFonts w:asciiTheme="minorHAnsi" w:hAnsiTheme="minorHAnsi"/>
          <w:b/>
          <w:sz w:val="22"/>
          <w:szCs w:val="22"/>
          <w:lang w:val="en-GB"/>
        </w:rPr>
        <w:t>Investment stage:</w:t>
      </w:r>
      <w:r w:rsidRPr="000F354C">
        <w:rPr>
          <w:rFonts w:asciiTheme="minorHAnsi" w:hAnsiTheme="minorHAnsi"/>
          <w:sz w:val="22"/>
          <w:szCs w:val="22"/>
          <w:lang w:val="en-GB"/>
        </w:rPr>
        <w:t xml:space="preserve"> early stage</w:t>
      </w:r>
      <w:r w:rsidR="00AC328C" w:rsidRPr="000F354C">
        <w:rPr>
          <w:rFonts w:asciiTheme="minorHAnsi" w:hAnsiTheme="minorHAnsi"/>
          <w:b/>
          <w:sz w:val="22"/>
          <w:szCs w:val="22"/>
          <w:lang w:val="en-GB"/>
        </w:rPr>
        <w:t xml:space="preserve"> </w:t>
      </w:r>
    </w:p>
    <w:p w14:paraId="5F2EEC00" w14:textId="77777777" w:rsidR="003A69C1" w:rsidRPr="000F354C" w:rsidRDefault="003A69C1" w:rsidP="003A69C1">
      <w:pPr>
        <w:rPr>
          <w:rFonts w:asciiTheme="minorHAnsi" w:hAnsiTheme="minorHAnsi"/>
          <w:sz w:val="22"/>
          <w:szCs w:val="22"/>
          <w:lang w:val="en-GB"/>
        </w:rPr>
      </w:pPr>
      <w:r w:rsidRPr="000F354C">
        <w:rPr>
          <w:rFonts w:asciiTheme="minorHAnsi" w:hAnsiTheme="minorHAnsi"/>
          <w:b/>
          <w:sz w:val="22"/>
          <w:szCs w:val="22"/>
          <w:lang w:val="en-GB"/>
        </w:rPr>
        <w:t xml:space="preserve">Investment size: </w:t>
      </w:r>
      <w:r w:rsidR="009049A9" w:rsidRPr="000F354C">
        <w:rPr>
          <w:rFonts w:asciiTheme="minorHAnsi" w:hAnsiTheme="minorHAnsi"/>
          <w:sz w:val="22"/>
          <w:szCs w:val="22"/>
          <w:lang w:val="en-GB"/>
        </w:rPr>
        <w:t xml:space="preserve">from </w:t>
      </w:r>
      <w:r w:rsidR="00A71DD1" w:rsidRPr="000F354C">
        <w:rPr>
          <w:rFonts w:asciiTheme="minorHAnsi" w:hAnsiTheme="minorHAnsi"/>
          <w:sz w:val="22"/>
          <w:szCs w:val="22"/>
          <w:lang w:val="en-GB"/>
        </w:rPr>
        <w:t>€</w:t>
      </w:r>
      <w:r w:rsidR="009049A9" w:rsidRPr="000F354C">
        <w:rPr>
          <w:rFonts w:asciiTheme="minorHAnsi" w:hAnsiTheme="minorHAnsi"/>
          <w:sz w:val="22"/>
          <w:szCs w:val="22"/>
          <w:lang w:val="en-GB"/>
        </w:rPr>
        <w:t>500.</w:t>
      </w:r>
      <w:r w:rsidR="00A71DD1" w:rsidRPr="000F354C">
        <w:rPr>
          <w:rFonts w:asciiTheme="minorHAnsi" w:hAnsiTheme="minorHAnsi"/>
          <w:sz w:val="22"/>
          <w:szCs w:val="22"/>
          <w:lang w:val="en-GB"/>
        </w:rPr>
        <w:t>000</w:t>
      </w:r>
      <w:r w:rsidRPr="000F354C">
        <w:rPr>
          <w:rFonts w:asciiTheme="minorHAnsi" w:hAnsiTheme="minorHAnsi"/>
          <w:sz w:val="22"/>
          <w:szCs w:val="22"/>
          <w:lang w:val="en-GB"/>
        </w:rPr>
        <w:t xml:space="preserve"> to </w:t>
      </w:r>
      <w:r w:rsidR="009049A9" w:rsidRPr="000F354C">
        <w:rPr>
          <w:rFonts w:asciiTheme="minorHAnsi" w:hAnsiTheme="minorHAnsi"/>
          <w:sz w:val="22"/>
          <w:szCs w:val="22"/>
          <w:lang w:val="en-GB"/>
        </w:rPr>
        <w:t>€1 million</w:t>
      </w:r>
    </w:p>
    <w:p w14:paraId="26209CA9" w14:textId="0546D34F" w:rsidR="00ED5F0A" w:rsidRPr="000F354C" w:rsidRDefault="00AC328C" w:rsidP="00ED5F0A">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 xml:space="preserve">TV formats and series, movies, animations, </w:t>
      </w:r>
      <w:r w:rsidR="00D735D7" w:rsidRPr="000F354C">
        <w:rPr>
          <w:rFonts w:asciiTheme="minorHAnsi" w:hAnsiTheme="minorHAnsi"/>
          <w:sz w:val="22"/>
          <w:szCs w:val="22"/>
          <w:lang w:val="en-GB"/>
        </w:rPr>
        <w:t>Internet</w:t>
      </w:r>
      <w:r w:rsidRPr="000F354C">
        <w:rPr>
          <w:rFonts w:asciiTheme="minorHAnsi" w:hAnsiTheme="minorHAnsi"/>
          <w:sz w:val="22"/>
          <w:szCs w:val="22"/>
          <w:lang w:val="en-GB"/>
        </w:rPr>
        <w:t xml:space="preserve"> contents and services, digital publications, games, music, design </w:t>
      </w:r>
    </w:p>
    <w:p w14:paraId="4C26BF02" w14:textId="77777777" w:rsidR="002F6754" w:rsidRPr="000F354C" w:rsidRDefault="003A69C1" w:rsidP="008C4CF4">
      <w:pPr>
        <w:rPr>
          <w:rFonts w:asciiTheme="minorHAnsi" w:hAnsiTheme="minorHAnsi"/>
          <w:sz w:val="22"/>
          <w:szCs w:val="22"/>
          <w:lang w:val="en-GB"/>
        </w:rPr>
      </w:pPr>
      <w:r w:rsidRPr="000F354C">
        <w:rPr>
          <w:rFonts w:asciiTheme="minorHAnsi" w:hAnsiTheme="minorHAnsi"/>
          <w:b/>
          <w:sz w:val="22"/>
          <w:szCs w:val="22"/>
          <w:lang w:val="en-GB"/>
        </w:rPr>
        <w:t>Investment conditions</w:t>
      </w:r>
      <w:r w:rsidR="008C4CF4" w:rsidRPr="000F354C">
        <w:rPr>
          <w:rFonts w:asciiTheme="minorHAnsi" w:hAnsiTheme="minorHAnsi"/>
          <w:b/>
          <w:sz w:val="22"/>
          <w:szCs w:val="22"/>
          <w:lang w:val="en-GB"/>
        </w:rPr>
        <w:t>:</w:t>
      </w:r>
      <w:r w:rsidR="008C4CF4" w:rsidRPr="000F354C">
        <w:rPr>
          <w:lang w:val="en-GB"/>
        </w:rPr>
        <w:t xml:space="preserve"> </w:t>
      </w:r>
      <w:r w:rsidR="008C4CF4" w:rsidRPr="000F354C">
        <w:rPr>
          <w:rFonts w:asciiTheme="minorHAnsi" w:hAnsiTheme="minorHAnsi"/>
          <w:sz w:val="22"/>
          <w:szCs w:val="22"/>
          <w:lang w:val="en-GB"/>
        </w:rPr>
        <w:t xml:space="preserve">IPR.VC uses three funding tools: </w:t>
      </w:r>
    </w:p>
    <w:p w14:paraId="057A91BD" w14:textId="77777777" w:rsidR="008C4CF4" w:rsidRPr="000F354C" w:rsidRDefault="005D3658" w:rsidP="008C4CF4">
      <w:pPr>
        <w:rPr>
          <w:rFonts w:asciiTheme="minorHAnsi" w:hAnsiTheme="minorHAnsi"/>
          <w:sz w:val="22"/>
          <w:szCs w:val="22"/>
          <w:lang w:val="en-GB"/>
        </w:rPr>
      </w:pPr>
      <w:r w:rsidRPr="000F354C">
        <w:rPr>
          <w:rFonts w:asciiTheme="minorHAnsi" w:hAnsiTheme="minorHAnsi"/>
          <w:sz w:val="22"/>
          <w:szCs w:val="22"/>
          <w:lang w:val="en-GB"/>
        </w:rPr>
        <w:tab/>
      </w:r>
      <w:r w:rsidR="002F6754" w:rsidRPr="000F354C">
        <w:rPr>
          <w:rFonts w:asciiTheme="minorHAnsi" w:hAnsiTheme="minorHAnsi"/>
          <w:sz w:val="22"/>
          <w:szCs w:val="22"/>
          <w:u w:val="single"/>
          <w:lang w:val="en-GB"/>
        </w:rPr>
        <w:t xml:space="preserve">- </w:t>
      </w:r>
      <w:r w:rsidR="008C4CF4" w:rsidRPr="000F354C">
        <w:rPr>
          <w:rFonts w:asciiTheme="minorHAnsi" w:hAnsiTheme="minorHAnsi"/>
          <w:sz w:val="22"/>
          <w:szCs w:val="22"/>
          <w:u w:val="single"/>
          <w:lang w:val="en-GB"/>
        </w:rPr>
        <w:t>Development loan</w:t>
      </w:r>
      <w:r w:rsidR="002F6754" w:rsidRPr="000F354C">
        <w:rPr>
          <w:rFonts w:asciiTheme="minorHAnsi" w:hAnsiTheme="minorHAnsi"/>
          <w:sz w:val="22"/>
          <w:szCs w:val="22"/>
          <w:u w:val="single"/>
          <w:lang w:val="en-GB"/>
        </w:rPr>
        <w:t>:</w:t>
      </w:r>
      <w:r w:rsidR="002F6754" w:rsidRPr="000F354C">
        <w:rPr>
          <w:rFonts w:asciiTheme="minorHAnsi" w:hAnsiTheme="minorHAnsi"/>
          <w:sz w:val="22"/>
          <w:szCs w:val="22"/>
          <w:lang w:val="en-GB"/>
        </w:rPr>
        <w:t xml:space="preserve"> </w:t>
      </w:r>
      <w:r w:rsidR="008A5CB6" w:rsidRPr="000F354C">
        <w:rPr>
          <w:rFonts w:asciiTheme="minorHAnsi" w:hAnsiTheme="minorHAnsi"/>
          <w:sz w:val="22"/>
          <w:szCs w:val="22"/>
          <w:lang w:val="en-GB"/>
        </w:rPr>
        <w:t>A</w:t>
      </w:r>
      <w:r w:rsidR="008C4CF4" w:rsidRPr="000F354C">
        <w:rPr>
          <w:rFonts w:asciiTheme="minorHAnsi" w:hAnsiTheme="minorHAnsi"/>
          <w:sz w:val="22"/>
          <w:szCs w:val="22"/>
          <w:lang w:val="en-GB"/>
        </w:rPr>
        <w:t xml:space="preserve"> small loan or equity investment to the target company for </w:t>
      </w:r>
      <w:r w:rsidR="008A5CB6" w:rsidRPr="000F354C">
        <w:rPr>
          <w:rFonts w:asciiTheme="minorHAnsi" w:hAnsiTheme="minorHAnsi"/>
          <w:sz w:val="22"/>
          <w:szCs w:val="22"/>
          <w:lang w:val="en-GB"/>
        </w:rPr>
        <w:t xml:space="preserve">the </w:t>
      </w:r>
      <w:r w:rsidR="008C4CF4" w:rsidRPr="000F354C">
        <w:rPr>
          <w:rFonts w:asciiTheme="minorHAnsi" w:hAnsiTheme="minorHAnsi"/>
          <w:sz w:val="22"/>
          <w:szCs w:val="22"/>
          <w:lang w:val="en-GB"/>
        </w:rPr>
        <w:t xml:space="preserve">development of </w:t>
      </w:r>
      <w:r w:rsidR="008A5CB6" w:rsidRPr="000F354C">
        <w:rPr>
          <w:rFonts w:asciiTheme="minorHAnsi" w:hAnsiTheme="minorHAnsi"/>
          <w:sz w:val="22"/>
          <w:szCs w:val="22"/>
          <w:lang w:val="en-GB"/>
        </w:rPr>
        <w:t xml:space="preserve">a </w:t>
      </w:r>
      <w:r w:rsidR="008C4CF4" w:rsidRPr="000F354C">
        <w:rPr>
          <w:rFonts w:asciiTheme="minorHAnsi" w:hAnsiTheme="minorHAnsi"/>
          <w:sz w:val="22"/>
          <w:szCs w:val="22"/>
          <w:lang w:val="en-GB"/>
        </w:rPr>
        <w:t xml:space="preserve">media content concept, manuscript and/or business model, developing the IP and building commercial deals and co-funding structure. If the target company lives up to </w:t>
      </w:r>
      <w:r w:rsidR="008A5CB6" w:rsidRPr="000F354C">
        <w:rPr>
          <w:rFonts w:asciiTheme="minorHAnsi" w:hAnsiTheme="minorHAnsi"/>
          <w:sz w:val="22"/>
          <w:szCs w:val="22"/>
          <w:lang w:val="en-GB"/>
        </w:rPr>
        <w:t>the expectations, the f</w:t>
      </w:r>
      <w:r w:rsidR="008C4CF4" w:rsidRPr="000F354C">
        <w:rPr>
          <w:rFonts w:asciiTheme="minorHAnsi" w:hAnsiTheme="minorHAnsi"/>
          <w:sz w:val="22"/>
          <w:szCs w:val="22"/>
          <w:lang w:val="en-GB"/>
        </w:rPr>
        <w:t>und can make a bigger investment. This kind of early-phase financing has not been available for content developers</w:t>
      </w:r>
      <w:r w:rsidR="008A5CB6" w:rsidRPr="000F354C">
        <w:rPr>
          <w:rFonts w:asciiTheme="minorHAnsi" w:hAnsiTheme="minorHAnsi"/>
          <w:sz w:val="22"/>
          <w:szCs w:val="22"/>
          <w:lang w:val="en-GB"/>
        </w:rPr>
        <w:t xml:space="preserve"> before</w:t>
      </w:r>
      <w:r w:rsidR="008C4CF4" w:rsidRPr="000F354C">
        <w:rPr>
          <w:rFonts w:asciiTheme="minorHAnsi" w:hAnsiTheme="minorHAnsi"/>
          <w:sz w:val="22"/>
          <w:szCs w:val="22"/>
          <w:lang w:val="en-GB"/>
        </w:rPr>
        <w:t>.</w:t>
      </w:r>
    </w:p>
    <w:p w14:paraId="4A35A340" w14:textId="77777777" w:rsidR="002F6754" w:rsidRPr="000F354C" w:rsidRDefault="002F6754" w:rsidP="008C4CF4">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u w:val="single"/>
          <w:lang w:val="en-GB"/>
        </w:rPr>
        <w:t xml:space="preserve">- </w:t>
      </w:r>
      <w:r w:rsidR="008C4CF4" w:rsidRPr="000F354C">
        <w:rPr>
          <w:rFonts w:asciiTheme="minorHAnsi" w:hAnsiTheme="minorHAnsi"/>
          <w:sz w:val="22"/>
          <w:szCs w:val="22"/>
          <w:u w:val="single"/>
          <w:lang w:val="en-GB"/>
        </w:rPr>
        <w:t>GAP</w:t>
      </w:r>
      <w:r w:rsidRPr="000F354C">
        <w:rPr>
          <w:rFonts w:asciiTheme="minorHAnsi" w:hAnsiTheme="minorHAnsi"/>
          <w:sz w:val="22"/>
          <w:szCs w:val="22"/>
          <w:u w:val="single"/>
          <w:lang w:val="en-GB"/>
        </w:rPr>
        <w:t>:</w:t>
      </w:r>
      <w:r w:rsidRPr="000F354C">
        <w:rPr>
          <w:rFonts w:asciiTheme="minorHAnsi" w:hAnsiTheme="minorHAnsi"/>
          <w:sz w:val="22"/>
          <w:szCs w:val="22"/>
          <w:lang w:val="en-GB"/>
        </w:rPr>
        <w:t xml:space="preserve"> GAP</w:t>
      </w:r>
      <w:r w:rsidR="008C4CF4" w:rsidRPr="000F354C">
        <w:rPr>
          <w:rFonts w:asciiTheme="minorHAnsi" w:hAnsiTheme="minorHAnsi"/>
          <w:sz w:val="22"/>
          <w:szCs w:val="22"/>
          <w:lang w:val="en-GB"/>
        </w:rPr>
        <w:t xml:space="preserve"> is mezzanine-</w:t>
      </w:r>
      <w:r w:rsidRPr="000F354C">
        <w:rPr>
          <w:rFonts w:asciiTheme="minorHAnsi" w:hAnsiTheme="minorHAnsi"/>
          <w:sz w:val="22"/>
          <w:szCs w:val="22"/>
          <w:lang w:val="en-GB"/>
        </w:rPr>
        <w:t>type loan for</w:t>
      </w:r>
      <w:r w:rsidR="008A5CB6" w:rsidRPr="000F354C">
        <w:rPr>
          <w:rFonts w:asciiTheme="minorHAnsi" w:hAnsiTheme="minorHAnsi"/>
          <w:sz w:val="22"/>
          <w:szCs w:val="22"/>
          <w:lang w:val="en-GB"/>
        </w:rPr>
        <w:t xml:space="preserve"> ensuring the cash-flow of</w:t>
      </w:r>
      <w:r w:rsidRPr="000F354C">
        <w:rPr>
          <w:rFonts w:asciiTheme="minorHAnsi" w:hAnsiTheme="minorHAnsi"/>
          <w:sz w:val="22"/>
          <w:szCs w:val="22"/>
          <w:lang w:val="en-GB"/>
        </w:rPr>
        <w:t xml:space="preserve"> the production phase. </w:t>
      </w:r>
    </w:p>
    <w:p w14:paraId="06C4B2CF" w14:textId="77777777" w:rsidR="008C4CF4" w:rsidRPr="000F354C" w:rsidRDefault="002F6754" w:rsidP="008C4CF4">
      <w:pPr>
        <w:rPr>
          <w:rFonts w:asciiTheme="minorHAnsi" w:hAnsiTheme="minorHAnsi"/>
          <w:sz w:val="22"/>
          <w:szCs w:val="22"/>
          <w:lang w:val="en-GB"/>
        </w:rPr>
      </w:pPr>
      <w:r w:rsidRPr="000F354C">
        <w:rPr>
          <w:rFonts w:asciiTheme="minorHAnsi" w:hAnsiTheme="minorHAnsi"/>
          <w:sz w:val="22"/>
          <w:szCs w:val="22"/>
          <w:lang w:val="en-GB"/>
        </w:rPr>
        <w:tab/>
      </w:r>
      <w:r w:rsidRPr="000F354C">
        <w:rPr>
          <w:rFonts w:asciiTheme="minorHAnsi" w:hAnsiTheme="minorHAnsi"/>
          <w:sz w:val="22"/>
          <w:szCs w:val="22"/>
          <w:u w:val="single"/>
          <w:lang w:val="en-GB"/>
        </w:rPr>
        <w:t>- Equity-Stake:</w:t>
      </w:r>
      <w:r w:rsidRPr="000F354C">
        <w:rPr>
          <w:rFonts w:asciiTheme="minorHAnsi" w:hAnsiTheme="minorHAnsi"/>
          <w:sz w:val="22"/>
          <w:szCs w:val="22"/>
          <w:lang w:val="en-GB"/>
        </w:rPr>
        <w:t xml:space="preserve"> M</w:t>
      </w:r>
      <w:r w:rsidR="008A5CB6" w:rsidRPr="000F354C">
        <w:rPr>
          <w:rFonts w:asciiTheme="minorHAnsi" w:hAnsiTheme="minorHAnsi"/>
          <w:sz w:val="22"/>
          <w:szCs w:val="22"/>
          <w:lang w:val="en-GB"/>
        </w:rPr>
        <w:t>ost of the f</w:t>
      </w:r>
      <w:r w:rsidR="008C4CF4" w:rsidRPr="000F354C">
        <w:rPr>
          <w:rFonts w:asciiTheme="minorHAnsi" w:hAnsiTheme="minorHAnsi"/>
          <w:sz w:val="22"/>
          <w:szCs w:val="22"/>
          <w:lang w:val="en-GB"/>
        </w:rPr>
        <w:t xml:space="preserve">und’s capital </w:t>
      </w:r>
      <w:r w:rsidRPr="000F354C">
        <w:rPr>
          <w:rFonts w:asciiTheme="minorHAnsi" w:hAnsiTheme="minorHAnsi"/>
          <w:sz w:val="22"/>
          <w:szCs w:val="22"/>
          <w:lang w:val="en-GB"/>
        </w:rPr>
        <w:t xml:space="preserve">is invested with </w:t>
      </w:r>
      <w:r w:rsidR="008A5CB6" w:rsidRPr="000F354C">
        <w:rPr>
          <w:rFonts w:asciiTheme="minorHAnsi" w:hAnsiTheme="minorHAnsi"/>
          <w:sz w:val="22"/>
          <w:szCs w:val="22"/>
          <w:lang w:val="en-GB"/>
        </w:rPr>
        <w:t xml:space="preserve">an </w:t>
      </w:r>
      <w:r w:rsidRPr="000F354C">
        <w:rPr>
          <w:rFonts w:asciiTheme="minorHAnsi" w:hAnsiTheme="minorHAnsi"/>
          <w:sz w:val="22"/>
          <w:szCs w:val="22"/>
          <w:lang w:val="en-GB"/>
        </w:rPr>
        <w:t>equity-</w:t>
      </w:r>
      <w:r w:rsidR="008C4CF4" w:rsidRPr="000F354C">
        <w:rPr>
          <w:rFonts w:asciiTheme="minorHAnsi" w:hAnsiTheme="minorHAnsi"/>
          <w:sz w:val="22"/>
          <w:szCs w:val="22"/>
          <w:lang w:val="en-GB"/>
        </w:rPr>
        <w:t xml:space="preserve">stake instrument. Equity is investment in </w:t>
      </w:r>
      <w:r w:rsidR="008A5CB6" w:rsidRPr="000F354C">
        <w:rPr>
          <w:rFonts w:asciiTheme="minorHAnsi" w:hAnsiTheme="minorHAnsi"/>
          <w:sz w:val="22"/>
          <w:szCs w:val="22"/>
          <w:lang w:val="en-GB"/>
        </w:rPr>
        <w:t xml:space="preserve">a </w:t>
      </w:r>
      <w:r w:rsidR="008C4CF4" w:rsidRPr="000F354C">
        <w:rPr>
          <w:rFonts w:asciiTheme="minorHAnsi" w:hAnsiTheme="minorHAnsi"/>
          <w:sz w:val="22"/>
          <w:szCs w:val="22"/>
          <w:lang w:val="en-GB"/>
        </w:rPr>
        <w:t>t</w:t>
      </w:r>
      <w:r w:rsidRPr="000F354C">
        <w:rPr>
          <w:rFonts w:asciiTheme="minorHAnsi" w:hAnsiTheme="minorHAnsi"/>
          <w:sz w:val="22"/>
          <w:szCs w:val="22"/>
          <w:lang w:val="en-GB"/>
        </w:rPr>
        <w:t xml:space="preserve">arget company's equity and </w:t>
      </w:r>
      <w:r w:rsidR="008A5CB6" w:rsidRPr="000F354C">
        <w:rPr>
          <w:rFonts w:asciiTheme="minorHAnsi" w:hAnsiTheme="minorHAnsi"/>
          <w:sz w:val="22"/>
          <w:szCs w:val="22"/>
          <w:lang w:val="en-GB"/>
        </w:rPr>
        <w:t>a s</w:t>
      </w:r>
      <w:r w:rsidRPr="000F354C">
        <w:rPr>
          <w:rFonts w:asciiTheme="minorHAnsi" w:hAnsiTheme="minorHAnsi"/>
          <w:sz w:val="22"/>
          <w:szCs w:val="22"/>
          <w:lang w:val="en-GB"/>
        </w:rPr>
        <w:t>take</w:t>
      </w:r>
      <w:r w:rsidR="008C4CF4" w:rsidRPr="000F354C">
        <w:rPr>
          <w:rFonts w:asciiTheme="minorHAnsi" w:hAnsiTheme="minorHAnsi"/>
          <w:sz w:val="22"/>
          <w:szCs w:val="22"/>
          <w:lang w:val="en-GB"/>
        </w:rPr>
        <w:t xml:space="preserve"> is loan-ba</w:t>
      </w:r>
      <w:r w:rsidR="008A5CB6" w:rsidRPr="000F354C">
        <w:rPr>
          <w:rFonts w:asciiTheme="minorHAnsi" w:hAnsiTheme="minorHAnsi"/>
          <w:sz w:val="22"/>
          <w:szCs w:val="22"/>
          <w:lang w:val="en-GB"/>
        </w:rPr>
        <w:t>sed arrangement that gives the f</w:t>
      </w:r>
      <w:r w:rsidR="008C4CF4" w:rsidRPr="000F354C">
        <w:rPr>
          <w:rFonts w:asciiTheme="minorHAnsi" w:hAnsiTheme="minorHAnsi"/>
          <w:sz w:val="22"/>
          <w:szCs w:val="22"/>
          <w:lang w:val="en-GB"/>
        </w:rPr>
        <w:t xml:space="preserve">und a share of </w:t>
      </w:r>
      <w:r w:rsidR="008A5CB6" w:rsidRPr="000F354C">
        <w:rPr>
          <w:rFonts w:asciiTheme="minorHAnsi" w:hAnsiTheme="minorHAnsi"/>
          <w:sz w:val="22"/>
          <w:szCs w:val="22"/>
          <w:lang w:val="en-GB"/>
        </w:rPr>
        <w:t xml:space="preserve">the </w:t>
      </w:r>
      <w:r w:rsidR="008C4CF4" w:rsidRPr="000F354C">
        <w:rPr>
          <w:rFonts w:asciiTheme="minorHAnsi" w:hAnsiTheme="minorHAnsi"/>
          <w:sz w:val="22"/>
          <w:szCs w:val="22"/>
          <w:lang w:val="en-GB"/>
        </w:rPr>
        <w:t>commercial rights of the target company's project. Stake investment wil</w:t>
      </w:r>
      <w:r w:rsidR="008A5CB6" w:rsidRPr="000F354C">
        <w:rPr>
          <w:rFonts w:asciiTheme="minorHAnsi" w:hAnsiTheme="minorHAnsi"/>
          <w:sz w:val="22"/>
          <w:szCs w:val="22"/>
          <w:lang w:val="en-GB"/>
        </w:rPr>
        <w:t>l bring royalty income for the f</w:t>
      </w:r>
      <w:r w:rsidR="008C4CF4" w:rsidRPr="000F354C">
        <w:rPr>
          <w:rFonts w:asciiTheme="minorHAnsi" w:hAnsiTheme="minorHAnsi"/>
          <w:sz w:val="22"/>
          <w:szCs w:val="22"/>
          <w:lang w:val="en-GB"/>
        </w:rPr>
        <w:t xml:space="preserve">und. </w:t>
      </w:r>
    </w:p>
    <w:p w14:paraId="430C5989" w14:textId="77777777" w:rsidR="00D12A57" w:rsidRPr="000F354C" w:rsidRDefault="008A5CB6" w:rsidP="00D12A57">
      <w:pPr>
        <w:rPr>
          <w:rFonts w:asciiTheme="minorHAnsi" w:hAnsiTheme="minorHAnsi"/>
          <w:sz w:val="22"/>
          <w:szCs w:val="22"/>
          <w:lang w:val="en-GB"/>
        </w:rPr>
      </w:pPr>
      <w:r w:rsidRPr="000F354C">
        <w:rPr>
          <w:rFonts w:asciiTheme="minorHAnsi" w:hAnsiTheme="minorHAnsi"/>
          <w:b/>
          <w:sz w:val="22"/>
          <w:szCs w:val="22"/>
          <w:lang w:val="en-GB"/>
        </w:rPr>
        <w:t>Games p</w:t>
      </w:r>
      <w:r w:rsidR="00D12A57" w:rsidRPr="000F354C">
        <w:rPr>
          <w:rFonts w:asciiTheme="minorHAnsi" w:hAnsiTheme="minorHAnsi"/>
          <w:b/>
          <w:sz w:val="22"/>
          <w:szCs w:val="22"/>
          <w:lang w:val="en-GB"/>
        </w:rPr>
        <w:t>latforms:</w:t>
      </w:r>
      <w:r w:rsidR="00D12A57" w:rsidRPr="000F354C">
        <w:rPr>
          <w:rFonts w:asciiTheme="minorHAnsi" w:hAnsiTheme="minorHAnsi"/>
          <w:sz w:val="22"/>
          <w:szCs w:val="22"/>
          <w:lang w:val="en-GB"/>
        </w:rPr>
        <w:t xml:space="preserve"> mobile, PC</w:t>
      </w:r>
    </w:p>
    <w:p w14:paraId="4BD3A84C" w14:textId="77777777" w:rsidR="00ED5F0A" w:rsidRPr="000F354C" w:rsidRDefault="008A5CB6" w:rsidP="00ED5F0A">
      <w:pPr>
        <w:rPr>
          <w:rFonts w:asciiTheme="minorHAnsi" w:hAnsiTheme="minorHAnsi"/>
          <w:sz w:val="22"/>
          <w:szCs w:val="22"/>
          <w:lang w:val="en-GB"/>
        </w:rPr>
      </w:pPr>
      <w:r w:rsidRPr="000F354C">
        <w:rPr>
          <w:rFonts w:asciiTheme="minorHAnsi" w:hAnsiTheme="minorHAnsi"/>
          <w:b/>
          <w:sz w:val="22"/>
          <w:szCs w:val="22"/>
          <w:lang w:val="en-GB"/>
        </w:rPr>
        <w:t>Games p</w:t>
      </w:r>
      <w:r w:rsidR="00ED5F0A" w:rsidRPr="000F354C">
        <w:rPr>
          <w:rFonts w:asciiTheme="minorHAnsi" w:hAnsiTheme="minorHAnsi"/>
          <w:b/>
          <w:sz w:val="22"/>
          <w:szCs w:val="22"/>
          <w:lang w:val="en-GB"/>
        </w:rPr>
        <w:t>ortfolio:</w:t>
      </w:r>
      <w:r w:rsidR="00ED5F0A" w:rsidRPr="000F354C">
        <w:rPr>
          <w:rFonts w:asciiTheme="minorHAnsi" w:hAnsiTheme="minorHAnsi"/>
          <w:sz w:val="22"/>
          <w:szCs w:val="22"/>
          <w:lang w:val="en-GB"/>
        </w:rPr>
        <w:t xml:space="preserve"> Tunnel Ground, Rival Games</w:t>
      </w:r>
    </w:p>
    <w:p w14:paraId="11EC490C" w14:textId="77777777" w:rsidR="00ED5F0A" w:rsidRPr="000F354C" w:rsidRDefault="00ED5F0A" w:rsidP="002005FA">
      <w:pPr>
        <w:rPr>
          <w:rFonts w:asciiTheme="minorHAnsi" w:hAnsiTheme="minorHAnsi"/>
          <w:sz w:val="22"/>
          <w:szCs w:val="22"/>
          <w:lang w:val="en-GB"/>
        </w:rPr>
      </w:pPr>
    </w:p>
    <w:p w14:paraId="30BB183E" w14:textId="77777777" w:rsidR="00216E44" w:rsidRDefault="009D0DE0" w:rsidP="002005FA">
      <w:pPr>
        <w:rPr>
          <w:rFonts w:asciiTheme="minorHAnsi" w:hAnsiTheme="minorHAnsi"/>
          <w:sz w:val="22"/>
          <w:szCs w:val="22"/>
        </w:rPr>
      </w:pPr>
      <w:r>
        <w:rPr>
          <w:rFonts w:asciiTheme="minorHAnsi" w:hAnsiTheme="minorHAnsi"/>
          <w:b/>
          <w:sz w:val="22"/>
          <w:szCs w:val="22"/>
        </w:rPr>
        <w:t>Website</w:t>
      </w:r>
      <w:r w:rsidR="00216E44" w:rsidRPr="00216E44">
        <w:rPr>
          <w:rFonts w:asciiTheme="minorHAnsi" w:hAnsiTheme="minorHAnsi"/>
          <w:b/>
          <w:sz w:val="22"/>
          <w:szCs w:val="22"/>
        </w:rPr>
        <w:t>:</w:t>
      </w:r>
      <w:r w:rsidR="00216E44">
        <w:rPr>
          <w:rFonts w:asciiTheme="minorHAnsi" w:hAnsiTheme="minorHAnsi"/>
          <w:sz w:val="22"/>
          <w:szCs w:val="22"/>
        </w:rPr>
        <w:t xml:space="preserve"> </w:t>
      </w:r>
      <w:hyperlink r:id="rId55" w:history="1">
        <w:r w:rsidR="00216E44" w:rsidRPr="00290E86">
          <w:rPr>
            <w:rStyle w:val="Hypertextovodkaz"/>
            <w:rFonts w:asciiTheme="minorHAnsi" w:hAnsiTheme="minorHAnsi"/>
            <w:sz w:val="22"/>
            <w:szCs w:val="22"/>
          </w:rPr>
          <w:t>http://ipr.vc/</w:t>
        </w:r>
      </w:hyperlink>
    </w:p>
    <w:p w14:paraId="149DD5EC" w14:textId="77777777" w:rsidR="00216E44" w:rsidRDefault="00216E44" w:rsidP="002005FA">
      <w:pPr>
        <w:rPr>
          <w:rFonts w:asciiTheme="minorHAnsi" w:hAnsiTheme="minorHAnsi"/>
          <w:sz w:val="22"/>
          <w:szCs w:val="22"/>
        </w:rPr>
      </w:pPr>
    </w:p>
    <w:p w14:paraId="06247895" w14:textId="77777777" w:rsidR="00ED5F0A" w:rsidRDefault="00ED5F0A" w:rsidP="002005FA">
      <w:pPr>
        <w:rPr>
          <w:rFonts w:asciiTheme="minorHAnsi" w:hAnsiTheme="minorHAnsi"/>
          <w:sz w:val="28"/>
          <w:szCs w:val="28"/>
          <w:u w:val="single"/>
        </w:rPr>
      </w:pPr>
    </w:p>
    <w:p w14:paraId="4032A84C" w14:textId="77777777" w:rsidR="00AD677C" w:rsidRDefault="00AD677C" w:rsidP="002005FA">
      <w:pPr>
        <w:rPr>
          <w:rFonts w:asciiTheme="minorHAnsi" w:hAnsiTheme="minorHAnsi"/>
          <w:sz w:val="28"/>
          <w:szCs w:val="28"/>
          <w:u w:val="single"/>
        </w:rPr>
      </w:pPr>
    </w:p>
    <w:p w14:paraId="726F3FFA" w14:textId="77777777" w:rsidR="002005FA" w:rsidRPr="006C488E" w:rsidRDefault="002005FA" w:rsidP="002005FA">
      <w:pPr>
        <w:rPr>
          <w:rFonts w:asciiTheme="minorHAnsi" w:hAnsiTheme="minorHAnsi"/>
          <w:sz w:val="36"/>
          <w:szCs w:val="36"/>
          <w:u w:val="single"/>
        </w:rPr>
      </w:pPr>
      <w:r w:rsidRPr="006C488E">
        <w:rPr>
          <w:rFonts w:asciiTheme="minorHAnsi" w:hAnsiTheme="minorHAnsi"/>
          <w:sz w:val="36"/>
          <w:szCs w:val="36"/>
          <w:u w:val="single"/>
        </w:rPr>
        <w:t>F</w:t>
      </w:r>
      <w:r w:rsidR="006C488E" w:rsidRPr="006C488E">
        <w:rPr>
          <w:rFonts w:asciiTheme="minorHAnsi" w:hAnsiTheme="minorHAnsi"/>
          <w:sz w:val="36"/>
          <w:szCs w:val="36"/>
          <w:u w:val="single"/>
        </w:rPr>
        <w:t>rance</w:t>
      </w:r>
    </w:p>
    <w:p w14:paraId="30F647E4" w14:textId="77777777" w:rsidR="008A5CB6" w:rsidRDefault="008A5CB6" w:rsidP="002005FA">
      <w:pPr>
        <w:rPr>
          <w:rFonts w:asciiTheme="minorHAnsi" w:hAnsiTheme="minorHAnsi" w:cs="Lucida Grande"/>
          <w:b/>
          <w:color w:val="000000"/>
          <w:u w:val="single"/>
        </w:rPr>
      </w:pPr>
    </w:p>
    <w:p w14:paraId="7330C938" w14:textId="43464654" w:rsidR="00E61C26" w:rsidRDefault="00D735D7" w:rsidP="002005FA">
      <w:pPr>
        <w:rPr>
          <w:rFonts w:asciiTheme="minorHAnsi" w:hAnsiTheme="minorHAnsi" w:cs="Lucida Grande"/>
          <w:b/>
          <w:color w:val="000000"/>
          <w:u w:val="single"/>
        </w:rPr>
      </w:pPr>
      <w:r>
        <w:rPr>
          <w:rFonts w:asciiTheme="minorHAnsi" w:hAnsiTheme="minorHAnsi" w:cs="Lucida Grande"/>
          <w:b/>
          <w:color w:val="000000"/>
          <w:u w:val="single"/>
        </w:rPr>
        <w:t xml:space="preserve">1. </w:t>
      </w:r>
      <w:r w:rsidR="002005FA">
        <w:rPr>
          <w:rFonts w:asciiTheme="minorHAnsi" w:hAnsiTheme="minorHAnsi" w:cs="Lucida Grande"/>
          <w:b/>
          <w:color w:val="000000"/>
          <w:u w:val="single"/>
        </w:rPr>
        <w:t>Idinvest Partners</w:t>
      </w:r>
    </w:p>
    <w:p w14:paraId="31A46FEB" w14:textId="77777777" w:rsidR="002005FA" w:rsidRPr="00E61C26" w:rsidRDefault="002005FA" w:rsidP="002005FA">
      <w:pPr>
        <w:rPr>
          <w:rFonts w:asciiTheme="minorHAnsi" w:hAnsiTheme="minorHAnsi" w:cs="Lucida Grande"/>
          <w:b/>
          <w:color w:val="000000"/>
          <w:u w:val="single"/>
        </w:rPr>
      </w:pPr>
      <w:r>
        <w:rPr>
          <w:rFonts w:asciiTheme="minorHAnsi" w:hAnsiTheme="minorHAnsi" w:cs="Lucida Grande"/>
          <w:b/>
          <w:color w:val="000000"/>
          <w:u w:val="single"/>
        </w:rPr>
        <w:t xml:space="preserve"> </w:t>
      </w:r>
    </w:p>
    <w:p w14:paraId="0C66468B" w14:textId="77777777" w:rsidR="00134502" w:rsidRPr="000F354C" w:rsidRDefault="008A5CB6" w:rsidP="002005F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6B789B" w:rsidRPr="000F354C">
        <w:rPr>
          <w:rFonts w:asciiTheme="minorHAnsi" w:hAnsiTheme="minorHAnsi"/>
          <w:sz w:val="22"/>
          <w:szCs w:val="22"/>
          <w:lang w:val="en-GB"/>
        </w:rPr>
        <w:t xml:space="preserve">Idinvest Partners </w:t>
      </w:r>
      <w:r w:rsidRPr="000F354C">
        <w:rPr>
          <w:rFonts w:asciiTheme="minorHAnsi" w:hAnsiTheme="minorHAnsi"/>
          <w:sz w:val="22"/>
          <w:szCs w:val="22"/>
          <w:lang w:val="en-GB"/>
        </w:rPr>
        <w:t>finances</w:t>
      </w:r>
      <w:r w:rsidR="002005FA" w:rsidRPr="000F354C">
        <w:rPr>
          <w:rFonts w:asciiTheme="minorHAnsi" w:hAnsiTheme="minorHAnsi"/>
          <w:sz w:val="22"/>
          <w:szCs w:val="22"/>
          <w:lang w:val="en-GB"/>
        </w:rPr>
        <w:t xml:space="preserve"> small and medium-sized enterprises</w:t>
      </w:r>
      <w:r w:rsidR="00134502" w:rsidRPr="000F354C">
        <w:rPr>
          <w:rFonts w:asciiTheme="minorHAnsi" w:hAnsiTheme="minorHAnsi"/>
          <w:sz w:val="22"/>
          <w:szCs w:val="22"/>
          <w:lang w:val="en-GB"/>
        </w:rPr>
        <w:t xml:space="preserve"> (SMEs)</w:t>
      </w:r>
      <w:r w:rsidRPr="000F354C">
        <w:rPr>
          <w:rFonts w:asciiTheme="minorHAnsi" w:hAnsiTheme="minorHAnsi"/>
          <w:sz w:val="22"/>
          <w:szCs w:val="22"/>
          <w:lang w:val="en-GB"/>
        </w:rPr>
        <w:t>. T</w:t>
      </w:r>
      <w:r w:rsidR="006B789B" w:rsidRPr="000F354C">
        <w:rPr>
          <w:rFonts w:asciiTheme="minorHAnsi" w:hAnsiTheme="minorHAnsi"/>
          <w:sz w:val="22"/>
          <w:szCs w:val="22"/>
          <w:lang w:val="en-GB"/>
        </w:rPr>
        <w:t xml:space="preserve">he company </w:t>
      </w:r>
      <w:r w:rsidR="002005FA" w:rsidRPr="000F354C">
        <w:rPr>
          <w:rFonts w:asciiTheme="minorHAnsi" w:hAnsiTheme="minorHAnsi"/>
          <w:sz w:val="22"/>
          <w:szCs w:val="22"/>
          <w:lang w:val="en-GB"/>
        </w:rPr>
        <w:t>fund</w:t>
      </w:r>
      <w:r w:rsidR="006B789B" w:rsidRPr="000F354C">
        <w:rPr>
          <w:rFonts w:asciiTheme="minorHAnsi" w:hAnsiTheme="minorHAnsi"/>
          <w:sz w:val="22"/>
          <w:szCs w:val="22"/>
          <w:lang w:val="en-GB"/>
        </w:rPr>
        <w:t>s</w:t>
      </w:r>
      <w:r w:rsidR="002005FA" w:rsidRPr="000F354C">
        <w:rPr>
          <w:rFonts w:asciiTheme="minorHAnsi" w:hAnsiTheme="minorHAnsi"/>
          <w:sz w:val="22"/>
          <w:szCs w:val="22"/>
          <w:lang w:val="en-GB"/>
        </w:rPr>
        <w:t xml:space="preserve"> European business</w:t>
      </w:r>
      <w:r w:rsidR="006B789B" w:rsidRPr="000F354C">
        <w:rPr>
          <w:rFonts w:asciiTheme="minorHAnsi" w:hAnsiTheme="minorHAnsi"/>
          <w:sz w:val="22"/>
          <w:szCs w:val="22"/>
          <w:lang w:val="en-GB"/>
        </w:rPr>
        <w:t>es at various stages of growth, w</w:t>
      </w:r>
      <w:r w:rsidR="002005FA" w:rsidRPr="000F354C">
        <w:rPr>
          <w:rFonts w:asciiTheme="minorHAnsi" w:hAnsiTheme="minorHAnsi"/>
          <w:sz w:val="22"/>
          <w:szCs w:val="22"/>
          <w:lang w:val="en-GB"/>
        </w:rPr>
        <w:t>ith more th</w:t>
      </w:r>
      <w:r w:rsidR="00522382" w:rsidRPr="000F354C">
        <w:rPr>
          <w:rFonts w:asciiTheme="minorHAnsi" w:hAnsiTheme="minorHAnsi"/>
          <w:sz w:val="22"/>
          <w:szCs w:val="22"/>
          <w:lang w:val="en-GB"/>
        </w:rPr>
        <w:t xml:space="preserve">an </w:t>
      </w:r>
      <w:r w:rsidR="0046606B" w:rsidRPr="000F354C">
        <w:rPr>
          <w:rFonts w:asciiTheme="minorHAnsi" w:hAnsiTheme="minorHAnsi"/>
          <w:sz w:val="22"/>
          <w:szCs w:val="22"/>
          <w:lang w:val="en-GB"/>
        </w:rPr>
        <w:t>€</w:t>
      </w:r>
      <w:r w:rsidR="006B789B" w:rsidRPr="000F354C">
        <w:rPr>
          <w:rFonts w:asciiTheme="minorHAnsi" w:hAnsiTheme="minorHAnsi"/>
          <w:sz w:val="22"/>
          <w:szCs w:val="22"/>
          <w:lang w:val="en-GB"/>
        </w:rPr>
        <w:t xml:space="preserve">6 billion under management. </w:t>
      </w:r>
      <w:r w:rsidR="002005FA" w:rsidRPr="000F354C">
        <w:rPr>
          <w:rFonts w:asciiTheme="minorHAnsi" w:hAnsiTheme="minorHAnsi"/>
          <w:sz w:val="22"/>
          <w:szCs w:val="22"/>
          <w:lang w:val="en-GB"/>
        </w:rPr>
        <w:t>Since its formation in 1997, Idinvest has financed more</w:t>
      </w:r>
      <w:r w:rsidR="00134502" w:rsidRPr="000F354C">
        <w:rPr>
          <w:rFonts w:asciiTheme="minorHAnsi" w:hAnsiTheme="minorHAnsi"/>
          <w:sz w:val="22"/>
          <w:szCs w:val="22"/>
          <w:lang w:val="en-GB"/>
        </w:rPr>
        <w:t xml:space="preserve"> than 3,500 European businesses.</w:t>
      </w:r>
    </w:p>
    <w:p w14:paraId="4AACF080"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67934C91" w14:textId="77777777" w:rsidR="002005FA" w:rsidRPr="000F354C" w:rsidRDefault="00AE237C" w:rsidP="002005FA">
      <w:pPr>
        <w:rPr>
          <w:rFonts w:asciiTheme="minorHAnsi" w:hAnsiTheme="minorHAnsi"/>
          <w:sz w:val="22"/>
          <w:szCs w:val="22"/>
          <w:lang w:val="en-GB"/>
        </w:rPr>
      </w:pPr>
      <w:r w:rsidRPr="000F354C">
        <w:rPr>
          <w:rFonts w:asciiTheme="minorHAnsi" w:hAnsiTheme="minorHAnsi"/>
          <w:b/>
          <w:sz w:val="22"/>
          <w:szCs w:val="22"/>
          <w:lang w:val="en-GB"/>
        </w:rPr>
        <w:t>Investment area</w:t>
      </w:r>
      <w:r w:rsidR="002005FA" w:rsidRPr="000F354C">
        <w:rPr>
          <w:rFonts w:asciiTheme="minorHAnsi" w:hAnsiTheme="minorHAnsi"/>
          <w:b/>
          <w:sz w:val="22"/>
          <w:szCs w:val="22"/>
          <w:lang w:val="en-GB"/>
        </w:rPr>
        <w:t xml:space="preserve">: </w:t>
      </w:r>
      <w:r w:rsidR="002005FA" w:rsidRPr="000F354C">
        <w:rPr>
          <w:rFonts w:asciiTheme="minorHAnsi" w:hAnsiTheme="minorHAnsi"/>
          <w:sz w:val="22"/>
          <w:szCs w:val="22"/>
          <w:lang w:val="en-GB"/>
        </w:rPr>
        <w:t>Europe</w:t>
      </w:r>
    </w:p>
    <w:p w14:paraId="18ED505D" w14:textId="77777777" w:rsidR="006312A0" w:rsidRPr="000F354C" w:rsidRDefault="006312A0" w:rsidP="006312A0">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music platforms,</w:t>
      </w:r>
      <w:r w:rsidRPr="000F354C">
        <w:rPr>
          <w:rFonts w:asciiTheme="minorHAnsi" w:hAnsiTheme="minorHAnsi"/>
          <w:b/>
          <w:sz w:val="22"/>
          <w:szCs w:val="22"/>
          <w:lang w:val="en-GB"/>
        </w:rPr>
        <w:t xml:space="preserve"> </w:t>
      </w:r>
      <w:r w:rsidRPr="000F354C">
        <w:rPr>
          <w:rFonts w:asciiTheme="minorHAnsi" w:hAnsiTheme="minorHAnsi"/>
          <w:sz w:val="22"/>
          <w:szCs w:val="22"/>
          <w:lang w:val="en-GB"/>
        </w:rPr>
        <w:t>video games companies, healthcare, software companies</w:t>
      </w:r>
    </w:p>
    <w:p w14:paraId="6330B2A9" w14:textId="77777777" w:rsidR="009F6AB2" w:rsidRPr="000F354C" w:rsidRDefault="009F6AB2" w:rsidP="002005FA">
      <w:pPr>
        <w:rPr>
          <w:rFonts w:asciiTheme="minorHAnsi" w:hAnsiTheme="minorHAnsi"/>
          <w:b/>
          <w:sz w:val="22"/>
          <w:szCs w:val="22"/>
          <w:lang w:val="en-GB"/>
        </w:rPr>
      </w:pPr>
      <w:r w:rsidRPr="000F354C">
        <w:rPr>
          <w:rFonts w:asciiTheme="minorHAnsi" w:hAnsiTheme="minorHAnsi"/>
          <w:b/>
          <w:sz w:val="22"/>
          <w:szCs w:val="22"/>
          <w:lang w:val="en-GB"/>
        </w:rPr>
        <w:t>Investment stage:</w:t>
      </w:r>
      <w:r w:rsidRPr="000F354C">
        <w:rPr>
          <w:rFonts w:asciiTheme="minorHAnsi" w:hAnsiTheme="minorHAnsi"/>
          <w:sz w:val="22"/>
          <w:szCs w:val="22"/>
          <w:lang w:val="en-GB"/>
        </w:rPr>
        <w:t xml:space="preserve"> early and later stage</w:t>
      </w:r>
    </w:p>
    <w:p w14:paraId="5E42E40B" w14:textId="77777777" w:rsidR="006312A0" w:rsidRPr="000F354C" w:rsidRDefault="006312A0" w:rsidP="006312A0">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from </w:t>
      </w:r>
      <w:r w:rsidR="00E17068" w:rsidRPr="000F354C">
        <w:rPr>
          <w:rFonts w:asciiTheme="minorHAnsi" w:hAnsiTheme="minorHAnsi"/>
          <w:sz w:val="22"/>
          <w:szCs w:val="22"/>
          <w:lang w:val="en-GB"/>
        </w:rPr>
        <w:t>€1</w:t>
      </w:r>
      <w:r w:rsidR="00D34BE9" w:rsidRPr="000F354C">
        <w:rPr>
          <w:rFonts w:asciiTheme="minorHAnsi" w:hAnsiTheme="minorHAnsi"/>
          <w:sz w:val="22"/>
          <w:szCs w:val="22"/>
          <w:lang w:val="en-GB"/>
        </w:rPr>
        <w:t xml:space="preserve"> </w:t>
      </w:r>
      <w:r w:rsidR="00E17068" w:rsidRPr="000F354C">
        <w:rPr>
          <w:rFonts w:asciiTheme="minorHAnsi" w:hAnsiTheme="minorHAnsi"/>
          <w:sz w:val="22"/>
          <w:szCs w:val="22"/>
          <w:lang w:val="en-GB"/>
        </w:rPr>
        <w:t>million</w:t>
      </w:r>
      <w:r w:rsidRPr="000F354C">
        <w:rPr>
          <w:rFonts w:asciiTheme="minorHAnsi" w:hAnsiTheme="minorHAnsi"/>
          <w:sz w:val="22"/>
          <w:szCs w:val="22"/>
          <w:lang w:val="en-GB"/>
        </w:rPr>
        <w:t xml:space="preserve"> to</w:t>
      </w:r>
      <w:r w:rsidR="00E17068" w:rsidRPr="000F354C">
        <w:rPr>
          <w:rFonts w:asciiTheme="minorHAnsi" w:hAnsiTheme="minorHAnsi"/>
          <w:sz w:val="22"/>
          <w:szCs w:val="22"/>
          <w:lang w:val="en-GB"/>
        </w:rPr>
        <w:t xml:space="preserve"> €25</w:t>
      </w:r>
      <w:r w:rsidR="00CC0526" w:rsidRPr="000F354C">
        <w:rPr>
          <w:rFonts w:asciiTheme="minorHAnsi" w:hAnsiTheme="minorHAnsi"/>
          <w:sz w:val="22"/>
          <w:szCs w:val="22"/>
          <w:lang w:val="en-GB"/>
        </w:rPr>
        <w:t xml:space="preserve"> </w:t>
      </w:r>
      <w:r w:rsidR="00E17068" w:rsidRPr="000F354C">
        <w:rPr>
          <w:rFonts w:asciiTheme="minorHAnsi" w:hAnsiTheme="minorHAnsi"/>
          <w:sz w:val="22"/>
          <w:szCs w:val="22"/>
          <w:lang w:val="en-GB"/>
        </w:rPr>
        <w:t>million</w:t>
      </w:r>
    </w:p>
    <w:p w14:paraId="4733745B" w14:textId="77777777" w:rsidR="009143BF" w:rsidRPr="000F354C" w:rsidRDefault="008A5CB6" w:rsidP="009143BF">
      <w:pPr>
        <w:rPr>
          <w:rFonts w:asciiTheme="minorHAnsi" w:hAnsiTheme="minorHAnsi"/>
          <w:sz w:val="28"/>
          <w:szCs w:val="28"/>
          <w:u w:val="single"/>
          <w:lang w:val="en-GB"/>
        </w:rPr>
      </w:pPr>
      <w:r w:rsidRPr="000F354C">
        <w:rPr>
          <w:rFonts w:asciiTheme="minorHAnsi" w:hAnsiTheme="minorHAnsi"/>
          <w:b/>
          <w:sz w:val="22"/>
          <w:szCs w:val="22"/>
          <w:lang w:val="en-GB"/>
        </w:rPr>
        <w:t>Games p</w:t>
      </w:r>
      <w:r w:rsidR="009143BF" w:rsidRPr="000F354C">
        <w:rPr>
          <w:rFonts w:asciiTheme="minorHAnsi" w:hAnsiTheme="minorHAnsi"/>
          <w:b/>
          <w:sz w:val="22"/>
          <w:szCs w:val="22"/>
          <w:lang w:val="en-GB"/>
        </w:rPr>
        <w:t>latforms:</w:t>
      </w:r>
      <w:r w:rsidR="009143BF" w:rsidRPr="000F354C">
        <w:rPr>
          <w:lang w:val="en-GB"/>
        </w:rPr>
        <w:t xml:space="preserve"> </w:t>
      </w:r>
      <w:r w:rsidR="009143BF" w:rsidRPr="000F354C">
        <w:rPr>
          <w:rFonts w:asciiTheme="minorHAnsi" w:hAnsiTheme="minorHAnsi"/>
          <w:sz w:val="22"/>
          <w:szCs w:val="22"/>
          <w:lang w:val="en-GB"/>
        </w:rPr>
        <w:t>console, PC, mobile, PlayStation</w:t>
      </w:r>
    </w:p>
    <w:p w14:paraId="1C03924A" w14:textId="77777777" w:rsidR="002005FA" w:rsidRPr="000F354C" w:rsidRDefault="00127D44" w:rsidP="002005FA">
      <w:pPr>
        <w:rPr>
          <w:rFonts w:asciiTheme="minorHAnsi" w:hAnsiTheme="minorHAnsi"/>
          <w:sz w:val="22"/>
          <w:szCs w:val="22"/>
          <w:lang w:val="en-GB"/>
        </w:rPr>
      </w:pPr>
      <w:r w:rsidRPr="000F354C">
        <w:rPr>
          <w:rFonts w:asciiTheme="minorHAnsi" w:hAnsiTheme="minorHAnsi"/>
          <w:b/>
          <w:sz w:val="22"/>
          <w:szCs w:val="22"/>
          <w:lang w:val="en-GB"/>
        </w:rPr>
        <w:t>Games</w:t>
      </w:r>
      <w:r w:rsidR="008A5CB6" w:rsidRPr="000F354C">
        <w:rPr>
          <w:rFonts w:asciiTheme="minorHAnsi" w:hAnsiTheme="minorHAnsi"/>
          <w:b/>
          <w:sz w:val="22"/>
          <w:szCs w:val="22"/>
          <w:lang w:val="en-GB"/>
        </w:rPr>
        <w:t xml:space="preserve"> c</w:t>
      </w:r>
      <w:r w:rsidR="00522382" w:rsidRPr="000F354C">
        <w:rPr>
          <w:rFonts w:asciiTheme="minorHAnsi" w:hAnsiTheme="minorHAnsi"/>
          <w:b/>
          <w:sz w:val="22"/>
          <w:szCs w:val="22"/>
          <w:lang w:val="en-GB"/>
        </w:rPr>
        <w:t>ompanies</w:t>
      </w:r>
      <w:r w:rsidR="008A5CB6" w:rsidRPr="000F354C">
        <w:rPr>
          <w:rFonts w:asciiTheme="minorHAnsi" w:hAnsiTheme="minorHAnsi"/>
          <w:b/>
          <w:sz w:val="22"/>
          <w:szCs w:val="22"/>
          <w:lang w:val="en-GB"/>
        </w:rPr>
        <w:t xml:space="preserve"> p</w:t>
      </w:r>
      <w:r w:rsidRPr="000F354C">
        <w:rPr>
          <w:rFonts w:asciiTheme="minorHAnsi" w:hAnsiTheme="minorHAnsi"/>
          <w:b/>
          <w:sz w:val="22"/>
          <w:szCs w:val="22"/>
          <w:lang w:val="en-GB"/>
        </w:rPr>
        <w:t xml:space="preserve">ortfolio: </w:t>
      </w:r>
      <w:r w:rsidRPr="000F354C">
        <w:rPr>
          <w:rFonts w:asciiTheme="minorHAnsi" w:hAnsiTheme="minorHAnsi"/>
          <w:sz w:val="22"/>
          <w:szCs w:val="22"/>
          <w:lang w:val="en-GB"/>
        </w:rPr>
        <w:t>Pretty Simple, Curse</w:t>
      </w:r>
      <w:r w:rsidR="00522382" w:rsidRPr="000F354C">
        <w:rPr>
          <w:rFonts w:asciiTheme="minorHAnsi" w:hAnsiTheme="minorHAnsi"/>
          <w:sz w:val="22"/>
          <w:szCs w:val="22"/>
          <w:lang w:val="en-GB"/>
        </w:rPr>
        <w:t>, Winamax</w:t>
      </w:r>
    </w:p>
    <w:p w14:paraId="500FE272" w14:textId="77777777" w:rsidR="00522382" w:rsidRPr="000F354C" w:rsidRDefault="00522382" w:rsidP="002005FA">
      <w:pPr>
        <w:rPr>
          <w:rFonts w:asciiTheme="minorHAnsi" w:hAnsiTheme="minorHAnsi"/>
          <w:sz w:val="28"/>
          <w:szCs w:val="28"/>
          <w:u w:val="single"/>
          <w:lang w:val="en-GB"/>
        </w:rPr>
      </w:pPr>
    </w:p>
    <w:p w14:paraId="0C6F06C9" w14:textId="77777777" w:rsidR="002005FA" w:rsidRPr="000F354C" w:rsidRDefault="006312A0" w:rsidP="002005FA">
      <w:pPr>
        <w:rPr>
          <w:rFonts w:asciiTheme="minorHAnsi" w:hAnsiTheme="minorHAnsi"/>
          <w:sz w:val="22"/>
          <w:szCs w:val="22"/>
          <w:lang w:val="en-GB"/>
        </w:rPr>
      </w:pPr>
      <w:r w:rsidRPr="000F354C">
        <w:rPr>
          <w:rFonts w:asciiTheme="minorHAnsi" w:hAnsiTheme="minorHAnsi"/>
          <w:b/>
          <w:sz w:val="22"/>
          <w:szCs w:val="22"/>
          <w:lang w:val="en-GB"/>
        </w:rPr>
        <w:t>Website:</w:t>
      </w:r>
      <w:r w:rsidR="002005FA" w:rsidRPr="000F354C">
        <w:rPr>
          <w:rFonts w:asciiTheme="minorHAnsi" w:hAnsiTheme="minorHAnsi"/>
          <w:sz w:val="22"/>
          <w:szCs w:val="22"/>
          <w:lang w:val="en-GB"/>
        </w:rPr>
        <w:t xml:space="preserve"> </w:t>
      </w:r>
      <w:hyperlink r:id="rId56" w:history="1">
        <w:r w:rsidR="002005FA" w:rsidRPr="000F354C">
          <w:rPr>
            <w:rStyle w:val="Hypertextovodkaz"/>
            <w:rFonts w:asciiTheme="minorHAnsi" w:hAnsiTheme="minorHAnsi"/>
            <w:sz w:val="22"/>
            <w:szCs w:val="22"/>
            <w:lang w:val="en-GB"/>
          </w:rPr>
          <w:t>http://www.idinvest.com/en</w:t>
        </w:r>
      </w:hyperlink>
    </w:p>
    <w:p w14:paraId="1A63F88E" w14:textId="77777777" w:rsidR="00660761" w:rsidRPr="000F354C" w:rsidRDefault="00660761" w:rsidP="002005FA">
      <w:pPr>
        <w:rPr>
          <w:rFonts w:asciiTheme="minorHAnsi" w:hAnsiTheme="minorHAnsi" w:cs="Lucida Grande"/>
          <w:b/>
          <w:color w:val="000000"/>
          <w:u w:val="single"/>
          <w:lang w:val="en-GB"/>
        </w:rPr>
      </w:pPr>
    </w:p>
    <w:p w14:paraId="08432785" w14:textId="7A04CF97" w:rsidR="002005FA" w:rsidRPr="000F354C" w:rsidRDefault="00D735D7" w:rsidP="002005FA">
      <w:pPr>
        <w:rPr>
          <w:rFonts w:asciiTheme="minorHAnsi" w:hAnsiTheme="minorHAnsi"/>
          <w:sz w:val="22"/>
          <w:szCs w:val="22"/>
          <w:u w:val="single"/>
          <w:lang w:val="en-GB"/>
        </w:rPr>
      </w:pPr>
      <w:r>
        <w:rPr>
          <w:rFonts w:asciiTheme="minorHAnsi" w:hAnsiTheme="minorHAnsi" w:cs="Lucida Grande"/>
          <w:b/>
          <w:color w:val="000000"/>
          <w:u w:val="single"/>
          <w:lang w:val="en-GB"/>
        </w:rPr>
        <w:t xml:space="preserve">2. </w:t>
      </w:r>
      <w:r w:rsidR="002005FA" w:rsidRPr="000F354C">
        <w:rPr>
          <w:rFonts w:asciiTheme="minorHAnsi" w:hAnsiTheme="minorHAnsi" w:cs="Lucida Grande"/>
          <w:b/>
          <w:color w:val="000000"/>
          <w:u w:val="single"/>
          <w:lang w:val="en-GB"/>
        </w:rPr>
        <w:t xml:space="preserve">Iris Capital </w:t>
      </w:r>
    </w:p>
    <w:p w14:paraId="134FDB2E" w14:textId="77777777" w:rsidR="00E61C26" w:rsidRPr="000F354C" w:rsidRDefault="00E61C26" w:rsidP="002005FA">
      <w:pPr>
        <w:rPr>
          <w:rFonts w:asciiTheme="minorHAnsi" w:hAnsiTheme="minorHAnsi"/>
          <w:b/>
          <w:sz w:val="22"/>
          <w:szCs w:val="22"/>
          <w:lang w:val="en-GB"/>
        </w:rPr>
      </w:pPr>
    </w:p>
    <w:p w14:paraId="79984096" w14:textId="77777777" w:rsidR="002005FA" w:rsidRPr="000F354C" w:rsidRDefault="008A5CB6" w:rsidP="002005F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 xml:space="preserve">Iris Capital is a pan-European venture capital investor specialized in digital economy. Founded in 1986 in Paris, the company has invested over a billion euros in more than 250 innovative companies. Iris Capital is sponsored by Orange and Publicis since 2012. </w:t>
      </w:r>
    </w:p>
    <w:p w14:paraId="60F2A244"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5747FA92" w14:textId="77777777" w:rsidR="00796DCB" w:rsidRDefault="00AC328C" w:rsidP="00796DCB">
      <w:pPr>
        <w:rPr>
          <w:rFonts w:asciiTheme="minorHAnsi" w:hAnsiTheme="minorHAnsi"/>
          <w:b/>
          <w:sz w:val="22"/>
          <w:szCs w:val="22"/>
          <w:lang w:val="fr-FR"/>
        </w:rPr>
      </w:pPr>
      <w:r w:rsidRPr="000F354C">
        <w:rPr>
          <w:rFonts w:asciiTheme="minorHAnsi" w:hAnsiTheme="minorHAnsi"/>
          <w:b/>
          <w:sz w:val="22"/>
          <w:szCs w:val="22"/>
          <w:lang w:val="en-GB"/>
        </w:rPr>
        <w:t>Investment area</w:t>
      </w:r>
      <w:r w:rsidR="00796DCB" w:rsidRPr="000F354C">
        <w:rPr>
          <w:rFonts w:asciiTheme="minorHAnsi" w:hAnsiTheme="minorHAnsi"/>
          <w:b/>
          <w:sz w:val="22"/>
          <w:szCs w:val="22"/>
          <w:lang w:val="en-GB"/>
        </w:rPr>
        <w:t xml:space="preserve">: </w:t>
      </w:r>
      <w:r w:rsidR="00796DCB" w:rsidRPr="000F354C">
        <w:rPr>
          <w:rFonts w:asciiTheme="minorHAnsi" w:hAnsiTheme="minorHAnsi"/>
          <w:sz w:val="22"/>
          <w:szCs w:val="22"/>
          <w:lang w:val="en-GB"/>
        </w:rPr>
        <w:t>mainly in</w:t>
      </w:r>
      <w:r w:rsidR="00796DCB" w:rsidRPr="000F354C">
        <w:rPr>
          <w:rFonts w:asciiTheme="minorHAnsi" w:hAnsiTheme="minorHAnsi"/>
          <w:b/>
          <w:sz w:val="22"/>
          <w:szCs w:val="22"/>
          <w:lang w:val="en-GB"/>
        </w:rPr>
        <w:t xml:space="preserve"> </w:t>
      </w:r>
      <w:r w:rsidR="00796DCB" w:rsidRPr="000F354C">
        <w:rPr>
          <w:rFonts w:asciiTheme="minorHAnsi" w:hAnsiTheme="minorHAnsi"/>
          <w:sz w:val="22"/>
          <w:szCs w:val="22"/>
          <w:lang w:val="en-GB"/>
        </w:rPr>
        <w:t>Europe</w:t>
      </w:r>
      <w:r w:rsidR="00796DCB" w:rsidRPr="000863AF">
        <w:rPr>
          <w:rFonts w:asciiTheme="minorHAnsi" w:hAnsiTheme="minorHAnsi"/>
          <w:b/>
          <w:sz w:val="22"/>
          <w:szCs w:val="22"/>
          <w:lang w:val="fr-FR"/>
        </w:rPr>
        <w:t xml:space="preserve"> </w:t>
      </w:r>
    </w:p>
    <w:p w14:paraId="7F649425" w14:textId="77777777" w:rsidR="00796DCB" w:rsidRPr="000F354C" w:rsidRDefault="00796DCB" w:rsidP="009E49A2">
      <w:pPr>
        <w:rPr>
          <w:rFonts w:asciiTheme="minorHAnsi" w:hAnsiTheme="minorHAnsi"/>
          <w:b/>
          <w:sz w:val="22"/>
          <w:szCs w:val="22"/>
          <w:lang w:val="en-GB"/>
        </w:rPr>
      </w:pPr>
      <w:r w:rsidRPr="000F354C">
        <w:rPr>
          <w:rFonts w:asciiTheme="minorHAnsi" w:hAnsiTheme="minorHAnsi"/>
          <w:b/>
          <w:sz w:val="22"/>
          <w:szCs w:val="22"/>
          <w:lang w:val="en-GB"/>
        </w:rPr>
        <w:t>Investment stage:</w:t>
      </w:r>
      <w:r w:rsidR="009F6AB2" w:rsidRPr="000F354C">
        <w:rPr>
          <w:rFonts w:asciiTheme="minorHAnsi" w:hAnsiTheme="minorHAnsi"/>
          <w:b/>
          <w:sz w:val="22"/>
          <w:szCs w:val="22"/>
          <w:lang w:val="en-GB"/>
        </w:rPr>
        <w:t xml:space="preserve"> </w:t>
      </w:r>
      <w:r w:rsidR="009F6AB2" w:rsidRPr="000F354C">
        <w:rPr>
          <w:rFonts w:asciiTheme="minorHAnsi" w:hAnsiTheme="minorHAnsi"/>
          <w:sz w:val="22"/>
          <w:szCs w:val="22"/>
          <w:lang w:val="en-GB"/>
        </w:rPr>
        <w:t>early stage</w:t>
      </w:r>
    </w:p>
    <w:p w14:paraId="509438DD" w14:textId="77777777" w:rsidR="009E49A2" w:rsidRPr="000F354C" w:rsidRDefault="009E49A2" w:rsidP="009E49A2">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digital economy, and among others, social and new digital media, Internet and mobile services, Cloud Computing, new ne</w:t>
      </w:r>
      <w:r w:rsidR="008A5CB6" w:rsidRPr="000F354C">
        <w:rPr>
          <w:rFonts w:asciiTheme="minorHAnsi" w:hAnsiTheme="minorHAnsi"/>
          <w:sz w:val="22"/>
          <w:szCs w:val="22"/>
          <w:lang w:val="en-GB"/>
        </w:rPr>
        <w:t>tworking and soft</w:t>
      </w:r>
      <w:r w:rsidRPr="000F354C">
        <w:rPr>
          <w:rFonts w:asciiTheme="minorHAnsi" w:hAnsiTheme="minorHAnsi"/>
          <w:sz w:val="22"/>
          <w:szCs w:val="22"/>
          <w:lang w:val="en-GB"/>
        </w:rPr>
        <w:t>ware technologies</w:t>
      </w:r>
    </w:p>
    <w:p w14:paraId="61566600" w14:textId="77777777" w:rsidR="002005FA" w:rsidRPr="000863AF" w:rsidRDefault="002005FA" w:rsidP="002005FA">
      <w:pPr>
        <w:rPr>
          <w:rFonts w:asciiTheme="minorHAnsi" w:hAnsiTheme="minorHAnsi"/>
          <w:sz w:val="22"/>
          <w:szCs w:val="22"/>
          <w:lang w:val="fr-FR"/>
        </w:rPr>
      </w:pPr>
      <w:r w:rsidRPr="00C6515D">
        <w:rPr>
          <w:rFonts w:asciiTheme="minorHAnsi" w:hAnsiTheme="minorHAnsi"/>
          <w:b/>
          <w:sz w:val="22"/>
          <w:szCs w:val="22"/>
          <w:lang w:val="fr-FR"/>
        </w:rPr>
        <w:t>Investment size:</w:t>
      </w:r>
      <w:r w:rsidR="00B7235B">
        <w:rPr>
          <w:rFonts w:asciiTheme="minorHAnsi" w:hAnsiTheme="minorHAnsi"/>
          <w:sz w:val="22"/>
          <w:szCs w:val="22"/>
          <w:lang w:val="fr-FR"/>
        </w:rPr>
        <w:t xml:space="preserve"> €1</w:t>
      </w:r>
      <w:r w:rsidR="00D34BE9">
        <w:rPr>
          <w:rFonts w:asciiTheme="minorHAnsi" w:hAnsiTheme="minorHAnsi"/>
          <w:sz w:val="22"/>
          <w:szCs w:val="22"/>
          <w:lang w:val="fr-FR"/>
        </w:rPr>
        <w:t xml:space="preserve"> </w:t>
      </w:r>
      <w:r w:rsidR="00B7235B">
        <w:rPr>
          <w:rFonts w:asciiTheme="minorHAnsi" w:hAnsiTheme="minorHAnsi"/>
          <w:sz w:val="22"/>
          <w:szCs w:val="22"/>
          <w:lang w:val="fr-FR"/>
        </w:rPr>
        <w:t xml:space="preserve">million and </w:t>
      </w:r>
      <w:r w:rsidR="00651CBF">
        <w:rPr>
          <w:rFonts w:asciiTheme="minorHAnsi" w:hAnsiTheme="minorHAnsi"/>
          <w:sz w:val="22"/>
          <w:szCs w:val="22"/>
          <w:lang w:val="fr-FR"/>
        </w:rPr>
        <w:t>€</w:t>
      </w:r>
      <w:r w:rsidR="00B7235B">
        <w:rPr>
          <w:rFonts w:asciiTheme="minorHAnsi" w:hAnsiTheme="minorHAnsi"/>
          <w:sz w:val="22"/>
          <w:szCs w:val="22"/>
          <w:lang w:val="fr-FR"/>
        </w:rPr>
        <w:t>20</w:t>
      </w:r>
      <w:r w:rsidR="00D34BE9">
        <w:rPr>
          <w:rFonts w:asciiTheme="minorHAnsi" w:hAnsiTheme="minorHAnsi"/>
          <w:sz w:val="22"/>
          <w:szCs w:val="22"/>
          <w:lang w:val="fr-FR"/>
        </w:rPr>
        <w:t xml:space="preserve"> </w:t>
      </w:r>
      <w:r w:rsidR="00651CBF">
        <w:rPr>
          <w:rFonts w:asciiTheme="minorHAnsi" w:hAnsiTheme="minorHAnsi"/>
          <w:sz w:val="22"/>
          <w:szCs w:val="22"/>
          <w:lang w:val="fr-FR"/>
        </w:rPr>
        <w:t>million</w:t>
      </w:r>
      <w:r w:rsidR="00E83EBF">
        <w:rPr>
          <w:rFonts w:asciiTheme="minorHAnsi" w:hAnsiTheme="minorHAnsi"/>
          <w:sz w:val="22"/>
          <w:szCs w:val="22"/>
          <w:lang w:val="fr-FR"/>
        </w:rPr>
        <w:t xml:space="preserve"> </w:t>
      </w:r>
      <w:r w:rsidRPr="00456B7D">
        <w:rPr>
          <w:rFonts w:asciiTheme="minorHAnsi" w:hAnsiTheme="minorHAnsi"/>
          <w:sz w:val="22"/>
          <w:szCs w:val="22"/>
          <w:lang w:val="fr-FR"/>
        </w:rPr>
        <w:t>per company</w:t>
      </w:r>
      <w:r>
        <w:rPr>
          <w:rFonts w:asciiTheme="minorHAnsi" w:hAnsiTheme="minorHAnsi"/>
          <w:sz w:val="22"/>
          <w:szCs w:val="22"/>
          <w:lang w:val="fr-FR"/>
        </w:rPr>
        <w:t>, o</w:t>
      </w:r>
      <w:r w:rsidRPr="000F354C">
        <w:rPr>
          <w:rFonts w:asciiTheme="minorHAnsi" w:hAnsiTheme="minorHAnsi"/>
          <w:sz w:val="22"/>
          <w:szCs w:val="22"/>
          <w:lang w:val="en-GB"/>
        </w:rPr>
        <w:t>n average, investments length is 4-5 years</w:t>
      </w:r>
    </w:p>
    <w:p w14:paraId="4A940789" w14:textId="77777777" w:rsidR="00AF1014" w:rsidRPr="000F354C" w:rsidRDefault="008A5CB6" w:rsidP="00AF1014">
      <w:pPr>
        <w:rPr>
          <w:rFonts w:asciiTheme="minorHAnsi" w:hAnsiTheme="minorHAnsi"/>
          <w:sz w:val="22"/>
          <w:szCs w:val="22"/>
          <w:lang w:val="en-GB"/>
        </w:rPr>
      </w:pPr>
      <w:r w:rsidRPr="000F354C">
        <w:rPr>
          <w:rFonts w:asciiTheme="minorHAnsi" w:hAnsiTheme="minorHAnsi"/>
          <w:b/>
          <w:sz w:val="22"/>
          <w:szCs w:val="22"/>
          <w:lang w:val="en-GB"/>
        </w:rPr>
        <w:t>Games p</w:t>
      </w:r>
      <w:r w:rsidR="00AF1014" w:rsidRPr="000F354C">
        <w:rPr>
          <w:rFonts w:asciiTheme="minorHAnsi" w:hAnsiTheme="minorHAnsi"/>
          <w:b/>
          <w:sz w:val="22"/>
          <w:szCs w:val="22"/>
          <w:lang w:val="en-GB"/>
        </w:rPr>
        <w:t xml:space="preserve">latforms: </w:t>
      </w:r>
      <w:r w:rsidR="00AF1014" w:rsidRPr="000F354C">
        <w:rPr>
          <w:rFonts w:asciiTheme="minorHAnsi" w:hAnsiTheme="minorHAnsi"/>
          <w:sz w:val="22"/>
          <w:szCs w:val="22"/>
          <w:lang w:val="en-GB"/>
        </w:rPr>
        <w:t>Android, iOS, Windows Phone, tvOS</w:t>
      </w:r>
    </w:p>
    <w:p w14:paraId="2BF1DE13" w14:textId="77777777" w:rsidR="002005FA" w:rsidRPr="00416CD0" w:rsidRDefault="001933CA" w:rsidP="002005FA">
      <w:pPr>
        <w:rPr>
          <w:rFonts w:asciiTheme="minorHAnsi" w:hAnsiTheme="minorHAnsi"/>
          <w:sz w:val="22"/>
          <w:szCs w:val="22"/>
          <w:lang w:val="de-DE"/>
        </w:rPr>
      </w:pPr>
      <w:r w:rsidRPr="00416CD0">
        <w:rPr>
          <w:rFonts w:asciiTheme="minorHAnsi" w:hAnsiTheme="minorHAnsi"/>
          <w:b/>
          <w:sz w:val="22"/>
          <w:szCs w:val="22"/>
          <w:lang w:val="de-DE"/>
        </w:rPr>
        <w:t>Game</w:t>
      </w:r>
      <w:r w:rsidR="00620026" w:rsidRPr="00416CD0">
        <w:rPr>
          <w:rFonts w:asciiTheme="minorHAnsi" w:hAnsiTheme="minorHAnsi"/>
          <w:b/>
          <w:sz w:val="22"/>
          <w:szCs w:val="22"/>
          <w:lang w:val="de-DE"/>
        </w:rPr>
        <w:t xml:space="preserve"> developer</w:t>
      </w:r>
      <w:r w:rsidR="008A5CB6">
        <w:rPr>
          <w:rFonts w:asciiTheme="minorHAnsi" w:hAnsiTheme="minorHAnsi"/>
          <w:b/>
          <w:sz w:val="22"/>
          <w:szCs w:val="22"/>
          <w:lang w:val="de-DE"/>
        </w:rPr>
        <w:t xml:space="preserve"> p</w:t>
      </w:r>
      <w:r w:rsidRPr="00416CD0">
        <w:rPr>
          <w:rFonts w:asciiTheme="minorHAnsi" w:hAnsiTheme="minorHAnsi"/>
          <w:b/>
          <w:sz w:val="22"/>
          <w:szCs w:val="22"/>
          <w:lang w:val="de-DE"/>
        </w:rPr>
        <w:t>ortfolio</w:t>
      </w:r>
      <w:r w:rsidR="002005FA" w:rsidRPr="00416CD0">
        <w:rPr>
          <w:rFonts w:asciiTheme="minorHAnsi" w:hAnsiTheme="minorHAnsi"/>
          <w:b/>
          <w:sz w:val="22"/>
          <w:szCs w:val="22"/>
          <w:lang w:val="de-DE"/>
        </w:rPr>
        <w:t>:</w:t>
      </w:r>
      <w:r w:rsidR="002005FA" w:rsidRPr="00416CD0">
        <w:rPr>
          <w:rFonts w:asciiTheme="minorHAnsi" w:hAnsiTheme="minorHAnsi"/>
          <w:sz w:val="22"/>
          <w:szCs w:val="22"/>
          <w:lang w:val="de-DE"/>
        </w:rPr>
        <w:t xml:space="preserve"> yodo1</w:t>
      </w:r>
    </w:p>
    <w:p w14:paraId="78E1476E" w14:textId="77777777" w:rsidR="002005FA" w:rsidRPr="00416CD0" w:rsidRDefault="002005FA" w:rsidP="002005FA">
      <w:pPr>
        <w:rPr>
          <w:rFonts w:asciiTheme="minorHAnsi" w:hAnsiTheme="minorHAnsi"/>
          <w:b/>
          <w:sz w:val="22"/>
          <w:szCs w:val="22"/>
          <w:lang w:val="de-DE"/>
        </w:rPr>
      </w:pPr>
    </w:p>
    <w:p w14:paraId="757E4091" w14:textId="77777777" w:rsidR="00E61C26" w:rsidRPr="000F354C" w:rsidRDefault="000F149C" w:rsidP="002005FA">
      <w:pPr>
        <w:rPr>
          <w:rStyle w:val="Hypertextovodkaz"/>
          <w:rFonts w:asciiTheme="minorHAnsi" w:hAnsiTheme="minorHAnsi"/>
          <w:sz w:val="22"/>
          <w:szCs w:val="22"/>
          <w:lang w:val="en-GB"/>
        </w:rPr>
      </w:pPr>
      <w:r w:rsidRPr="000F354C">
        <w:rPr>
          <w:rFonts w:asciiTheme="minorHAnsi" w:hAnsiTheme="minorHAnsi"/>
          <w:b/>
          <w:sz w:val="22"/>
          <w:szCs w:val="22"/>
          <w:lang w:val="en-GB"/>
        </w:rPr>
        <w:t>Website</w:t>
      </w:r>
      <w:r w:rsidR="002005FA" w:rsidRPr="000F354C">
        <w:rPr>
          <w:rFonts w:asciiTheme="minorHAnsi" w:hAnsiTheme="minorHAnsi"/>
          <w:b/>
          <w:sz w:val="22"/>
          <w:szCs w:val="22"/>
          <w:lang w:val="en-GB"/>
        </w:rPr>
        <w:t>:</w:t>
      </w:r>
      <w:r w:rsidR="002005FA" w:rsidRPr="000F354C">
        <w:rPr>
          <w:rFonts w:asciiTheme="minorHAnsi" w:hAnsiTheme="minorHAnsi"/>
          <w:sz w:val="22"/>
          <w:szCs w:val="22"/>
          <w:lang w:val="en-GB"/>
        </w:rPr>
        <w:t xml:space="preserve"> </w:t>
      </w:r>
      <w:hyperlink r:id="rId57" w:history="1">
        <w:r w:rsidR="002005FA" w:rsidRPr="000F354C">
          <w:rPr>
            <w:rStyle w:val="Hypertextovodkaz"/>
            <w:rFonts w:asciiTheme="minorHAnsi" w:hAnsiTheme="minorHAnsi"/>
            <w:sz w:val="22"/>
            <w:szCs w:val="22"/>
            <w:lang w:val="en-GB"/>
          </w:rPr>
          <w:t>http://www.iriscapital.com/en</w:t>
        </w:r>
      </w:hyperlink>
    </w:p>
    <w:p w14:paraId="077FF364" w14:textId="77777777" w:rsidR="00440E4E" w:rsidRPr="000F354C" w:rsidRDefault="00440E4E" w:rsidP="002005FA">
      <w:pPr>
        <w:rPr>
          <w:rStyle w:val="Hypertextovodkaz"/>
          <w:rFonts w:asciiTheme="minorHAnsi" w:hAnsiTheme="minorHAnsi"/>
          <w:sz w:val="22"/>
          <w:szCs w:val="22"/>
          <w:lang w:val="en-GB"/>
        </w:rPr>
      </w:pPr>
    </w:p>
    <w:p w14:paraId="52A8E86B" w14:textId="77777777" w:rsidR="00440E4E" w:rsidRPr="000F354C" w:rsidRDefault="00440E4E" w:rsidP="002005FA">
      <w:pPr>
        <w:rPr>
          <w:rFonts w:asciiTheme="minorHAnsi" w:hAnsiTheme="minorHAnsi"/>
          <w:sz w:val="22"/>
          <w:szCs w:val="22"/>
          <w:lang w:val="en-GB"/>
        </w:rPr>
      </w:pPr>
    </w:p>
    <w:p w14:paraId="34E92757" w14:textId="77777777" w:rsidR="00AD677C" w:rsidRPr="000F354C" w:rsidRDefault="00AD677C" w:rsidP="002005FA">
      <w:pPr>
        <w:rPr>
          <w:rFonts w:asciiTheme="minorHAnsi" w:hAnsiTheme="minorHAnsi"/>
          <w:sz w:val="28"/>
          <w:szCs w:val="28"/>
          <w:u w:val="single"/>
          <w:lang w:val="en-GB"/>
        </w:rPr>
      </w:pPr>
    </w:p>
    <w:p w14:paraId="6F96FF9B" w14:textId="259CD436" w:rsidR="00E61C26" w:rsidRPr="000F354C" w:rsidRDefault="00D735D7" w:rsidP="002005FA">
      <w:pPr>
        <w:rPr>
          <w:rFonts w:asciiTheme="minorHAnsi" w:hAnsiTheme="minorHAnsi"/>
          <w:sz w:val="28"/>
          <w:szCs w:val="28"/>
          <w:u w:val="single"/>
          <w:lang w:val="en-GB"/>
        </w:rPr>
      </w:pPr>
      <w:r>
        <w:rPr>
          <w:rFonts w:asciiTheme="minorHAnsi" w:hAnsiTheme="minorHAnsi" w:cs="Lucida Grande"/>
          <w:b/>
          <w:color w:val="000000"/>
          <w:u w:val="single"/>
          <w:lang w:val="en-GB"/>
        </w:rPr>
        <w:t xml:space="preserve">3. </w:t>
      </w:r>
      <w:r w:rsidR="002A100F" w:rsidRPr="000F354C">
        <w:rPr>
          <w:rFonts w:asciiTheme="minorHAnsi" w:hAnsiTheme="minorHAnsi" w:cs="Lucida Grande"/>
          <w:b/>
          <w:color w:val="000000"/>
          <w:u w:val="single"/>
          <w:lang w:val="en-GB"/>
        </w:rPr>
        <w:t>iSource Gestion</w:t>
      </w:r>
    </w:p>
    <w:p w14:paraId="0ED8D6B2" w14:textId="77777777" w:rsidR="002A100F" w:rsidRPr="000F354C" w:rsidRDefault="002A100F" w:rsidP="002A100F">
      <w:pPr>
        <w:rPr>
          <w:rFonts w:asciiTheme="minorHAnsi" w:hAnsiTheme="minorHAnsi"/>
          <w:b/>
          <w:sz w:val="22"/>
          <w:szCs w:val="22"/>
          <w:lang w:val="en-GB"/>
        </w:rPr>
      </w:pPr>
    </w:p>
    <w:p w14:paraId="2FB12808" w14:textId="77777777" w:rsidR="007C449D" w:rsidRPr="000F354C" w:rsidRDefault="008A5CB6" w:rsidP="007C449D">
      <w:pPr>
        <w:rPr>
          <w:rFonts w:asciiTheme="minorHAnsi" w:hAnsiTheme="minorHAnsi"/>
          <w:sz w:val="22"/>
          <w:szCs w:val="22"/>
          <w:lang w:val="en-GB"/>
        </w:rPr>
      </w:pPr>
      <w:r w:rsidRPr="000F354C">
        <w:rPr>
          <w:rFonts w:asciiTheme="minorHAnsi" w:hAnsiTheme="minorHAnsi"/>
          <w:b/>
          <w:sz w:val="22"/>
          <w:szCs w:val="22"/>
          <w:lang w:val="en-GB"/>
        </w:rPr>
        <w:t>Short d</w:t>
      </w:r>
      <w:r w:rsidR="002A100F" w:rsidRPr="000F354C">
        <w:rPr>
          <w:rFonts w:asciiTheme="minorHAnsi" w:hAnsiTheme="minorHAnsi"/>
          <w:b/>
          <w:sz w:val="22"/>
          <w:szCs w:val="22"/>
          <w:lang w:val="en-GB"/>
        </w:rPr>
        <w:t>escription:</w:t>
      </w:r>
      <w:r w:rsidR="002A100F" w:rsidRPr="000F354C">
        <w:rPr>
          <w:rFonts w:asciiTheme="minorHAnsi" w:hAnsiTheme="minorHAnsi"/>
          <w:sz w:val="22"/>
          <w:szCs w:val="22"/>
          <w:lang w:val="en-GB"/>
        </w:rPr>
        <w:t xml:space="preserve"> </w:t>
      </w:r>
      <w:r w:rsidR="007C449D" w:rsidRPr="000F354C">
        <w:rPr>
          <w:rFonts w:asciiTheme="minorHAnsi" w:hAnsiTheme="minorHAnsi"/>
          <w:sz w:val="22"/>
          <w:szCs w:val="22"/>
          <w:lang w:val="en-GB"/>
        </w:rPr>
        <w:t>iSource Gestion offers different services to entrepreneurs and managers to:</w:t>
      </w:r>
    </w:p>
    <w:p w14:paraId="3A598BAE" w14:textId="77777777" w:rsidR="007F64D6" w:rsidRPr="000F354C" w:rsidRDefault="007F64D6" w:rsidP="007C449D">
      <w:pPr>
        <w:rPr>
          <w:rFonts w:asciiTheme="minorHAnsi" w:hAnsiTheme="minorHAnsi"/>
          <w:sz w:val="22"/>
          <w:szCs w:val="22"/>
          <w:lang w:val="en-GB"/>
        </w:rPr>
      </w:pPr>
      <w:r w:rsidRPr="000F354C">
        <w:rPr>
          <w:rFonts w:asciiTheme="minorHAnsi" w:hAnsiTheme="minorHAnsi"/>
          <w:sz w:val="22"/>
          <w:szCs w:val="22"/>
          <w:lang w:val="en-GB"/>
        </w:rPr>
        <w:t>-</w:t>
      </w:r>
      <w:r w:rsidR="007C449D" w:rsidRPr="000F354C">
        <w:rPr>
          <w:rFonts w:asciiTheme="minorHAnsi" w:hAnsiTheme="minorHAnsi"/>
          <w:sz w:val="22"/>
          <w:szCs w:val="22"/>
          <w:lang w:val="en-GB"/>
        </w:rPr>
        <w:t xml:space="preserve"> challenge and position new technologies or new ide</w:t>
      </w:r>
      <w:r w:rsidRPr="000F354C">
        <w:rPr>
          <w:rFonts w:asciiTheme="minorHAnsi" w:hAnsiTheme="minorHAnsi"/>
          <w:sz w:val="22"/>
          <w:szCs w:val="22"/>
          <w:lang w:val="en-GB"/>
        </w:rPr>
        <w:t>as in a competitive environment</w:t>
      </w:r>
    </w:p>
    <w:p w14:paraId="185064B6" w14:textId="77777777" w:rsidR="007F64D6" w:rsidRPr="000F354C" w:rsidRDefault="007F64D6" w:rsidP="007C449D">
      <w:pPr>
        <w:rPr>
          <w:rFonts w:asciiTheme="minorHAnsi" w:hAnsiTheme="minorHAnsi"/>
          <w:sz w:val="22"/>
          <w:szCs w:val="22"/>
          <w:lang w:val="en-GB"/>
        </w:rPr>
      </w:pPr>
      <w:r w:rsidRPr="000F354C">
        <w:rPr>
          <w:rFonts w:asciiTheme="minorHAnsi" w:hAnsiTheme="minorHAnsi"/>
          <w:sz w:val="22"/>
          <w:szCs w:val="22"/>
          <w:lang w:val="en-GB"/>
        </w:rPr>
        <w:t xml:space="preserve">- </w:t>
      </w:r>
      <w:r w:rsidR="007C449D" w:rsidRPr="000F354C">
        <w:rPr>
          <w:rFonts w:asciiTheme="minorHAnsi" w:hAnsiTheme="minorHAnsi"/>
          <w:sz w:val="22"/>
          <w:szCs w:val="22"/>
          <w:lang w:val="en-GB"/>
        </w:rPr>
        <w:t>measure and support the managing team’s potential for</w:t>
      </w:r>
      <w:r w:rsidRPr="000F354C">
        <w:rPr>
          <w:rFonts w:asciiTheme="minorHAnsi" w:hAnsiTheme="minorHAnsi"/>
          <w:sz w:val="22"/>
          <w:szCs w:val="22"/>
          <w:lang w:val="en-GB"/>
        </w:rPr>
        <w:t xml:space="preserve"> success for a given innovation</w:t>
      </w:r>
      <w:r w:rsidRPr="000F354C">
        <w:rPr>
          <w:rFonts w:asciiTheme="minorHAnsi" w:hAnsiTheme="minorHAnsi"/>
          <w:sz w:val="22"/>
          <w:szCs w:val="22"/>
          <w:lang w:val="en-GB"/>
        </w:rPr>
        <w:tab/>
      </w:r>
    </w:p>
    <w:p w14:paraId="5F344D11" w14:textId="77777777" w:rsidR="002A100F" w:rsidRPr="000F354C" w:rsidRDefault="007F64D6" w:rsidP="007C449D">
      <w:pPr>
        <w:rPr>
          <w:rFonts w:asciiTheme="minorHAnsi" w:hAnsiTheme="minorHAnsi"/>
          <w:sz w:val="22"/>
          <w:szCs w:val="22"/>
          <w:lang w:val="en-GB"/>
        </w:rPr>
      </w:pPr>
      <w:r w:rsidRPr="000F354C">
        <w:rPr>
          <w:rFonts w:asciiTheme="minorHAnsi" w:hAnsiTheme="minorHAnsi"/>
          <w:sz w:val="22"/>
          <w:szCs w:val="22"/>
          <w:lang w:val="en-GB"/>
        </w:rPr>
        <w:t>-</w:t>
      </w:r>
      <w:r w:rsidR="007C449D" w:rsidRPr="000F354C">
        <w:rPr>
          <w:rFonts w:asciiTheme="minorHAnsi" w:hAnsiTheme="minorHAnsi"/>
          <w:sz w:val="22"/>
          <w:szCs w:val="22"/>
          <w:lang w:val="en-GB"/>
        </w:rPr>
        <w:t xml:space="preserve"> discuss business projects to turn the initial idea into a lasting creation, a « Small Global » : a company that aims to become a leading global player on its market.</w:t>
      </w:r>
    </w:p>
    <w:p w14:paraId="747D72CB" w14:textId="77777777" w:rsidR="002A100F" w:rsidRPr="000F354C" w:rsidRDefault="002A100F" w:rsidP="002A100F">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0BA9CBFD" w14:textId="77777777" w:rsidR="002A100F" w:rsidRDefault="002A100F" w:rsidP="002A100F">
      <w:pPr>
        <w:rPr>
          <w:rFonts w:asciiTheme="minorHAnsi" w:hAnsiTheme="minorHAnsi"/>
          <w:b/>
          <w:sz w:val="22"/>
          <w:szCs w:val="22"/>
          <w:lang w:val="fr-FR"/>
        </w:rPr>
      </w:pPr>
      <w:r w:rsidRPr="000F354C">
        <w:rPr>
          <w:rFonts w:asciiTheme="minorHAnsi" w:hAnsiTheme="minorHAnsi"/>
          <w:b/>
          <w:sz w:val="22"/>
          <w:szCs w:val="22"/>
          <w:lang w:val="en-GB"/>
        </w:rPr>
        <w:t xml:space="preserve">Investment areas: </w:t>
      </w:r>
      <w:r w:rsidR="004A4E86" w:rsidRPr="000F354C">
        <w:rPr>
          <w:rFonts w:asciiTheme="minorHAnsi" w:hAnsiTheme="minorHAnsi"/>
          <w:sz w:val="22"/>
          <w:szCs w:val="22"/>
          <w:lang w:val="en-GB"/>
        </w:rPr>
        <w:t>France and Western European countries</w:t>
      </w:r>
    </w:p>
    <w:p w14:paraId="0C034E4E" w14:textId="77777777" w:rsidR="00C2198F" w:rsidRPr="00416CD0" w:rsidRDefault="00C2198F" w:rsidP="00C2198F">
      <w:pPr>
        <w:rPr>
          <w:rFonts w:asciiTheme="minorHAnsi" w:hAnsiTheme="minorHAnsi"/>
          <w:sz w:val="22"/>
          <w:szCs w:val="22"/>
          <w:lang w:val="fr-FR"/>
        </w:rPr>
      </w:pPr>
      <w:r w:rsidRPr="00416CD0">
        <w:rPr>
          <w:rFonts w:asciiTheme="minorHAnsi" w:hAnsiTheme="minorHAnsi"/>
          <w:b/>
          <w:sz w:val="22"/>
          <w:szCs w:val="22"/>
          <w:lang w:val="fr-FR"/>
        </w:rPr>
        <w:t xml:space="preserve">Investment sectors: </w:t>
      </w:r>
      <w:r w:rsidRPr="00416CD0">
        <w:rPr>
          <w:rFonts w:asciiTheme="minorHAnsi" w:hAnsiTheme="minorHAnsi"/>
          <w:sz w:val="22"/>
          <w:szCs w:val="22"/>
          <w:lang w:val="fr-FR"/>
        </w:rPr>
        <w:t>corporate software (business applications and software tools), multimedia technologies, software, telecommunication systems and services, internet, embedded systems, managed services, eco-technologies</w:t>
      </w:r>
    </w:p>
    <w:p w14:paraId="75DFABF2" w14:textId="77777777" w:rsidR="002A100F" w:rsidRPr="00416CD0" w:rsidRDefault="002A100F" w:rsidP="002B26A0">
      <w:pPr>
        <w:rPr>
          <w:rFonts w:asciiTheme="minorHAnsi" w:hAnsiTheme="minorHAnsi"/>
          <w:sz w:val="22"/>
          <w:szCs w:val="22"/>
          <w:lang w:val="fr-FR"/>
        </w:rPr>
      </w:pPr>
      <w:r w:rsidRPr="00416CD0">
        <w:rPr>
          <w:rFonts w:asciiTheme="minorHAnsi" w:hAnsiTheme="minorHAnsi"/>
          <w:b/>
          <w:sz w:val="22"/>
          <w:szCs w:val="22"/>
          <w:lang w:val="fr-FR"/>
        </w:rPr>
        <w:t xml:space="preserve">Investment stage: </w:t>
      </w:r>
      <w:r w:rsidR="007C449D" w:rsidRPr="00416CD0">
        <w:rPr>
          <w:rFonts w:asciiTheme="minorHAnsi" w:hAnsiTheme="minorHAnsi"/>
          <w:sz w:val="22"/>
          <w:szCs w:val="22"/>
          <w:lang w:val="fr-FR"/>
        </w:rPr>
        <w:t>early stage companies (just created or up to 5 years of existence)</w:t>
      </w:r>
    </w:p>
    <w:p w14:paraId="20D46A29" w14:textId="77777777" w:rsidR="00C2198F" w:rsidRPr="00416CD0" w:rsidRDefault="00C2198F" w:rsidP="00C2198F">
      <w:pPr>
        <w:rPr>
          <w:rFonts w:asciiTheme="minorHAnsi" w:hAnsiTheme="minorHAnsi"/>
          <w:sz w:val="22"/>
          <w:szCs w:val="22"/>
          <w:lang w:val="fr-FR"/>
        </w:rPr>
      </w:pPr>
      <w:r w:rsidRPr="00416CD0">
        <w:rPr>
          <w:rFonts w:asciiTheme="minorHAnsi" w:hAnsiTheme="minorHAnsi"/>
          <w:b/>
          <w:sz w:val="22"/>
          <w:szCs w:val="22"/>
          <w:lang w:val="fr-FR"/>
        </w:rPr>
        <w:t>Investment size:</w:t>
      </w:r>
      <w:r w:rsidR="00017FA3" w:rsidRPr="00416CD0">
        <w:rPr>
          <w:rFonts w:asciiTheme="minorHAnsi" w:hAnsiTheme="minorHAnsi"/>
          <w:sz w:val="22"/>
          <w:szCs w:val="22"/>
          <w:lang w:val="fr-FR"/>
        </w:rPr>
        <w:t xml:space="preserve"> from €500.000 to €1,5 million</w:t>
      </w:r>
    </w:p>
    <w:p w14:paraId="0FF97B7E" w14:textId="77777777" w:rsidR="000B343B" w:rsidRPr="00416CD0" w:rsidRDefault="000B343B" w:rsidP="002A100F">
      <w:pPr>
        <w:rPr>
          <w:rFonts w:asciiTheme="minorHAnsi" w:hAnsiTheme="minorHAnsi"/>
          <w:sz w:val="22"/>
          <w:szCs w:val="22"/>
          <w:lang w:val="fr-FR"/>
        </w:rPr>
      </w:pPr>
      <w:r w:rsidRPr="00416CD0">
        <w:rPr>
          <w:rFonts w:asciiTheme="minorHAnsi" w:hAnsiTheme="minorHAnsi"/>
          <w:b/>
          <w:sz w:val="22"/>
          <w:szCs w:val="22"/>
          <w:lang w:val="fr-FR"/>
        </w:rPr>
        <w:t xml:space="preserve">Investment </w:t>
      </w:r>
      <w:r w:rsidR="00C2198F" w:rsidRPr="00416CD0">
        <w:rPr>
          <w:rFonts w:asciiTheme="minorHAnsi" w:hAnsiTheme="minorHAnsi"/>
          <w:b/>
          <w:sz w:val="22"/>
          <w:szCs w:val="22"/>
          <w:lang w:val="fr-FR"/>
        </w:rPr>
        <w:t>conditions</w:t>
      </w:r>
      <w:r w:rsidRPr="00416CD0">
        <w:rPr>
          <w:rFonts w:asciiTheme="minorHAnsi" w:hAnsiTheme="minorHAnsi"/>
          <w:b/>
          <w:sz w:val="22"/>
          <w:szCs w:val="22"/>
          <w:lang w:val="fr-FR"/>
        </w:rPr>
        <w:t>:</w:t>
      </w:r>
      <w:r w:rsidRPr="00416CD0">
        <w:rPr>
          <w:rFonts w:asciiTheme="minorHAnsi" w:hAnsiTheme="minorHAnsi"/>
          <w:sz w:val="22"/>
          <w:szCs w:val="22"/>
          <w:lang w:val="fr-FR"/>
        </w:rPr>
        <w:t xml:space="preserve"> The investment becomes shareholder’s equity when financing </w:t>
      </w:r>
      <w:r w:rsidR="00596234" w:rsidRPr="00416CD0">
        <w:rPr>
          <w:rFonts w:asciiTheme="minorHAnsi" w:hAnsiTheme="minorHAnsi"/>
          <w:sz w:val="22"/>
          <w:szCs w:val="22"/>
          <w:lang w:val="fr-FR"/>
        </w:rPr>
        <w:t xml:space="preserve">company creation or growth. iSource </w:t>
      </w:r>
      <w:r w:rsidRPr="00416CD0">
        <w:rPr>
          <w:rFonts w:asciiTheme="minorHAnsi" w:hAnsiTheme="minorHAnsi"/>
          <w:sz w:val="22"/>
          <w:szCs w:val="22"/>
          <w:lang w:val="fr-FR"/>
        </w:rPr>
        <w:t>preference goes to limited liability companies.</w:t>
      </w:r>
    </w:p>
    <w:p w14:paraId="71034705" w14:textId="77777777" w:rsidR="00C2198F" w:rsidRPr="00416CD0" w:rsidRDefault="00F038D0" w:rsidP="00C2198F">
      <w:pPr>
        <w:rPr>
          <w:rFonts w:asciiTheme="minorHAnsi" w:hAnsiTheme="minorHAnsi"/>
          <w:sz w:val="22"/>
          <w:szCs w:val="22"/>
          <w:lang w:val="fr-FR"/>
        </w:rPr>
      </w:pPr>
      <w:r>
        <w:rPr>
          <w:rFonts w:asciiTheme="minorHAnsi" w:hAnsiTheme="minorHAnsi"/>
          <w:b/>
          <w:sz w:val="22"/>
          <w:szCs w:val="22"/>
          <w:lang w:val="fr-FR"/>
        </w:rPr>
        <w:t>Games p</w:t>
      </w:r>
      <w:r w:rsidR="00C2198F" w:rsidRPr="00416CD0">
        <w:rPr>
          <w:rFonts w:asciiTheme="minorHAnsi" w:hAnsiTheme="minorHAnsi"/>
          <w:b/>
          <w:sz w:val="22"/>
          <w:szCs w:val="22"/>
          <w:lang w:val="fr-FR"/>
        </w:rPr>
        <w:t>latforms:</w:t>
      </w:r>
      <w:r w:rsidR="00C2198F" w:rsidRPr="00416CD0">
        <w:rPr>
          <w:rFonts w:asciiTheme="minorHAnsi" w:hAnsiTheme="minorHAnsi"/>
          <w:sz w:val="22"/>
          <w:szCs w:val="22"/>
          <w:lang w:val="fr-FR"/>
        </w:rPr>
        <w:t xml:space="preserve"> PC, consoles</w:t>
      </w:r>
    </w:p>
    <w:p w14:paraId="25C87824" w14:textId="77777777" w:rsidR="002A100F" w:rsidRPr="00416CD0" w:rsidRDefault="00B268FC" w:rsidP="002A100F">
      <w:pPr>
        <w:rPr>
          <w:rFonts w:asciiTheme="minorHAnsi" w:hAnsiTheme="minorHAnsi"/>
          <w:sz w:val="22"/>
          <w:szCs w:val="22"/>
          <w:lang w:val="fr-FR"/>
        </w:rPr>
      </w:pPr>
      <w:r w:rsidRPr="00416CD0">
        <w:rPr>
          <w:rFonts w:asciiTheme="minorHAnsi" w:hAnsiTheme="minorHAnsi"/>
          <w:b/>
          <w:sz w:val="22"/>
          <w:szCs w:val="22"/>
          <w:lang w:val="fr-FR"/>
        </w:rPr>
        <w:t>Game company</w:t>
      </w:r>
      <w:r w:rsidR="00F038D0">
        <w:rPr>
          <w:rFonts w:asciiTheme="minorHAnsi" w:hAnsiTheme="minorHAnsi"/>
          <w:b/>
          <w:sz w:val="22"/>
          <w:szCs w:val="22"/>
          <w:lang w:val="fr-FR"/>
        </w:rPr>
        <w:t xml:space="preserve"> p</w:t>
      </w:r>
      <w:r w:rsidR="002A100F" w:rsidRPr="00416CD0">
        <w:rPr>
          <w:rFonts w:asciiTheme="minorHAnsi" w:hAnsiTheme="minorHAnsi"/>
          <w:b/>
          <w:sz w:val="22"/>
          <w:szCs w:val="22"/>
          <w:lang w:val="fr-FR"/>
        </w:rPr>
        <w:t>ortfolio:</w:t>
      </w:r>
      <w:r w:rsidR="007F64D6" w:rsidRPr="00416CD0">
        <w:rPr>
          <w:rFonts w:asciiTheme="minorHAnsi" w:hAnsiTheme="minorHAnsi"/>
          <w:sz w:val="22"/>
          <w:szCs w:val="22"/>
          <w:lang w:val="fr-FR"/>
        </w:rPr>
        <w:t xml:space="preserve"> Cyanide</w:t>
      </w:r>
      <w:r w:rsidR="00840B2F" w:rsidRPr="00416CD0">
        <w:rPr>
          <w:rFonts w:asciiTheme="minorHAnsi" w:hAnsiTheme="minorHAnsi"/>
          <w:sz w:val="22"/>
          <w:szCs w:val="22"/>
          <w:lang w:val="fr-FR"/>
        </w:rPr>
        <w:t xml:space="preserve"> studio</w:t>
      </w:r>
    </w:p>
    <w:p w14:paraId="16B5B128" w14:textId="77777777" w:rsidR="00960280" w:rsidRPr="00416CD0" w:rsidRDefault="00960280" w:rsidP="002A100F">
      <w:pPr>
        <w:rPr>
          <w:rFonts w:asciiTheme="minorHAnsi" w:hAnsiTheme="minorHAnsi"/>
          <w:b/>
          <w:sz w:val="22"/>
          <w:szCs w:val="22"/>
          <w:lang w:val="fr-FR"/>
        </w:rPr>
      </w:pPr>
    </w:p>
    <w:p w14:paraId="535A0839" w14:textId="77777777" w:rsidR="00960280" w:rsidRPr="00416CD0" w:rsidRDefault="003E0F7E" w:rsidP="002A100F">
      <w:pPr>
        <w:rPr>
          <w:rFonts w:asciiTheme="minorHAnsi" w:hAnsiTheme="minorHAnsi"/>
          <w:sz w:val="22"/>
          <w:szCs w:val="22"/>
          <w:lang w:val="fr-FR"/>
        </w:rPr>
      </w:pPr>
      <w:r w:rsidRPr="00416CD0">
        <w:rPr>
          <w:rFonts w:asciiTheme="minorHAnsi" w:hAnsiTheme="minorHAnsi"/>
          <w:b/>
          <w:sz w:val="22"/>
          <w:szCs w:val="22"/>
          <w:lang w:val="fr-FR"/>
        </w:rPr>
        <w:t>Website</w:t>
      </w:r>
      <w:r w:rsidR="00960280" w:rsidRPr="00416CD0">
        <w:rPr>
          <w:rFonts w:asciiTheme="minorHAnsi" w:hAnsiTheme="minorHAnsi"/>
          <w:b/>
          <w:sz w:val="22"/>
          <w:szCs w:val="22"/>
          <w:lang w:val="fr-FR"/>
        </w:rPr>
        <w:t>:</w:t>
      </w:r>
      <w:r w:rsidR="00960280" w:rsidRPr="00416CD0">
        <w:rPr>
          <w:rFonts w:asciiTheme="minorHAnsi" w:hAnsiTheme="minorHAnsi"/>
          <w:sz w:val="22"/>
          <w:szCs w:val="22"/>
          <w:lang w:val="fr-FR"/>
        </w:rPr>
        <w:t xml:space="preserve"> </w:t>
      </w:r>
      <w:hyperlink r:id="rId58" w:history="1">
        <w:r w:rsidR="00960280" w:rsidRPr="00416CD0">
          <w:rPr>
            <w:rStyle w:val="Hypertextovodkaz"/>
            <w:rFonts w:asciiTheme="minorHAnsi" w:hAnsiTheme="minorHAnsi"/>
            <w:sz w:val="22"/>
            <w:szCs w:val="22"/>
            <w:lang w:val="fr-FR"/>
          </w:rPr>
          <w:t>http://www.isourcevc.com/en/</w:t>
        </w:r>
      </w:hyperlink>
    </w:p>
    <w:p w14:paraId="3FFA517E" w14:textId="77777777" w:rsidR="000214AD" w:rsidRPr="00416CD0" w:rsidRDefault="000214AD" w:rsidP="002A100F">
      <w:pPr>
        <w:rPr>
          <w:rFonts w:asciiTheme="minorHAnsi" w:hAnsiTheme="minorHAnsi"/>
          <w:sz w:val="22"/>
          <w:szCs w:val="22"/>
          <w:lang w:val="fr-FR"/>
        </w:rPr>
      </w:pPr>
    </w:p>
    <w:p w14:paraId="01152000" w14:textId="77777777" w:rsidR="007308F3" w:rsidRPr="00416CD0" w:rsidRDefault="007308F3" w:rsidP="002005FA">
      <w:pPr>
        <w:rPr>
          <w:rFonts w:asciiTheme="minorHAnsi" w:hAnsiTheme="minorHAnsi"/>
          <w:sz w:val="28"/>
          <w:szCs w:val="28"/>
          <w:u w:val="single"/>
          <w:lang w:val="fr-FR"/>
        </w:rPr>
      </w:pPr>
    </w:p>
    <w:p w14:paraId="22794F95" w14:textId="77777777" w:rsidR="001567AB" w:rsidRPr="00416CD0" w:rsidRDefault="001567AB" w:rsidP="002005FA">
      <w:pPr>
        <w:rPr>
          <w:rFonts w:asciiTheme="minorHAnsi" w:hAnsiTheme="minorHAnsi"/>
          <w:sz w:val="28"/>
          <w:szCs w:val="28"/>
          <w:u w:val="single"/>
          <w:lang w:val="fr-FR"/>
        </w:rPr>
      </w:pPr>
    </w:p>
    <w:p w14:paraId="22EEC7B8" w14:textId="77777777" w:rsidR="001B45CA" w:rsidRPr="00416CD0" w:rsidRDefault="001B45CA" w:rsidP="002005FA">
      <w:pPr>
        <w:rPr>
          <w:rFonts w:asciiTheme="minorHAnsi" w:hAnsiTheme="minorHAnsi"/>
          <w:sz w:val="28"/>
          <w:szCs w:val="28"/>
          <w:u w:val="single"/>
          <w:lang w:val="fr-FR"/>
        </w:rPr>
      </w:pPr>
    </w:p>
    <w:p w14:paraId="3D70B2DA" w14:textId="77777777" w:rsidR="001B45CA" w:rsidRPr="00416CD0" w:rsidRDefault="001B45CA" w:rsidP="002005FA">
      <w:pPr>
        <w:rPr>
          <w:rFonts w:asciiTheme="minorHAnsi" w:hAnsiTheme="minorHAnsi"/>
          <w:sz w:val="28"/>
          <w:szCs w:val="28"/>
          <w:u w:val="single"/>
          <w:lang w:val="fr-FR"/>
        </w:rPr>
      </w:pPr>
    </w:p>
    <w:p w14:paraId="278A1E97" w14:textId="77777777" w:rsidR="001B45CA" w:rsidRPr="00416CD0" w:rsidRDefault="001B45CA" w:rsidP="002005FA">
      <w:pPr>
        <w:rPr>
          <w:rFonts w:asciiTheme="minorHAnsi" w:hAnsiTheme="minorHAnsi"/>
          <w:sz w:val="28"/>
          <w:szCs w:val="28"/>
          <w:u w:val="single"/>
          <w:lang w:val="fr-FR"/>
        </w:rPr>
      </w:pPr>
    </w:p>
    <w:p w14:paraId="78C44A4A" w14:textId="77777777" w:rsidR="001B45CA" w:rsidRPr="00416CD0" w:rsidRDefault="001B45CA" w:rsidP="002005FA">
      <w:pPr>
        <w:rPr>
          <w:rFonts w:asciiTheme="minorHAnsi" w:hAnsiTheme="minorHAnsi"/>
          <w:sz w:val="28"/>
          <w:szCs w:val="28"/>
          <w:u w:val="single"/>
          <w:lang w:val="fr-FR"/>
        </w:rPr>
      </w:pPr>
    </w:p>
    <w:p w14:paraId="1D62E502" w14:textId="77777777" w:rsidR="001616F1" w:rsidRPr="00416CD0" w:rsidRDefault="001616F1" w:rsidP="002005FA">
      <w:pPr>
        <w:rPr>
          <w:rFonts w:asciiTheme="minorHAnsi" w:hAnsiTheme="minorHAnsi"/>
          <w:sz w:val="36"/>
          <w:szCs w:val="36"/>
          <w:u w:val="single"/>
          <w:lang w:val="fr-FR"/>
        </w:rPr>
      </w:pPr>
    </w:p>
    <w:p w14:paraId="75F83565"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G</w:t>
      </w:r>
      <w:r w:rsidR="008854CF" w:rsidRPr="000F354C">
        <w:rPr>
          <w:rFonts w:asciiTheme="minorHAnsi" w:hAnsiTheme="minorHAnsi"/>
          <w:sz w:val="36"/>
          <w:szCs w:val="36"/>
          <w:u w:val="single"/>
          <w:lang w:val="en-GB"/>
        </w:rPr>
        <w:t>ermany</w:t>
      </w:r>
    </w:p>
    <w:p w14:paraId="4E256252" w14:textId="77777777" w:rsidR="002005FA" w:rsidRPr="000F354C" w:rsidRDefault="002005FA" w:rsidP="002005FA">
      <w:pPr>
        <w:rPr>
          <w:rFonts w:asciiTheme="minorHAnsi" w:hAnsiTheme="minorHAnsi" w:cs="Lucida Grande"/>
          <w:color w:val="000000"/>
          <w:sz w:val="22"/>
          <w:szCs w:val="22"/>
          <w:lang w:val="en-GB"/>
        </w:rPr>
      </w:pPr>
    </w:p>
    <w:p w14:paraId="0B39BCBC" w14:textId="77777777" w:rsidR="002005FA" w:rsidRPr="000F354C" w:rsidRDefault="002005FA" w:rsidP="002005FA">
      <w:pPr>
        <w:rPr>
          <w:rFonts w:asciiTheme="minorHAnsi" w:hAnsiTheme="minorHAnsi" w:cs="Lucida Grande"/>
          <w:color w:val="000000"/>
          <w:sz w:val="22"/>
          <w:szCs w:val="22"/>
          <w:lang w:val="en-GB"/>
        </w:rPr>
      </w:pPr>
    </w:p>
    <w:p w14:paraId="410A1CB6" w14:textId="7000717E" w:rsidR="002005FA" w:rsidRPr="000F354C" w:rsidRDefault="00D735D7" w:rsidP="002005FA">
      <w:pPr>
        <w:rPr>
          <w:lang w:val="en-GB"/>
        </w:rPr>
      </w:pPr>
      <w:r>
        <w:rPr>
          <w:rFonts w:asciiTheme="minorHAnsi" w:hAnsiTheme="minorHAnsi" w:cs="Lucida Grande"/>
          <w:b/>
          <w:color w:val="000000"/>
          <w:u w:val="single"/>
          <w:lang w:val="en-GB"/>
        </w:rPr>
        <w:t xml:space="preserve">1. </w:t>
      </w:r>
      <w:r w:rsidR="002005FA" w:rsidRPr="000F354C">
        <w:rPr>
          <w:rFonts w:asciiTheme="minorHAnsi" w:hAnsiTheme="minorHAnsi" w:cs="Lucida Grande"/>
          <w:b/>
          <w:color w:val="000000"/>
          <w:u w:val="single"/>
          <w:lang w:val="en-GB"/>
        </w:rPr>
        <w:t>iVentureCapital GmbH</w:t>
      </w:r>
      <w:r w:rsidR="002005FA" w:rsidRPr="000F354C">
        <w:rPr>
          <w:lang w:val="en-GB"/>
        </w:rPr>
        <w:t xml:space="preserve"> </w:t>
      </w:r>
    </w:p>
    <w:p w14:paraId="3BFC5699" w14:textId="77777777" w:rsidR="00AE237C" w:rsidRPr="000F354C" w:rsidRDefault="00AE237C" w:rsidP="002005FA">
      <w:pPr>
        <w:rPr>
          <w:rFonts w:asciiTheme="minorHAnsi" w:hAnsiTheme="minorHAnsi" w:cs="Lucida Grande"/>
          <w:b/>
          <w:color w:val="000000"/>
          <w:u w:val="single"/>
          <w:lang w:val="en-GB"/>
        </w:rPr>
      </w:pPr>
    </w:p>
    <w:p w14:paraId="5A92F54F" w14:textId="77777777" w:rsidR="002005FA" w:rsidRPr="000F354C" w:rsidRDefault="00C503A6" w:rsidP="002005FA">
      <w:pPr>
        <w:rPr>
          <w:rFonts w:asciiTheme="minorHAnsi" w:hAnsiTheme="minorHAnsi"/>
          <w:sz w:val="22"/>
          <w:szCs w:val="22"/>
          <w:lang w:val="en-GB"/>
        </w:rPr>
      </w:pPr>
      <w:r w:rsidRPr="000F354C">
        <w:rPr>
          <w:rFonts w:asciiTheme="minorHAnsi" w:hAnsiTheme="minorHAnsi"/>
          <w:b/>
          <w:sz w:val="22"/>
          <w:szCs w:val="22"/>
          <w:lang w:val="en-GB"/>
        </w:rPr>
        <w:t>Short Description:</w:t>
      </w:r>
      <w:r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iVentureCapital GmbH, founded 2011 in Hamburg, Germany, invest</w:t>
      </w:r>
      <w:r w:rsidR="00F038D0" w:rsidRPr="000F354C">
        <w:rPr>
          <w:rFonts w:asciiTheme="minorHAnsi" w:hAnsiTheme="minorHAnsi"/>
          <w:sz w:val="22"/>
          <w:szCs w:val="22"/>
          <w:lang w:val="en-GB"/>
        </w:rPr>
        <w:t>s</w:t>
      </w:r>
      <w:r w:rsidR="002005FA" w:rsidRPr="000F354C">
        <w:rPr>
          <w:rFonts w:asciiTheme="minorHAnsi" w:hAnsiTheme="minorHAnsi"/>
          <w:sz w:val="22"/>
          <w:szCs w:val="22"/>
          <w:lang w:val="en-GB"/>
        </w:rPr>
        <w:t xml:space="preserve"> in young, aspiring online companies.</w:t>
      </w:r>
    </w:p>
    <w:p w14:paraId="52D9CDB6" w14:textId="77777777" w:rsidR="002005FA" w:rsidRPr="000F354C" w:rsidRDefault="002005FA" w:rsidP="002005FA">
      <w:pPr>
        <w:rPr>
          <w:rFonts w:asciiTheme="minorHAnsi" w:hAnsiTheme="minorHAnsi"/>
          <w:sz w:val="22"/>
          <w:szCs w:val="22"/>
          <w:lang w:val="en-GB"/>
        </w:rPr>
      </w:pPr>
      <w:r w:rsidRPr="000F354C">
        <w:rPr>
          <w:rFonts w:asciiTheme="minorHAnsi" w:hAnsiTheme="minorHAnsi"/>
          <w:sz w:val="22"/>
          <w:szCs w:val="22"/>
          <w:lang w:val="en-GB"/>
        </w:rPr>
        <w:t>The Company invests in information technology, We</w:t>
      </w:r>
      <w:r w:rsidR="00F038D0" w:rsidRPr="000F354C">
        <w:rPr>
          <w:rFonts w:asciiTheme="minorHAnsi" w:hAnsiTheme="minorHAnsi"/>
          <w:sz w:val="22"/>
          <w:szCs w:val="22"/>
          <w:lang w:val="en-GB"/>
        </w:rPr>
        <w:t>b, games, and media companies. i</w:t>
      </w:r>
      <w:r w:rsidRPr="000F354C">
        <w:rPr>
          <w:rFonts w:asciiTheme="minorHAnsi" w:hAnsiTheme="minorHAnsi"/>
          <w:sz w:val="22"/>
          <w:szCs w:val="22"/>
          <w:lang w:val="en-GB"/>
        </w:rPr>
        <w:t>Venture Capital operates and markets to companies around the world. Potential portfolio companies should exist for at least 1 to 2 years and show first achievements, which do not necessarily have to be profits.</w:t>
      </w:r>
    </w:p>
    <w:p w14:paraId="08B59C2F" w14:textId="77777777" w:rsidR="00E61C26" w:rsidRPr="000F354C" w:rsidRDefault="002005FA" w:rsidP="002005FA">
      <w:pPr>
        <w:rPr>
          <w:rFonts w:asciiTheme="minorHAnsi" w:hAnsiTheme="minorHAnsi"/>
          <w:sz w:val="22"/>
          <w:szCs w:val="22"/>
          <w:lang w:val="en-GB"/>
        </w:rPr>
      </w:pPr>
      <w:r w:rsidRPr="000F354C">
        <w:rPr>
          <w:rFonts w:asciiTheme="minorHAnsi" w:hAnsiTheme="minorHAnsi"/>
          <w:b/>
          <w:sz w:val="22"/>
          <w:szCs w:val="22"/>
          <w:lang w:val="en-GB"/>
        </w:rPr>
        <w:t xml:space="preserve">Services </w:t>
      </w:r>
      <w:r w:rsidR="001F62C5" w:rsidRPr="000F354C">
        <w:rPr>
          <w:rFonts w:asciiTheme="minorHAnsi" w:hAnsiTheme="minorHAnsi"/>
          <w:b/>
          <w:sz w:val="22"/>
          <w:szCs w:val="22"/>
          <w:lang w:val="en-GB"/>
        </w:rPr>
        <w:t xml:space="preserve">also </w:t>
      </w:r>
      <w:r w:rsidRPr="000F354C">
        <w:rPr>
          <w:rFonts w:asciiTheme="minorHAnsi" w:hAnsiTheme="minorHAnsi"/>
          <w:b/>
          <w:sz w:val="22"/>
          <w:szCs w:val="22"/>
          <w:lang w:val="en-GB"/>
        </w:rPr>
        <w:t>provided:</w:t>
      </w:r>
      <w:r w:rsidRPr="000F354C">
        <w:rPr>
          <w:rFonts w:asciiTheme="minorHAnsi" w:hAnsiTheme="minorHAnsi"/>
          <w:sz w:val="22"/>
          <w:szCs w:val="22"/>
          <w:lang w:val="en-GB"/>
        </w:rPr>
        <w:tab/>
      </w:r>
    </w:p>
    <w:p w14:paraId="3A355B1E" w14:textId="77777777" w:rsidR="00E61C26" w:rsidRPr="000F354C" w:rsidRDefault="00E61C26" w:rsidP="00E61C26">
      <w:pPr>
        <w:rPr>
          <w:rFonts w:asciiTheme="minorHAnsi" w:hAnsiTheme="minorHAnsi"/>
          <w:sz w:val="22"/>
          <w:szCs w:val="22"/>
          <w:lang w:val="en-GB"/>
        </w:rPr>
      </w:pPr>
      <w:r w:rsidRPr="000F354C">
        <w:rPr>
          <w:rFonts w:asciiTheme="minorHAnsi" w:hAnsiTheme="minorHAnsi"/>
          <w:sz w:val="22"/>
          <w:szCs w:val="22"/>
          <w:lang w:val="en-GB"/>
        </w:rPr>
        <w:tab/>
      </w:r>
      <w:r w:rsidR="002005FA" w:rsidRPr="000F354C">
        <w:rPr>
          <w:rFonts w:asciiTheme="minorHAnsi" w:hAnsiTheme="minorHAnsi"/>
          <w:sz w:val="22"/>
          <w:szCs w:val="22"/>
          <w:lang w:val="en-GB"/>
        </w:rPr>
        <w:t>- online Marketing</w:t>
      </w:r>
    </w:p>
    <w:p w14:paraId="2BF54F8A" w14:textId="77777777" w:rsidR="00E61C26" w:rsidRPr="000F354C" w:rsidRDefault="00E61C26" w:rsidP="00E61C26">
      <w:pPr>
        <w:rPr>
          <w:rFonts w:asciiTheme="minorHAnsi" w:hAnsiTheme="minorHAnsi"/>
          <w:sz w:val="22"/>
          <w:szCs w:val="22"/>
          <w:lang w:val="en-GB"/>
        </w:rPr>
      </w:pPr>
      <w:r w:rsidRPr="000F354C">
        <w:rPr>
          <w:rFonts w:asciiTheme="minorHAnsi" w:hAnsiTheme="minorHAnsi"/>
          <w:sz w:val="22"/>
          <w:szCs w:val="22"/>
          <w:lang w:val="en-GB"/>
        </w:rPr>
        <w:tab/>
      </w:r>
      <w:r w:rsidR="002005FA" w:rsidRPr="000F354C">
        <w:rPr>
          <w:rFonts w:asciiTheme="minorHAnsi" w:hAnsiTheme="minorHAnsi"/>
          <w:sz w:val="22"/>
          <w:szCs w:val="22"/>
          <w:lang w:val="en-GB"/>
        </w:rPr>
        <w:t>- KPI analysis and benchmark</w:t>
      </w:r>
      <w:r w:rsidRPr="000F354C">
        <w:rPr>
          <w:rFonts w:asciiTheme="minorHAnsi" w:hAnsiTheme="minorHAnsi"/>
          <w:sz w:val="22"/>
          <w:szCs w:val="22"/>
          <w:lang w:val="en-GB"/>
        </w:rPr>
        <w:tab/>
      </w:r>
    </w:p>
    <w:p w14:paraId="7CF9191A" w14:textId="77777777" w:rsidR="002005FA" w:rsidRPr="000F354C" w:rsidRDefault="00E61C26" w:rsidP="00E61C26">
      <w:pPr>
        <w:rPr>
          <w:rFonts w:asciiTheme="minorHAnsi" w:hAnsiTheme="minorHAnsi"/>
          <w:sz w:val="22"/>
          <w:szCs w:val="22"/>
          <w:lang w:val="en-GB"/>
        </w:rPr>
      </w:pPr>
      <w:r w:rsidRPr="000F354C">
        <w:rPr>
          <w:rFonts w:asciiTheme="minorHAnsi" w:hAnsiTheme="minorHAnsi"/>
          <w:sz w:val="22"/>
          <w:szCs w:val="22"/>
          <w:lang w:val="en-GB"/>
        </w:rPr>
        <w:tab/>
      </w:r>
      <w:r w:rsidR="002005FA" w:rsidRPr="000F354C">
        <w:rPr>
          <w:rFonts w:asciiTheme="minorHAnsi" w:hAnsiTheme="minorHAnsi"/>
          <w:sz w:val="22"/>
          <w:szCs w:val="22"/>
          <w:lang w:val="en-GB"/>
        </w:rPr>
        <w:t>- advice on how to select and use billing and payment providers</w:t>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002005FA" w:rsidRPr="000F354C">
        <w:rPr>
          <w:rFonts w:asciiTheme="minorHAnsi" w:hAnsiTheme="minorHAnsi"/>
          <w:sz w:val="22"/>
          <w:szCs w:val="22"/>
          <w:lang w:val="en-GB"/>
        </w:rPr>
        <w:t>- joint press and trade fair activities</w:t>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002005FA" w:rsidRPr="000F354C">
        <w:rPr>
          <w:rFonts w:asciiTheme="minorHAnsi" w:hAnsiTheme="minorHAnsi"/>
          <w:sz w:val="22"/>
          <w:szCs w:val="22"/>
          <w:lang w:val="en-GB"/>
        </w:rPr>
        <w:t>- utilization of our resources, such as bookkeeping, HR, office space</w:t>
      </w:r>
      <w:r w:rsidRPr="000F354C">
        <w:rPr>
          <w:rFonts w:asciiTheme="minorHAnsi" w:hAnsiTheme="minorHAnsi"/>
          <w:sz w:val="22"/>
          <w:szCs w:val="22"/>
          <w:lang w:val="en-GB"/>
        </w:rPr>
        <w:tab/>
      </w:r>
      <w:r w:rsidRPr="000F354C">
        <w:rPr>
          <w:rFonts w:asciiTheme="minorHAnsi" w:hAnsiTheme="minorHAnsi"/>
          <w:sz w:val="22"/>
          <w:szCs w:val="22"/>
          <w:lang w:val="en-GB"/>
        </w:rPr>
        <w:tab/>
      </w:r>
      <w:r w:rsidRPr="000F354C">
        <w:rPr>
          <w:rFonts w:asciiTheme="minorHAnsi" w:hAnsiTheme="minorHAnsi"/>
          <w:sz w:val="22"/>
          <w:szCs w:val="22"/>
          <w:lang w:val="en-GB"/>
        </w:rPr>
        <w:tab/>
      </w:r>
      <w:r w:rsidR="002005FA" w:rsidRPr="000F354C">
        <w:rPr>
          <w:rFonts w:asciiTheme="minorHAnsi" w:hAnsiTheme="minorHAnsi"/>
          <w:sz w:val="22"/>
          <w:szCs w:val="22"/>
          <w:lang w:val="en-GB"/>
        </w:rPr>
        <w:t>- assistance in the set-up of user support</w:t>
      </w:r>
    </w:p>
    <w:p w14:paraId="7B44EE95"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1E81B8F3" w14:textId="77777777" w:rsidR="002005FA" w:rsidRDefault="002005FA" w:rsidP="002005FA">
      <w:pPr>
        <w:rPr>
          <w:rFonts w:asciiTheme="minorHAnsi" w:hAnsiTheme="minorHAnsi"/>
          <w:b/>
          <w:sz w:val="22"/>
          <w:szCs w:val="22"/>
          <w:lang w:val="fr-FR"/>
        </w:rPr>
      </w:pPr>
      <w:r w:rsidRPr="000F354C">
        <w:rPr>
          <w:rFonts w:asciiTheme="minorHAnsi" w:hAnsiTheme="minorHAnsi"/>
          <w:b/>
          <w:sz w:val="22"/>
          <w:szCs w:val="22"/>
          <w:lang w:val="en-GB"/>
        </w:rPr>
        <w:t xml:space="preserve">Investment areas: </w:t>
      </w:r>
      <w:r w:rsidRPr="000F354C">
        <w:rPr>
          <w:rFonts w:asciiTheme="minorHAnsi" w:hAnsiTheme="minorHAnsi"/>
          <w:sz w:val="22"/>
          <w:szCs w:val="22"/>
          <w:lang w:val="en-GB"/>
        </w:rPr>
        <w:t>mainly in</w:t>
      </w:r>
      <w:r w:rsidRPr="000F354C">
        <w:rPr>
          <w:rFonts w:asciiTheme="minorHAnsi" w:hAnsiTheme="minorHAnsi"/>
          <w:b/>
          <w:sz w:val="22"/>
          <w:szCs w:val="22"/>
          <w:lang w:val="en-GB"/>
        </w:rPr>
        <w:t xml:space="preserve"> </w:t>
      </w:r>
      <w:r w:rsidRPr="000F354C">
        <w:rPr>
          <w:rFonts w:asciiTheme="minorHAnsi" w:hAnsiTheme="minorHAnsi"/>
          <w:sz w:val="22"/>
          <w:szCs w:val="22"/>
          <w:lang w:val="en-GB"/>
        </w:rPr>
        <w:t>Germany</w:t>
      </w:r>
      <w:r w:rsidRPr="00206A77">
        <w:rPr>
          <w:rFonts w:asciiTheme="minorHAnsi" w:hAnsiTheme="minorHAnsi"/>
          <w:sz w:val="22"/>
          <w:szCs w:val="22"/>
          <w:lang w:val="fr-FR"/>
        </w:rPr>
        <w:t>, USA</w:t>
      </w:r>
    </w:p>
    <w:p w14:paraId="71A10EA0" w14:textId="77777777" w:rsidR="00AC28B4" w:rsidRPr="00416CD0" w:rsidRDefault="00AC28B4" w:rsidP="00AC28B4">
      <w:pPr>
        <w:rPr>
          <w:lang w:val="fr-FR"/>
        </w:rPr>
      </w:pPr>
      <w:r w:rsidRPr="00416CD0">
        <w:rPr>
          <w:rFonts w:asciiTheme="minorHAnsi" w:hAnsiTheme="minorHAnsi"/>
          <w:b/>
          <w:sz w:val="22"/>
          <w:szCs w:val="22"/>
          <w:lang w:val="fr-FR"/>
        </w:rPr>
        <w:t xml:space="preserve">Investment sectors: </w:t>
      </w:r>
      <w:r w:rsidRPr="00416CD0">
        <w:rPr>
          <w:rFonts w:asciiTheme="minorHAnsi" w:hAnsiTheme="minorHAnsi"/>
          <w:sz w:val="22"/>
          <w:szCs w:val="22"/>
          <w:lang w:val="fr-FR"/>
        </w:rPr>
        <w:t>digital production of online portals, mobile apps, online games, online marketing services, search engine optimization</w:t>
      </w:r>
      <w:r w:rsidRPr="00416CD0">
        <w:rPr>
          <w:lang w:val="fr-FR"/>
        </w:rPr>
        <w:t xml:space="preserve"> </w:t>
      </w:r>
    </w:p>
    <w:p w14:paraId="4ABB13D9" w14:textId="77777777" w:rsidR="00EB2274" w:rsidRPr="00416CD0" w:rsidRDefault="00EB2274" w:rsidP="002005FA">
      <w:pPr>
        <w:rPr>
          <w:rFonts w:asciiTheme="minorHAnsi" w:hAnsiTheme="minorHAnsi"/>
          <w:b/>
          <w:sz w:val="22"/>
          <w:szCs w:val="22"/>
          <w:lang w:val="fr-FR"/>
        </w:rPr>
      </w:pPr>
      <w:r w:rsidRPr="00416CD0">
        <w:rPr>
          <w:rFonts w:asciiTheme="minorHAnsi" w:hAnsiTheme="minorHAnsi"/>
          <w:b/>
          <w:sz w:val="22"/>
          <w:szCs w:val="22"/>
          <w:lang w:val="fr-FR"/>
        </w:rPr>
        <w:t xml:space="preserve">Investment stage: </w:t>
      </w:r>
      <w:r w:rsidRPr="00416CD0">
        <w:rPr>
          <w:rFonts w:asciiTheme="minorHAnsi" w:hAnsiTheme="minorHAnsi"/>
          <w:sz w:val="22"/>
          <w:szCs w:val="22"/>
          <w:lang w:val="fr-FR"/>
        </w:rPr>
        <w:t>early stage and later stage</w:t>
      </w:r>
    </w:p>
    <w:p w14:paraId="05F55243" w14:textId="77777777" w:rsidR="005C5CE5" w:rsidRPr="000F354C" w:rsidRDefault="005C5CE5" w:rsidP="002005FA">
      <w:pPr>
        <w:rPr>
          <w:rFonts w:asciiTheme="minorHAnsi" w:hAnsiTheme="minorHAnsi"/>
          <w:sz w:val="22"/>
          <w:szCs w:val="22"/>
          <w:lang w:val="en-GB"/>
        </w:rPr>
      </w:pPr>
      <w:r w:rsidRPr="000F354C">
        <w:rPr>
          <w:rFonts w:asciiTheme="minorHAnsi" w:hAnsiTheme="minorHAnsi"/>
          <w:b/>
          <w:sz w:val="22"/>
          <w:szCs w:val="22"/>
          <w:lang w:val="en-GB"/>
        </w:rPr>
        <w:t xml:space="preserve">Investment size: </w:t>
      </w:r>
      <w:r w:rsidR="00D34BE9" w:rsidRPr="000F354C">
        <w:rPr>
          <w:rFonts w:asciiTheme="minorHAnsi" w:hAnsiTheme="minorHAnsi"/>
          <w:sz w:val="22"/>
          <w:szCs w:val="22"/>
          <w:lang w:val="en-GB"/>
        </w:rPr>
        <w:t>up to €1,5 million</w:t>
      </w:r>
    </w:p>
    <w:p w14:paraId="2F61936E" w14:textId="77777777" w:rsidR="00AC28B4" w:rsidRPr="000F354C" w:rsidRDefault="00F038D0" w:rsidP="00AC28B4">
      <w:pPr>
        <w:rPr>
          <w:rFonts w:asciiTheme="minorHAnsi" w:hAnsiTheme="minorHAnsi"/>
          <w:b/>
          <w:sz w:val="22"/>
          <w:szCs w:val="22"/>
          <w:lang w:val="en-GB"/>
        </w:rPr>
      </w:pPr>
      <w:r w:rsidRPr="000F354C">
        <w:rPr>
          <w:rFonts w:asciiTheme="minorHAnsi" w:hAnsiTheme="minorHAnsi"/>
          <w:b/>
          <w:sz w:val="22"/>
          <w:szCs w:val="22"/>
          <w:lang w:val="en-GB"/>
        </w:rPr>
        <w:t>Games p</w:t>
      </w:r>
      <w:r w:rsidR="00AC28B4" w:rsidRPr="000F354C">
        <w:rPr>
          <w:rFonts w:asciiTheme="minorHAnsi" w:hAnsiTheme="minorHAnsi"/>
          <w:b/>
          <w:sz w:val="22"/>
          <w:szCs w:val="22"/>
          <w:lang w:val="en-GB"/>
        </w:rPr>
        <w:t xml:space="preserve">latforms: </w:t>
      </w:r>
      <w:r w:rsidR="00AC28B4" w:rsidRPr="000F354C">
        <w:rPr>
          <w:rFonts w:asciiTheme="minorHAnsi" w:hAnsiTheme="minorHAnsi"/>
          <w:sz w:val="22"/>
          <w:szCs w:val="22"/>
          <w:lang w:val="en-GB"/>
        </w:rPr>
        <w:t>mobile, tablet, PC</w:t>
      </w:r>
    </w:p>
    <w:p w14:paraId="4D61BA8D" w14:textId="77777777" w:rsidR="002005FA" w:rsidRDefault="00F038D0" w:rsidP="002005FA">
      <w:pPr>
        <w:rPr>
          <w:rFonts w:asciiTheme="minorHAnsi" w:hAnsiTheme="minorHAnsi"/>
          <w:sz w:val="22"/>
          <w:szCs w:val="22"/>
        </w:rPr>
      </w:pPr>
      <w:r>
        <w:rPr>
          <w:rFonts w:asciiTheme="minorHAnsi" w:hAnsiTheme="minorHAnsi"/>
          <w:b/>
          <w:sz w:val="22"/>
          <w:szCs w:val="22"/>
        </w:rPr>
        <w:t>Games p</w:t>
      </w:r>
      <w:r w:rsidR="001A73B1">
        <w:rPr>
          <w:rFonts w:asciiTheme="minorHAnsi" w:hAnsiTheme="minorHAnsi"/>
          <w:b/>
          <w:sz w:val="22"/>
          <w:szCs w:val="22"/>
        </w:rPr>
        <w:t>ortfolio</w:t>
      </w:r>
      <w:r w:rsidR="002005FA" w:rsidRPr="00F62F3D">
        <w:rPr>
          <w:rFonts w:asciiTheme="minorHAnsi" w:hAnsiTheme="minorHAnsi"/>
          <w:b/>
          <w:sz w:val="22"/>
          <w:szCs w:val="22"/>
        </w:rPr>
        <w:t>:</w:t>
      </w:r>
      <w:r w:rsidR="00721BDE">
        <w:rPr>
          <w:rFonts w:asciiTheme="minorHAnsi" w:hAnsiTheme="minorHAnsi"/>
          <w:sz w:val="22"/>
          <w:szCs w:val="22"/>
        </w:rPr>
        <w:t xml:space="preserve"> Kamicat, Games.de, farblut</w:t>
      </w:r>
      <w:r w:rsidR="002005FA">
        <w:rPr>
          <w:rFonts w:asciiTheme="minorHAnsi" w:hAnsiTheme="minorHAnsi"/>
          <w:sz w:val="22"/>
          <w:szCs w:val="22"/>
        </w:rPr>
        <w:t>, MobileBits</w:t>
      </w:r>
    </w:p>
    <w:p w14:paraId="393E9A06" w14:textId="77777777" w:rsidR="00845D4B" w:rsidRDefault="00845D4B" w:rsidP="002005FA">
      <w:pPr>
        <w:rPr>
          <w:rFonts w:asciiTheme="minorHAnsi" w:hAnsiTheme="minorHAnsi"/>
          <w:sz w:val="22"/>
          <w:szCs w:val="22"/>
        </w:rPr>
      </w:pPr>
    </w:p>
    <w:p w14:paraId="31A7BA1D" w14:textId="77777777" w:rsidR="002005FA" w:rsidRPr="000F354C" w:rsidRDefault="0020300A" w:rsidP="002005FA">
      <w:pPr>
        <w:rPr>
          <w:rFonts w:asciiTheme="minorHAnsi" w:hAnsiTheme="minorHAnsi"/>
          <w:sz w:val="22"/>
          <w:szCs w:val="22"/>
          <w:lang w:val="en-GB"/>
        </w:rPr>
      </w:pPr>
      <w:r w:rsidRPr="000F354C">
        <w:rPr>
          <w:rFonts w:asciiTheme="minorHAnsi" w:hAnsiTheme="minorHAnsi"/>
          <w:b/>
          <w:sz w:val="22"/>
          <w:szCs w:val="22"/>
          <w:lang w:val="en-GB"/>
        </w:rPr>
        <w:t xml:space="preserve">Website: </w:t>
      </w:r>
      <w:hyperlink r:id="rId59" w:history="1">
        <w:r w:rsidR="002005FA" w:rsidRPr="000F354C">
          <w:rPr>
            <w:rStyle w:val="Hypertextovodkaz"/>
            <w:rFonts w:asciiTheme="minorHAnsi" w:hAnsiTheme="minorHAnsi"/>
            <w:sz w:val="22"/>
            <w:szCs w:val="22"/>
            <w:lang w:val="en-GB"/>
          </w:rPr>
          <w:t>http://www.iventuregroup.com/en/</w:t>
        </w:r>
      </w:hyperlink>
    </w:p>
    <w:p w14:paraId="0A9BAD86" w14:textId="77777777" w:rsidR="00DA5F66" w:rsidRDefault="00DA5F66" w:rsidP="00C57CA8">
      <w:pPr>
        <w:rPr>
          <w:rFonts w:asciiTheme="minorHAnsi" w:eastAsia="Times New Roman" w:hAnsiTheme="minorHAnsi"/>
          <w:b/>
          <w:color w:val="333333"/>
          <w:u w:val="single"/>
          <w:shd w:val="clear" w:color="auto" w:fill="FFFFFF"/>
          <w:lang w:val="fr-FR" w:eastAsia="fr-FR"/>
        </w:rPr>
      </w:pPr>
    </w:p>
    <w:p w14:paraId="115CAFFF" w14:textId="77777777" w:rsidR="00DA5F66" w:rsidRDefault="00DA5F66" w:rsidP="00C57CA8">
      <w:pPr>
        <w:rPr>
          <w:rFonts w:asciiTheme="minorHAnsi" w:eastAsia="Times New Roman" w:hAnsiTheme="minorHAnsi"/>
          <w:b/>
          <w:color w:val="333333"/>
          <w:u w:val="single"/>
          <w:shd w:val="clear" w:color="auto" w:fill="FFFFFF"/>
          <w:lang w:val="fr-FR" w:eastAsia="fr-FR"/>
        </w:rPr>
      </w:pPr>
    </w:p>
    <w:p w14:paraId="2BD87399" w14:textId="5C0EEA7B" w:rsidR="00C57CA8" w:rsidRDefault="00D735D7" w:rsidP="00C57CA8">
      <w:pPr>
        <w:rPr>
          <w:rFonts w:asciiTheme="minorHAnsi" w:eastAsia="Times New Roman" w:hAnsiTheme="minorHAnsi"/>
          <w:b/>
          <w:color w:val="333333"/>
          <w:u w:val="single"/>
          <w:shd w:val="clear" w:color="auto" w:fill="FFFFFF"/>
          <w:lang w:val="fr-FR" w:eastAsia="fr-FR"/>
        </w:rPr>
      </w:pPr>
      <w:r>
        <w:rPr>
          <w:rFonts w:asciiTheme="minorHAnsi" w:eastAsia="Times New Roman" w:hAnsiTheme="minorHAnsi"/>
          <w:b/>
          <w:color w:val="000000" w:themeColor="text1"/>
          <w:u w:val="single"/>
          <w:shd w:val="clear" w:color="auto" w:fill="FFFFFF"/>
          <w:lang w:val="fr-FR" w:eastAsia="fr-FR"/>
        </w:rPr>
        <w:t xml:space="preserve">2. </w:t>
      </w:r>
      <w:r w:rsidR="00C57CA8" w:rsidRPr="00316AE3">
        <w:rPr>
          <w:rFonts w:asciiTheme="minorHAnsi" w:eastAsia="Times New Roman" w:hAnsiTheme="minorHAnsi"/>
          <w:b/>
          <w:color w:val="000000" w:themeColor="text1"/>
          <w:u w:val="single"/>
          <w:shd w:val="clear" w:color="auto" w:fill="FFFFFF"/>
          <w:lang w:val="fr-FR" w:eastAsia="fr-FR"/>
        </w:rPr>
        <w:t>Early Bird</w:t>
      </w:r>
    </w:p>
    <w:p w14:paraId="29D783A2" w14:textId="77777777" w:rsidR="00AE237C" w:rsidRPr="00DC1B04" w:rsidRDefault="00AE237C" w:rsidP="00C57CA8">
      <w:pPr>
        <w:rPr>
          <w:rFonts w:asciiTheme="minorHAnsi" w:eastAsia="Times New Roman" w:hAnsiTheme="minorHAnsi"/>
          <w:b/>
          <w:color w:val="333333"/>
          <w:u w:val="single"/>
          <w:shd w:val="clear" w:color="auto" w:fill="FFFFFF"/>
          <w:lang w:val="fr-FR" w:eastAsia="fr-FR"/>
        </w:rPr>
      </w:pPr>
    </w:p>
    <w:p w14:paraId="4BE1A987" w14:textId="77777777" w:rsidR="00C57CA8" w:rsidRPr="00C57CA8" w:rsidRDefault="00F038D0" w:rsidP="00C57CA8">
      <w:pPr>
        <w:rPr>
          <w:rFonts w:asciiTheme="minorHAnsi" w:eastAsia="Times New Roman" w:hAnsiTheme="minorHAnsi"/>
          <w:color w:val="000000" w:themeColor="text1"/>
          <w:sz w:val="22"/>
          <w:szCs w:val="22"/>
          <w:shd w:val="clear" w:color="auto" w:fill="FFFFFF"/>
          <w:lang w:val="fr-FR" w:eastAsia="fr-FR"/>
        </w:rPr>
      </w:pPr>
      <w:r>
        <w:rPr>
          <w:rFonts w:asciiTheme="minorHAnsi" w:eastAsia="Times New Roman" w:hAnsiTheme="minorHAnsi"/>
          <w:b/>
          <w:color w:val="000000" w:themeColor="text1"/>
          <w:sz w:val="22"/>
          <w:szCs w:val="22"/>
          <w:shd w:val="clear" w:color="auto" w:fill="FFFFFF"/>
          <w:lang w:val="fr-FR" w:eastAsia="fr-FR"/>
        </w:rPr>
        <w:t>Short d</w:t>
      </w:r>
      <w:r w:rsidR="00C57CA8">
        <w:rPr>
          <w:rFonts w:asciiTheme="minorHAnsi" w:eastAsia="Times New Roman" w:hAnsiTheme="minorHAnsi"/>
          <w:b/>
          <w:color w:val="000000" w:themeColor="text1"/>
          <w:sz w:val="22"/>
          <w:szCs w:val="22"/>
          <w:shd w:val="clear" w:color="auto" w:fill="FFFFFF"/>
          <w:lang w:val="fr-FR" w:eastAsia="fr-FR"/>
        </w:rPr>
        <w:t xml:space="preserve">escription: </w:t>
      </w:r>
      <w:r w:rsidR="00C57CA8" w:rsidRPr="00C57CA8">
        <w:rPr>
          <w:rFonts w:asciiTheme="minorHAnsi" w:eastAsia="Times New Roman" w:hAnsiTheme="minorHAnsi"/>
          <w:color w:val="000000" w:themeColor="text1"/>
          <w:sz w:val="22"/>
          <w:szCs w:val="22"/>
          <w:shd w:val="clear" w:color="auto" w:fill="FFFFFF"/>
          <w:lang w:val="fr-FR" w:eastAsia="fr-FR"/>
        </w:rPr>
        <w:t xml:space="preserve">Earlybird is an international venture capital firm that invests across multiple stages.  Founded in 1997, they have invested in more than 90 companies with a focus on European companies with </w:t>
      </w:r>
      <w:r w:rsidR="00C57CA8">
        <w:rPr>
          <w:rFonts w:asciiTheme="minorHAnsi" w:eastAsia="Times New Roman" w:hAnsiTheme="minorHAnsi"/>
          <w:color w:val="000000" w:themeColor="text1"/>
          <w:sz w:val="22"/>
          <w:szCs w:val="22"/>
          <w:shd w:val="clear" w:color="auto" w:fill="FFFFFF"/>
          <w:lang w:val="fr-FR" w:eastAsia="fr-FR"/>
        </w:rPr>
        <w:t>global ambition. The company head office is</w:t>
      </w:r>
      <w:r w:rsidR="00C57CA8" w:rsidRPr="00C57CA8">
        <w:rPr>
          <w:rFonts w:asciiTheme="minorHAnsi" w:eastAsia="Times New Roman" w:hAnsiTheme="minorHAnsi"/>
          <w:color w:val="000000" w:themeColor="text1"/>
          <w:sz w:val="22"/>
          <w:szCs w:val="22"/>
          <w:shd w:val="clear" w:color="auto" w:fill="FFFFFF"/>
          <w:lang w:val="fr-FR" w:eastAsia="fr-FR"/>
        </w:rPr>
        <w:t xml:space="preserve"> in Berlin, </w:t>
      </w:r>
      <w:r w:rsidR="00C57CA8">
        <w:rPr>
          <w:rFonts w:asciiTheme="minorHAnsi" w:eastAsia="Times New Roman" w:hAnsiTheme="minorHAnsi"/>
          <w:color w:val="000000" w:themeColor="text1"/>
          <w:sz w:val="22"/>
          <w:szCs w:val="22"/>
          <w:shd w:val="clear" w:color="auto" w:fill="FFFFFF"/>
          <w:lang w:val="fr-FR" w:eastAsia="fr-FR"/>
        </w:rPr>
        <w:t xml:space="preserve">and </w:t>
      </w:r>
      <w:r>
        <w:rPr>
          <w:rFonts w:asciiTheme="minorHAnsi" w:eastAsia="Times New Roman" w:hAnsiTheme="minorHAnsi"/>
          <w:color w:val="000000" w:themeColor="text1"/>
          <w:sz w:val="22"/>
          <w:szCs w:val="22"/>
          <w:shd w:val="clear" w:color="auto" w:fill="FFFFFF"/>
          <w:lang w:val="fr-FR" w:eastAsia="fr-FR"/>
        </w:rPr>
        <w:t xml:space="preserve">they </w:t>
      </w:r>
      <w:r w:rsidR="00C57CA8">
        <w:rPr>
          <w:rFonts w:asciiTheme="minorHAnsi" w:eastAsia="Times New Roman" w:hAnsiTheme="minorHAnsi"/>
          <w:color w:val="000000" w:themeColor="text1"/>
          <w:sz w:val="22"/>
          <w:szCs w:val="22"/>
          <w:shd w:val="clear" w:color="auto" w:fill="FFFFFF"/>
          <w:lang w:val="fr-FR" w:eastAsia="fr-FR"/>
        </w:rPr>
        <w:t xml:space="preserve">have offices in </w:t>
      </w:r>
      <w:r w:rsidR="00C57CA8" w:rsidRPr="00C57CA8">
        <w:rPr>
          <w:rFonts w:asciiTheme="minorHAnsi" w:eastAsia="Times New Roman" w:hAnsiTheme="minorHAnsi"/>
          <w:color w:val="000000" w:themeColor="text1"/>
          <w:sz w:val="22"/>
          <w:szCs w:val="22"/>
          <w:shd w:val="clear" w:color="auto" w:fill="FFFFFF"/>
          <w:lang w:val="fr-FR" w:eastAsia="fr-FR"/>
        </w:rPr>
        <w:t>Munich, Istanbul and Palo Alto.</w:t>
      </w:r>
    </w:p>
    <w:p w14:paraId="2B318B6B" w14:textId="77777777" w:rsidR="00C57CA8" w:rsidRPr="00C57CA8" w:rsidRDefault="00C57CA8" w:rsidP="00C57CA8">
      <w:pPr>
        <w:rPr>
          <w:rFonts w:asciiTheme="minorHAnsi" w:eastAsia="Times New Roman" w:hAnsiTheme="minorHAnsi"/>
          <w:b/>
          <w:color w:val="000000" w:themeColor="text1"/>
          <w:sz w:val="22"/>
          <w:szCs w:val="22"/>
          <w:shd w:val="clear" w:color="auto" w:fill="FFFFFF"/>
          <w:lang w:val="fr-FR" w:eastAsia="fr-FR"/>
        </w:rPr>
      </w:pPr>
      <w:r w:rsidRPr="00C57CA8">
        <w:rPr>
          <w:rFonts w:asciiTheme="minorHAnsi" w:eastAsia="Times New Roman" w:hAnsiTheme="minorHAnsi"/>
          <w:b/>
          <w:color w:val="000000" w:themeColor="text1"/>
          <w:sz w:val="22"/>
          <w:szCs w:val="22"/>
          <w:shd w:val="clear" w:color="auto" w:fill="FFFFFF"/>
          <w:lang w:val="fr-FR" w:eastAsia="fr-FR"/>
        </w:rPr>
        <w:t xml:space="preserve">Specialized in video games funding: </w:t>
      </w:r>
      <w:r w:rsidRPr="00C57CA8">
        <w:rPr>
          <w:rFonts w:asciiTheme="minorHAnsi" w:eastAsia="Times New Roman" w:hAnsiTheme="minorHAnsi"/>
          <w:color w:val="000000" w:themeColor="text1"/>
          <w:sz w:val="22"/>
          <w:szCs w:val="22"/>
          <w:shd w:val="clear" w:color="auto" w:fill="FFFFFF"/>
          <w:lang w:val="fr-FR" w:eastAsia="fr-FR"/>
        </w:rPr>
        <w:t>no</w:t>
      </w:r>
    </w:p>
    <w:p w14:paraId="26BE4683" w14:textId="77777777" w:rsidR="00C57CA8" w:rsidRPr="00C57CA8" w:rsidRDefault="00C57CA8" w:rsidP="00C57CA8">
      <w:pPr>
        <w:rPr>
          <w:rFonts w:asciiTheme="minorHAnsi" w:eastAsia="Times New Roman" w:hAnsiTheme="minorHAnsi"/>
          <w:b/>
          <w:color w:val="000000" w:themeColor="text1"/>
          <w:sz w:val="22"/>
          <w:szCs w:val="22"/>
          <w:shd w:val="clear" w:color="auto" w:fill="FFFFFF"/>
          <w:lang w:val="fr-FR" w:eastAsia="fr-FR"/>
        </w:rPr>
      </w:pPr>
      <w:r w:rsidRPr="00C57CA8">
        <w:rPr>
          <w:rFonts w:asciiTheme="minorHAnsi" w:eastAsia="Times New Roman" w:hAnsiTheme="minorHAnsi"/>
          <w:b/>
          <w:color w:val="000000" w:themeColor="text1"/>
          <w:sz w:val="22"/>
          <w:szCs w:val="22"/>
          <w:shd w:val="clear" w:color="auto" w:fill="FFFFFF"/>
          <w:lang w:val="fr-FR" w:eastAsia="fr-FR"/>
        </w:rPr>
        <w:t xml:space="preserve">Investment area: </w:t>
      </w:r>
      <w:r w:rsidRPr="00C57CA8">
        <w:rPr>
          <w:rFonts w:asciiTheme="minorHAnsi" w:eastAsia="Times New Roman" w:hAnsiTheme="minorHAnsi"/>
          <w:color w:val="000000" w:themeColor="text1"/>
          <w:sz w:val="22"/>
          <w:szCs w:val="22"/>
          <w:shd w:val="clear" w:color="auto" w:fill="FFFFFF"/>
          <w:lang w:val="fr-FR" w:eastAsia="fr-FR"/>
        </w:rPr>
        <w:t>no specific area</w:t>
      </w:r>
    </w:p>
    <w:p w14:paraId="6CA3E3BB" w14:textId="77777777" w:rsidR="00031A0A" w:rsidRPr="00C57CA8" w:rsidRDefault="00031A0A" w:rsidP="00031A0A">
      <w:pPr>
        <w:rPr>
          <w:rFonts w:asciiTheme="minorHAnsi" w:eastAsia="Times New Roman" w:hAnsiTheme="minorHAnsi"/>
          <w:b/>
          <w:color w:val="000000" w:themeColor="text1"/>
          <w:sz w:val="22"/>
          <w:szCs w:val="22"/>
          <w:shd w:val="clear" w:color="auto" w:fill="FFFFFF"/>
          <w:lang w:val="fr-FR" w:eastAsia="fr-FR"/>
        </w:rPr>
      </w:pPr>
      <w:r>
        <w:rPr>
          <w:rFonts w:asciiTheme="minorHAnsi" w:eastAsia="Times New Roman" w:hAnsiTheme="minorHAnsi"/>
          <w:b/>
          <w:color w:val="000000" w:themeColor="text1"/>
          <w:sz w:val="22"/>
          <w:szCs w:val="22"/>
          <w:shd w:val="clear" w:color="auto" w:fill="FFFFFF"/>
          <w:lang w:val="fr-FR" w:eastAsia="fr-FR"/>
        </w:rPr>
        <w:t>Investment sectors</w:t>
      </w:r>
      <w:r w:rsidRPr="00C57CA8">
        <w:rPr>
          <w:rFonts w:asciiTheme="minorHAnsi" w:eastAsia="Times New Roman" w:hAnsiTheme="minorHAnsi"/>
          <w:b/>
          <w:color w:val="000000" w:themeColor="text1"/>
          <w:sz w:val="22"/>
          <w:szCs w:val="22"/>
          <w:shd w:val="clear" w:color="auto" w:fill="FFFFFF"/>
          <w:lang w:val="fr-FR" w:eastAsia="fr-FR"/>
        </w:rPr>
        <w:t xml:space="preserve">: </w:t>
      </w:r>
      <w:r w:rsidRPr="00C57CA8">
        <w:rPr>
          <w:rFonts w:asciiTheme="minorHAnsi" w:eastAsia="Times New Roman" w:hAnsiTheme="minorHAnsi"/>
          <w:color w:val="000000" w:themeColor="text1"/>
          <w:sz w:val="22"/>
          <w:szCs w:val="22"/>
          <w:shd w:val="clear" w:color="auto" w:fill="FFFFFF"/>
          <w:lang w:val="fr-FR" w:eastAsia="fr-FR"/>
        </w:rPr>
        <w:t>medical technology, messaging apps, technology</w:t>
      </w:r>
    </w:p>
    <w:p w14:paraId="66647C76" w14:textId="77777777" w:rsidR="00EB2274" w:rsidRDefault="00EB2274" w:rsidP="00C57CA8">
      <w:pPr>
        <w:rPr>
          <w:rFonts w:asciiTheme="minorHAnsi" w:eastAsia="Times New Roman" w:hAnsiTheme="minorHAnsi"/>
          <w:b/>
          <w:color w:val="000000" w:themeColor="text1"/>
          <w:sz w:val="22"/>
          <w:szCs w:val="22"/>
          <w:shd w:val="clear" w:color="auto" w:fill="FFFFFF"/>
          <w:lang w:val="fr-FR" w:eastAsia="fr-FR"/>
        </w:rPr>
      </w:pPr>
      <w:r w:rsidRPr="00416CD0">
        <w:rPr>
          <w:rFonts w:asciiTheme="minorHAnsi" w:hAnsiTheme="minorHAnsi"/>
          <w:b/>
          <w:sz w:val="22"/>
          <w:szCs w:val="22"/>
          <w:lang w:val="fr-FR"/>
        </w:rPr>
        <w:t>Investment stage:</w:t>
      </w:r>
      <w:r w:rsidRPr="00416CD0">
        <w:rPr>
          <w:lang w:val="fr-FR"/>
        </w:rPr>
        <w:t xml:space="preserve"> </w:t>
      </w:r>
      <w:r w:rsidRPr="00416CD0">
        <w:rPr>
          <w:rFonts w:asciiTheme="minorHAnsi" w:hAnsiTheme="minorHAnsi"/>
          <w:sz w:val="22"/>
          <w:szCs w:val="22"/>
          <w:lang w:val="fr-FR"/>
        </w:rPr>
        <w:t>seed and early stage</w:t>
      </w:r>
    </w:p>
    <w:p w14:paraId="38079AB4" w14:textId="77777777" w:rsidR="00E61C26" w:rsidRPr="00E61C26" w:rsidRDefault="00E61C26" w:rsidP="00C57CA8">
      <w:pPr>
        <w:rPr>
          <w:rFonts w:asciiTheme="minorHAnsi" w:eastAsia="Times New Roman" w:hAnsiTheme="minorHAnsi"/>
          <w:color w:val="000000" w:themeColor="text1"/>
          <w:sz w:val="22"/>
          <w:szCs w:val="22"/>
          <w:shd w:val="clear" w:color="auto" w:fill="FFFFFF"/>
          <w:lang w:val="fr-FR" w:eastAsia="fr-FR"/>
        </w:rPr>
      </w:pPr>
      <w:r w:rsidRPr="00C57CA8">
        <w:rPr>
          <w:rFonts w:asciiTheme="minorHAnsi" w:eastAsia="Times New Roman" w:hAnsiTheme="minorHAnsi"/>
          <w:b/>
          <w:color w:val="000000" w:themeColor="text1"/>
          <w:sz w:val="22"/>
          <w:szCs w:val="22"/>
          <w:shd w:val="clear" w:color="auto" w:fill="FFFFFF"/>
          <w:lang w:val="fr-FR" w:eastAsia="fr-FR"/>
        </w:rPr>
        <w:t xml:space="preserve">Investment size: </w:t>
      </w:r>
      <w:r w:rsidRPr="00C57CA8">
        <w:rPr>
          <w:rFonts w:asciiTheme="minorHAnsi" w:eastAsia="Times New Roman" w:hAnsiTheme="minorHAnsi"/>
          <w:color w:val="000000" w:themeColor="text1"/>
          <w:sz w:val="22"/>
          <w:szCs w:val="22"/>
          <w:shd w:val="clear" w:color="auto" w:fill="FFFFFF"/>
          <w:lang w:val="fr-FR" w:eastAsia="fr-FR"/>
        </w:rPr>
        <w:t xml:space="preserve">inital </w:t>
      </w:r>
      <w:r w:rsidR="009A571A">
        <w:rPr>
          <w:rFonts w:asciiTheme="minorHAnsi" w:eastAsia="Times New Roman" w:hAnsiTheme="minorHAnsi"/>
          <w:color w:val="000000" w:themeColor="text1"/>
          <w:sz w:val="22"/>
          <w:szCs w:val="22"/>
          <w:shd w:val="clear" w:color="auto" w:fill="FFFFFF"/>
          <w:lang w:val="fr-FR" w:eastAsia="fr-FR"/>
        </w:rPr>
        <w:t>inv</w:t>
      </w:r>
      <w:r w:rsidR="003819EF">
        <w:rPr>
          <w:rFonts w:asciiTheme="minorHAnsi" w:eastAsia="Times New Roman" w:hAnsiTheme="minorHAnsi"/>
          <w:color w:val="000000" w:themeColor="text1"/>
          <w:sz w:val="22"/>
          <w:szCs w:val="22"/>
          <w:shd w:val="clear" w:color="auto" w:fill="FFFFFF"/>
          <w:lang w:val="fr-FR" w:eastAsia="fr-FR"/>
        </w:rPr>
        <w:t>estment from €250.000</w:t>
      </w:r>
      <w:r w:rsidR="007B7F2B">
        <w:rPr>
          <w:rFonts w:asciiTheme="minorHAnsi" w:eastAsia="Times New Roman" w:hAnsiTheme="minorHAnsi"/>
          <w:color w:val="000000" w:themeColor="text1"/>
          <w:sz w:val="22"/>
          <w:szCs w:val="22"/>
          <w:shd w:val="clear" w:color="auto" w:fill="FFFFFF"/>
          <w:lang w:val="fr-FR" w:eastAsia="fr-FR"/>
        </w:rPr>
        <w:t xml:space="preserve"> to </w:t>
      </w:r>
      <w:r w:rsidR="003819EF">
        <w:rPr>
          <w:rFonts w:asciiTheme="minorHAnsi" w:eastAsia="Times New Roman" w:hAnsiTheme="minorHAnsi"/>
          <w:color w:val="000000" w:themeColor="text1"/>
          <w:sz w:val="22"/>
          <w:szCs w:val="22"/>
          <w:shd w:val="clear" w:color="auto" w:fill="FFFFFF"/>
          <w:lang w:val="fr-FR" w:eastAsia="fr-FR"/>
        </w:rPr>
        <w:t>€10 m</w:t>
      </w:r>
      <w:r w:rsidR="007B7F2B">
        <w:rPr>
          <w:rFonts w:asciiTheme="minorHAnsi" w:eastAsia="Times New Roman" w:hAnsiTheme="minorHAnsi"/>
          <w:color w:val="000000" w:themeColor="text1"/>
          <w:sz w:val="22"/>
          <w:szCs w:val="22"/>
          <w:shd w:val="clear" w:color="auto" w:fill="FFFFFF"/>
          <w:lang w:val="fr-FR" w:eastAsia="fr-FR"/>
        </w:rPr>
        <w:t>illion</w:t>
      </w:r>
      <w:r>
        <w:rPr>
          <w:rFonts w:asciiTheme="minorHAnsi" w:eastAsia="Times New Roman" w:hAnsiTheme="minorHAnsi"/>
          <w:color w:val="000000" w:themeColor="text1"/>
          <w:sz w:val="22"/>
          <w:szCs w:val="22"/>
          <w:shd w:val="clear" w:color="auto" w:fill="FFFFFF"/>
          <w:lang w:val="fr-FR" w:eastAsia="fr-FR"/>
        </w:rPr>
        <w:t>,</w:t>
      </w:r>
      <w:r w:rsidR="003819EF">
        <w:rPr>
          <w:rFonts w:asciiTheme="minorHAnsi" w:eastAsia="Times New Roman" w:hAnsiTheme="minorHAnsi"/>
          <w:color w:val="000000" w:themeColor="text1"/>
          <w:sz w:val="22"/>
          <w:szCs w:val="22"/>
          <w:shd w:val="clear" w:color="auto" w:fill="FFFFFF"/>
          <w:lang w:val="fr-FR" w:eastAsia="fr-FR"/>
        </w:rPr>
        <w:t xml:space="preserve"> with an average of €2,5 million</w:t>
      </w:r>
    </w:p>
    <w:p w14:paraId="16C6AB15" w14:textId="77777777" w:rsidR="00477C62" w:rsidRPr="00C57CA8" w:rsidRDefault="00477C62" w:rsidP="00477C62">
      <w:pPr>
        <w:rPr>
          <w:rFonts w:asciiTheme="minorHAnsi" w:eastAsia="Times New Roman" w:hAnsiTheme="minorHAnsi"/>
          <w:b/>
          <w:color w:val="000000" w:themeColor="text1"/>
          <w:sz w:val="22"/>
          <w:szCs w:val="22"/>
          <w:shd w:val="clear" w:color="auto" w:fill="FFFFFF"/>
          <w:lang w:val="fr-FR" w:eastAsia="fr-FR"/>
        </w:rPr>
      </w:pPr>
      <w:r w:rsidRPr="00C57CA8">
        <w:rPr>
          <w:rFonts w:asciiTheme="minorHAnsi" w:eastAsia="Times New Roman" w:hAnsiTheme="minorHAnsi"/>
          <w:b/>
          <w:color w:val="000000" w:themeColor="text1"/>
          <w:sz w:val="22"/>
          <w:szCs w:val="22"/>
          <w:shd w:val="clear" w:color="auto" w:fill="FFFFFF"/>
          <w:lang w:val="fr-FR" w:eastAsia="fr-FR"/>
        </w:rPr>
        <w:t xml:space="preserve">Games Platforms: </w:t>
      </w:r>
      <w:r w:rsidR="008A602B">
        <w:rPr>
          <w:rFonts w:asciiTheme="minorHAnsi" w:eastAsia="Times New Roman" w:hAnsiTheme="minorHAnsi"/>
          <w:color w:val="000000" w:themeColor="text1"/>
          <w:sz w:val="22"/>
          <w:szCs w:val="22"/>
          <w:shd w:val="clear" w:color="auto" w:fill="FFFFFF"/>
          <w:lang w:val="fr-FR" w:eastAsia="fr-FR"/>
        </w:rPr>
        <w:t xml:space="preserve">PC, mobile </w:t>
      </w:r>
    </w:p>
    <w:p w14:paraId="5E9E073D" w14:textId="77777777" w:rsidR="00C57CA8" w:rsidRPr="00C57CA8" w:rsidRDefault="001D320C" w:rsidP="00C57CA8">
      <w:pPr>
        <w:rPr>
          <w:rFonts w:asciiTheme="minorHAnsi" w:eastAsia="Times New Roman" w:hAnsiTheme="minorHAnsi"/>
          <w:b/>
          <w:color w:val="000000" w:themeColor="text1"/>
          <w:sz w:val="22"/>
          <w:szCs w:val="22"/>
          <w:shd w:val="clear" w:color="auto" w:fill="FFFFFF"/>
          <w:lang w:val="fr-FR" w:eastAsia="fr-FR"/>
        </w:rPr>
      </w:pPr>
      <w:r>
        <w:rPr>
          <w:rFonts w:asciiTheme="minorHAnsi" w:eastAsia="Times New Roman" w:hAnsiTheme="minorHAnsi"/>
          <w:b/>
          <w:color w:val="000000" w:themeColor="text1"/>
          <w:sz w:val="22"/>
          <w:szCs w:val="22"/>
          <w:shd w:val="clear" w:color="auto" w:fill="FFFFFF"/>
          <w:lang w:val="fr-FR" w:eastAsia="fr-FR"/>
        </w:rPr>
        <w:t>Game</w:t>
      </w:r>
      <w:r w:rsidR="00C57CA8" w:rsidRPr="00C57CA8">
        <w:rPr>
          <w:rFonts w:asciiTheme="minorHAnsi" w:eastAsia="Times New Roman" w:hAnsiTheme="minorHAnsi"/>
          <w:b/>
          <w:color w:val="000000" w:themeColor="text1"/>
          <w:sz w:val="22"/>
          <w:szCs w:val="22"/>
          <w:shd w:val="clear" w:color="auto" w:fill="FFFFFF"/>
          <w:lang w:val="fr-FR" w:eastAsia="fr-FR"/>
        </w:rPr>
        <w:t xml:space="preserve"> Portfolio: </w:t>
      </w:r>
      <w:r w:rsidR="00C57CA8" w:rsidRPr="00C57CA8">
        <w:rPr>
          <w:rFonts w:asciiTheme="minorHAnsi" w:eastAsia="Times New Roman" w:hAnsiTheme="minorHAnsi"/>
          <w:color w:val="000000" w:themeColor="text1"/>
          <w:sz w:val="22"/>
          <w:szCs w:val="22"/>
          <w:shd w:val="clear" w:color="auto" w:fill="FFFFFF"/>
          <w:lang w:val="fr-FR" w:eastAsia="fr-FR"/>
        </w:rPr>
        <w:t>Peak Games</w:t>
      </w:r>
    </w:p>
    <w:p w14:paraId="6F889B5B" w14:textId="77777777" w:rsidR="00C57CA8" w:rsidRPr="00C57CA8" w:rsidRDefault="00C57CA8" w:rsidP="00C57CA8">
      <w:pPr>
        <w:rPr>
          <w:rFonts w:asciiTheme="minorHAnsi" w:eastAsia="Times New Roman" w:hAnsiTheme="minorHAnsi"/>
          <w:b/>
          <w:color w:val="333333"/>
          <w:sz w:val="22"/>
          <w:szCs w:val="22"/>
          <w:shd w:val="clear" w:color="auto" w:fill="FFFFFF"/>
          <w:lang w:val="fr-FR" w:eastAsia="fr-FR"/>
        </w:rPr>
      </w:pPr>
    </w:p>
    <w:p w14:paraId="66BCD6FC" w14:textId="77777777" w:rsidR="00AE237C" w:rsidRPr="00E7183D" w:rsidRDefault="00477C62" w:rsidP="002005FA">
      <w:pPr>
        <w:rPr>
          <w:rFonts w:asciiTheme="minorHAnsi" w:eastAsia="Times New Roman" w:hAnsiTheme="minorHAnsi"/>
          <w:color w:val="333333"/>
          <w:sz w:val="22"/>
          <w:szCs w:val="22"/>
          <w:shd w:val="clear" w:color="auto" w:fill="FFFFFF"/>
          <w:lang w:val="fr-FR" w:eastAsia="fr-FR"/>
        </w:rPr>
      </w:pPr>
      <w:r w:rsidRPr="000F354C">
        <w:rPr>
          <w:rFonts w:asciiTheme="minorHAnsi" w:hAnsiTheme="minorHAnsi"/>
          <w:b/>
          <w:sz w:val="22"/>
          <w:szCs w:val="22"/>
          <w:lang w:val="en-GB"/>
        </w:rPr>
        <w:t xml:space="preserve">Website: </w:t>
      </w:r>
      <w:hyperlink r:id="rId60" w:history="1">
        <w:r w:rsidR="00C57CA8" w:rsidRPr="0054655C">
          <w:rPr>
            <w:rStyle w:val="Hypertextovodkaz"/>
            <w:rFonts w:asciiTheme="minorHAnsi" w:eastAsia="Times New Roman" w:hAnsiTheme="minorHAnsi"/>
            <w:sz w:val="22"/>
            <w:szCs w:val="22"/>
            <w:shd w:val="clear" w:color="auto" w:fill="FFFFFF"/>
            <w:lang w:val="fr-FR" w:eastAsia="fr-FR"/>
          </w:rPr>
          <w:t>https://www.earlybird.com/</w:t>
        </w:r>
      </w:hyperlink>
    </w:p>
    <w:p w14:paraId="75907529" w14:textId="77777777" w:rsidR="00CF23E2" w:rsidRPr="000F354C" w:rsidRDefault="00CF23E2" w:rsidP="002005FA">
      <w:pPr>
        <w:rPr>
          <w:rFonts w:asciiTheme="minorHAnsi" w:hAnsiTheme="minorHAnsi"/>
          <w:sz w:val="28"/>
          <w:szCs w:val="28"/>
          <w:u w:val="single"/>
          <w:lang w:val="en-GB"/>
        </w:rPr>
      </w:pPr>
    </w:p>
    <w:p w14:paraId="41EB8A26" w14:textId="77777777" w:rsidR="00AD677C" w:rsidRPr="000F354C" w:rsidRDefault="00AD677C" w:rsidP="002005FA">
      <w:pPr>
        <w:rPr>
          <w:rFonts w:asciiTheme="minorHAnsi" w:hAnsiTheme="minorHAnsi"/>
          <w:sz w:val="28"/>
          <w:szCs w:val="28"/>
          <w:u w:val="single"/>
          <w:lang w:val="en-GB"/>
        </w:rPr>
      </w:pPr>
    </w:p>
    <w:p w14:paraId="041FAF25" w14:textId="77777777" w:rsidR="00CF23E2" w:rsidRPr="000F354C" w:rsidRDefault="00CF23E2" w:rsidP="002005FA">
      <w:pPr>
        <w:rPr>
          <w:rFonts w:asciiTheme="minorHAnsi" w:hAnsiTheme="minorHAnsi"/>
          <w:sz w:val="28"/>
          <w:szCs w:val="28"/>
          <w:u w:val="single"/>
          <w:lang w:val="en-GB"/>
        </w:rPr>
      </w:pPr>
    </w:p>
    <w:p w14:paraId="4E8EE207" w14:textId="77777777" w:rsidR="001616F1" w:rsidRPr="000F354C" w:rsidRDefault="001616F1" w:rsidP="002005FA">
      <w:pPr>
        <w:rPr>
          <w:rFonts w:asciiTheme="minorHAnsi" w:hAnsiTheme="minorHAnsi"/>
          <w:sz w:val="28"/>
          <w:szCs w:val="28"/>
          <w:u w:val="single"/>
          <w:lang w:val="en-GB"/>
        </w:rPr>
      </w:pPr>
    </w:p>
    <w:p w14:paraId="5A81FA3D"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I</w:t>
      </w:r>
      <w:r w:rsidR="0063256B" w:rsidRPr="000F354C">
        <w:rPr>
          <w:rFonts w:asciiTheme="minorHAnsi" w:hAnsiTheme="minorHAnsi"/>
          <w:sz w:val="36"/>
          <w:szCs w:val="36"/>
          <w:u w:val="single"/>
          <w:lang w:val="en-GB"/>
        </w:rPr>
        <w:t>reland</w:t>
      </w:r>
    </w:p>
    <w:p w14:paraId="4769CBE1" w14:textId="77777777" w:rsidR="002005FA" w:rsidRPr="000F354C" w:rsidRDefault="002005FA" w:rsidP="002005FA">
      <w:pPr>
        <w:rPr>
          <w:rFonts w:asciiTheme="minorHAnsi" w:hAnsiTheme="minorHAnsi"/>
          <w:sz w:val="28"/>
          <w:szCs w:val="28"/>
          <w:u w:val="single"/>
          <w:lang w:val="en-GB"/>
        </w:rPr>
      </w:pPr>
    </w:p>
    <w:p w14:paraId="40BF48C9" w14:textId="77777777" w:rsidR="002005FA" w:rsidRPr="000F354C" w:rsidRDefault="002005FA" w:rsidP="002005FA">
      <w:pPr>
        <w:rPr>
          <w:rFonts w:asciiTheme="minorHAnsi" w:hAnsiTheme="minorHAnsi"/>
          <w:b/>
          <w:u w:val="single"/>
          <w:lang w:val="en-GB"/>
        </w:rPr>
      </w:pPr>
      <w:r w:rsidRPr="000F354C">
        <w:rPr>
          <w:rFonts w:asciiTheme="minorHAnsi" w:hAnsiTheme="minorHAnsi"/>
          <w:b/>
          <w:u w:val="single"/>
          <w:lang w:val="en-GB"/>
        </w:rPr>
        <w:t>IPC Ventures</w:t>
      </w:r>
    </w:p>
    <w:p w14:paraId="05581CE4" w14:textId="77777777" w:rsidR="00E61C26" w:rsidRPr="000F354C" w:rsidRDefault="00E61C26" w:rsidP="002005FA">
      <w:pPr>
        <w:rPr>
          <w:rFonts w:asciiTheme="minorHAnsi" w:hAnsiTheme="minorHAnsi"/>
          <w:b/>
          <w:sz w:val="22"/>
          <w:szCs w:val="22"/>
          <w:lang w:val="en-GB"/>
        </w:rPr>
      </w:pPr>
    </w:p>
    <w:p w14:paraId="20591073" w14:textId="77777777" w:rsidR="002005FA" w:rsidRPr="000F354C" w:rsidRDefault="00F038D0" w:rsidP="002005FA">
      <w:pPr>
        <w:rPr>
          <w:rFonts w:asciiTheme="minorHAnsi" w:hAnsiTheme="minorHAnsi"/>
          <w:sz w:val="22"/>
          <w:szCs w:val="22"/>
          <w:lang w:val="en-GB"/>
        </w:rPr>
      </w:pPr>
      <w:r w:rsidRPr="000F354C">
        <w:rPr>
          <w:rFonts w:asciiTheme="minorHAnsi" w:hAnsiTheme="minorHAnsi"/>
          <w:b/>
          <w:sz w:val="22"/>
          <w:szCs w:val="22"/>
          <w:lang w:val="en-GB"/>
        </w:rPr>
        <w:t>Short d</w:t>
      </w:r>
      <w:r w:rsidR="00DC1B04" w:rsidRPr="000F354C">
        <w:rPr>
          <w:rFonts w:asciiTheme="minorHAnsi" w:hAnsiTheme="minorHAnsi"/>
          <w:b/>
          <w:sz w:val="22"/>
          <w:szCs w:val="22"/>
          <w:lang w:val="en-GB"/>
        </w:rPr>
        <w:t xml:space="preserve">escription: </w:t>
      </w:r>
      <w:r w:rsidR="002005FA" w:rsidRPr="000F354C">
        <w:rPr>
          <w:rFonts w:asciiTheme="minorHAnsi" w:hAnsiTheme="minorHAnsi"/>
          <w:sz w:val="22"/>
          <w:szCs w:val="22"/>
          <w:lang w:val="en-GB"/>
        </w:rPr>
        <w:t>IPC is based in Dublin with a strong presence in Singapore, Tokyo and San Francisco</w:t>
      </w:r>
      <w:r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 xml:space="preserve">The company has a strong global partnerships, a practical mix of business, financial and operational experts, and a local edge in Japan, the most lucrative mobile market in the world, that give IPC an interesting profile for investors seeking access to the mobile market. </w:t>
      </w:r>
    </w:p>
    <w:p w14:paraId="13D8D968"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01192528" w14:textId="77777777" w:rsidR="002005FA" w:rsidRDefault="002005FA" w:rsidP="002005FA">
      <w:pPr>
        <w:rPr>
          <w:rFonts w:asciiTheme="minorHAnsi" w:hAnsiTheme="minorHAnsi"/>
          <w:b/>
          <w:sz w:val="22"/>
          <w:szCs w:val="22"/>
          <w:lang w:val="fr-FR"/>
        </w:rPr>
      </w:pPr>
      <w:r w:rsidRPr="000F354C">
        <w:rPr>
          <w:rFonts w:asciiTheme="minorHAnsi" w:hAnsiTheme="minorHAnsi"/>
          <w:b/>
          <w:sz w:val="22"/>
          <w:szCs w:val="22"/>
          <w:lang w:val="en-GB"/>
        </w:rPr>
        <w:t xml:space="preserve">Investment areas: </w:t>
      </w:r>
      <w:r w:rsidRPr="000F354C">
        <w:rPr>
          <w:rFonts w:asciiTheme="minorHAnsi" w:hAnsiTheme="minorHAnsi"/>
          <w:sz w:val="22"/>
          <w:szCs w:val="22"/>
          <w:lang w:val="en-GB"/>
        </w:rPr>
        <w:t>Ireland, Japan, USA</w:t>
      </w:r>
      <w:r w:rsidRPr="00206A77">
        <w:rPr>
          <w:rFonts w:asciiTheme="minorHAnsi" w:hAnsiTheme="minorHAnsi"/>
          <w:sz w:val="22"/>
          <w:szCs w:val="22"/>
          <w:lang w:val="fr-FR"/>
        </w:rPr>
        <w:t>, Singapore</w:t>
      </w:r>
    </w:p>
    <w:p w14:paraId="3CB30FC0" w14:textId="77777777" w:rsidR="008779FE" w:rsidRPr="00416CD0" w:rsidRDefault="008779FE" w:rsidP="008779FE">
      <w:pPr>
        <w:rPr>
          <w:rFonts w:asciiTheme="minorHAnsi" w:hAnsiTheme="minorHAnsi"/>
          <w:sz w:val="22"/>
          <w:szCs w:val="22"/>
          <w:lang w:val="fr-FR"/>
        </w:rPr>
      </w:pPr>
      <w:r w:rsidRPr="00416CD0">
        <w:rPr>
          <w:rFonts w:asciiTheme="minorHAnsi" w:hAnsiTheme="minorHAnsi"/>
          <w:b/>
          <w:sz w:val="22"/>
          <w:szCs w:val="22"/>
          <w:lang w:val="fr-FR"/>
        </w:rPr>
        <w:t xml:space="preserve">Investment sectors: </w:t>
      </w:r>
      <w:r w:rsidRPr="00416CD0">
        <w:rPr>
          <w:rFonts w:asciiTheme="minorHAnsi" w:hAnsiTheme="minorHAnsi"/>
          <w:sz w:val="22"/>
          <w:szCs w:val="22"/>
          <w:lang w:val="fr-FR"/>
        </w:rPr>
        <w:t>video games, internet, services and information technologies</w:t>
      </w:r>
    </w:p>
    <w:p w14:paraId="3C7016A3" w14:textId="77777777" w:rsidR="00124672" w:rsidRPr="00416CD0" w:rsidRDefault="00124672" w:rsidP="002005FA">
      <w:pPr>
        <w:rPr>
          <w:rFonts w:asciiTheme="minorHAnsi" w:hAnsiTheme="minorHAnsi"/>
          <w:b/>
          <w:sz w:val="22"/>
          <w:szCs w:val="22"/>
          <w:lang w:val="fr-FR"/>
        </w:rPr>
      </w:pPr>
      <w:r w:rsidRPr="00416CD0">
        <w:rPr>
          <w:rFonts w:asciiTheme="minorHAnsi" w:hAnsiTheme="minorHAnsi"/>
          <w:b/>
          <w:sz w:val="22"/>
          <w:szCs w:val="22"/>
          <w:lang w:val="fr-FR"/>
        </w:rPr>
        <w:t xml:space="preserve">Investment stage: </w:t>
      </w:r>
      <w:r w:rsidRPr="00416CD0">
        <w:rPr>
          <w:rFonts w:asciiTheme="minorHAnsi" w:hAnsiTheme="minorHAnsi"/>
          <w:sz w:val="22"/>
          <w:szCs w:val="22"/>
          <w:lang w:val="fr-FR"/>
        </w:rPr>
        <w:t>early stage</w:t>
      </w:r>
    </w:p>
    <w:p w14:paraId="33214102" w14:textId="77777777" w:rsidR="008779FE" w:rsidRPr="00416CD0" w:rsidRDefault="00F038D0" w:rsidP="008779FE">
      <w:pPr>
        <w:rPr>
          <w:rFonts w:asciiTheme="minorHAnsi" w:hAnsiTheme="minorHAnsi"/>
          <w:b/>
          <w:sz w:val="22"/>
          <w:szCs w:val="22"/>
          <w:lang w:val="fr-FR"/>
        </w:rPr>
      </w:pPr>
      <w:r>
        <w:rPr>
          <w:rFonts w:asciiTheme="minorHAnsi" w:hAnsiTheme="minorHAnsi"/>
          <w:b/>
          <w:sz w:val="22"/>
          <w:szCs w:val="22"/>
          <w:lang w:val="fr-FR"/>
        </w:rPr>
        <w:t>Games p</w:t>
      </w:r>
      <w:r w:rsidR="00E7183D" w:rsidRPr="00416CD0">
        <w:rPr>
          <w:rFonts w:asciiTheme="minorHAnsi" w:hAnsiTheme="minorHAnsi"/>
          <w:b/>
          <w:sz w:val="22"/>
          <w:szCs w:val="22"/>
          <w:lang w:val="fr-FR"/>
        </w:rPr>
        <w:t>latform</w:t>
      </w:r>
      <w:r w:rsidR="008779FE" w:rsidRPr="00416CD0">
        <w:rPr>
          <w:rFonts w:asciiTheme="minorHAnsi" w:hAnsiTheme="minorHAnsi"/>
          <w:b/>
          <w:sz w:val="22"/>
          <w:szCs w:val="22"/>
          <w:lang w:val="fr-FR"/>
        </w:rPr>
        <w:t xml:space="preserve">: </w:t>
      </w:r>
      <w:r w:rsidR="008779FE" w:rsidRPr="00416CD0">
        <w:rPr>
          <w:rFonts w:asciiTheme="minorHAnsi" w:hAnsiTheme="minorHAnsi"/>
          <w:sz w:val="22"/>
          <w:szCs w:val="22"/>
          <w:lang w:val="fr-FR"/>
        </w:rPr>
        <w:t>mobile</w:t>
      </w:r>
    </w:p>
    <w:p w14:paraId="1DC7C2BE" w14:textId="77777777" w:rsidR="002005FA" w:rsidRPr="00416CD0" w:rsidRDefault="00F038D0" w:rsidP="002005FA">
      <w:pPr>
        <w:rPr>
          <w:rFonts w:asciiTheme="minorHAnsi" w:hAnsiTheme="minorHAnsi"/>
          <w:sz w:val="22"/>
          <w:szCs w:val="22"/>
          <w:lang w:val="fr-FR"/>
        </w:rPr>
      </w:pPr>
      <w:r>
        <w:rPr>
          <w:rFonts w:asciiTheme="minorHAnsi" w:hAnsiTheme="minorHAnsi"/>
          <w:b/>
          <w:sz w:val="22"/>
          <w:szCs w:val="22"/>
          <w:lang w:val="fr-FR"/>
        </w:rPr>
        <w:t>Games p</w:t>
      </w:r>
      <w:r w:rsidR="00AC77FA" w:rsidRPr="00416CD0">
        <w:rPr>
          <w:rFonts w:asciiTheme="minorHAnsi" w:hAnsiTheme="minorHAnsi"/>
          <w:b/>
          <w:sz w:val="22"/>
          <w:szCs w:val="22"/>
          <w:lang w:val="fr-FR"/>
        </w:rPr>
        <w:t>ortfolio</w:t>
      </w:r>
      <w:r w:rsidR="002005FA" w:rsidRPr="00416CD0">
        <w:rPr>
          <w:rFonts w:asciiTheme="minorHAnsi" w:hAnsiTheme="minorHAnsi"/>
          <w:b/>
          <w:sz w:val="22"/>
          <w:szCs w:val="22"/>
          <w:lang w:val="fr-FR"/>
        </w:rPr>
        <w:t>:</w:t>
      </w:r>
      <w:r w:rsidR="002005FA" w:rsidRPr="00416CD0">
        <w:rPr>
          <w:rFonts w:asciiTheme="minorHAnsi" w:hAnsiTheme="minorHAnsi"/>
          <w:sz w:val="22"/>
          <w:szCs w:val="22"/>
          <w:lang w:val="fr-FR"/>
        </w:rPr>
        <w:t xml:space="preserve"> 3rdkind, Chorus Worldwide, twitch, Playism</w:t>
      </w:r>
    </w:p>
    <w:p w14:paraId="1386C4C6" w14:textId="77777777" w:rsidR="00845D4B" w:rsidRDefault="00845D4B" w:rsidP="002005FA">
      <w:pPr>
        <w:rPr>
          <w:rFonts w:asciiTheme="minorHAnsi" w:eastAsia="Times New Roman" w:hAnsiTheme="minorHAnsi"/>
          <w:b/>
          <w:color w:val="333333"/>
          <w:sz w:val="22"/>
          <w:szCs w:val="22"/>
          <w:shd w:val="clear" w:color="auto" w:fill="FFFFFF"/>
          <w:lang w:val="fr-FR" w:eastAsia="fr-FR"/>
        </w:rPr>
      </w:pPr>
    </w:p>
    <w:p w14:paraId="343799ED" w14:textId="77777777" w:rsidR="002005FA" w:rsidRPr="000F354C" w:rsidRDefault="00477C62" w:rsidP="002005FA">
      <w:pPr>
        <w:rPr>
          <w:rFonts w:asciiTheme="minorHAnsi" w:hAnsiTheme="minorHAnsi"/>
          <w:sz w:val="22"/>
          <w:szCs w:val="22"/>
          <w:u w:val="single"/>
          <w:lang w:val="en-GB"/>
        </w:rPr>
      </w:pPr>
      <w:r w:rsidRPr="000F354C">
        <w:rPr>
          <w:rFonts w:asciiTheme="minorHAnsi" w:hAnsiTheme="minorHAnsi"/>
          <w:b/>
          <w:sz w:val="22"/>
          <w:szCs w:val="22"/>
          <w:lang w:val="en-GB"/>
        </w:rPr>
        <w:t xml:space="preserve">Website: </w:t>
      </w:r>
      <w:hyperlink r:id="rId61" w:history="1">
        <w:r w:rsidR="002005FA" w:rsidRPr="000F354C">
          <w:rPr>
            <w:rStyle w:val="Hypertextovodkaz"/>
            <w:rFonts w:asciiTheme="minorHAnsi" w:hAnsiTheme="minorHAnsi"/>
            <w:sz w:val="22"/>
            <w:szCs w:val="22"/>
            <w:lang w:val="en-GB"/>
          </w:rPr>
          <w:t>http://ipcventures.co/</w:t>
        </w:r>
      </w:hyperlink>
    </w:p>
    <w:p w14:paraId="5418E333" w14:textId="77777777" w:rsidR="00AD677C" w:rsidRPr="000F354C" w:rsidRDefault="00AD677C" w:rsidP="002005FA">
      <w:pPr>
        <w:rPr>
          <w:rFonts w:asciiTheme="minorHAnsi" w:hAnsiTheme="minorHAnsi"/>
          <w:sz w:val="28"/>
          <w:szCs w:val="28"/>
          <w:u w:val="single"/>
          <w:lang w:val="en-GB"/>
        </w:rPr>
      </w:pPr>
    </w:p>
    <w:p w14:paraId="59D10E04" w14:textId="77777777" w:rsidR="00AD677C" w:rsidRPr="000F354C" w:rsidRDefault="00AD677C" w:rsidP="002005FA">
      <w:pPr>
        <w:rPr>
          <w:rFonts w:asciiTheme="minorHAnsi" w:hAnsiTheme="minorHAnsi"/>
          <w:sz w:val="28"/>
          <w:szCs w:val="28"/>
          <w:u w:val="single"/>
          <w:lang w:val="en-GB"/>
        </w:rPr>
      </w:pPr>
    </w:p>
    <w:p w14:paraId="44139E46" w14:textId="77777777" w:rsidR="00AD677C" w:rsidRPr="000F354C" w:rsidRDefault="00AD677C" w:rsidP="002005FA">
      <w:pPr>
        <w:rPr>
          <w:rFonts w:asciiTheme="minorHAnsi" w:hAnsiTheme="minorHAnsi"/>
          <w:sz w:val="28"/>
          <w:szCs w:val="28"/>
          <w:u w:val="single"/>
          <w:lang w:val="en-GB"/>
        </w:rPr>
      </w:pPr>
    </w:p>
    <w:p w14:paraId="3FABAFB5"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N</w:t>
      </w:r>
      <w:r w:rsidR="007832AB" w:rsidRPr="000F354C">
        <w:rPr>
          <w:rFonts w:asciiTheme="minorHAnsi" w:hAnsiTheme="minorHAnsi"/>
          <w:sz w:val="36"/>
          <w:szCs w:val="36"/>
          <w:u w:val="single"/>
          <w:lang w:val="en-GB"/>
        </w:rPr>
        <w:t>etherlands</w:t>
      </w:r>
    </w:p>
    <w:p w14:paraId="38808926" w14:textId="77777777" w:rsidR="002005FA" w:rsidRPr="000F354C" w:rsidRDefault="002005FA" w:rsidP="002005FA">
      <w:pPr>
        <w:rPr>
          <w:rFonts w:asciiTheme="minorHAnsi" w:hAnsiTheme="minorHAnsi"/>
          <w:b/>
          <w:u w:val="single"/>
          <w:lang w:val="en-GB"/>
        </w:rPr>
      </w:pPr>
    </w:p>
    <w:p w14:paraId="361A3AD7" w14:textId="77777777" w:rsidR="002005FA" w:rsidRPr="000F354C" w:rsidRDefault="002005FA" w:rsidP="002005FA">
      <w:pPr>
        <w:rPr>
          <w:rFonts w:asciiTheme="minorHAnsi" w:hAnsiTheme="minorHAnsi"/>
          <w:sz w:val="22"/>
          <w:szCs w:val="22"/>
          <w:lang w:val="en-GB"/>
        </w:rPr>
      </w:pPr>
      <w:r w:rsidRPr="000F354C">
        <w:rPr>
          <w:rFonts w:asciiTheme="minorHAnsi" w:hAnsiTheme="minorHAnsi"/>
          <w:b/>
          <w:u w:val="single"/>
          <w:lang w:val="en-GB"/>
        </w:rPr>
        <w:t>Endeit Capital</w:t>
      </w:r>
      <w:r w:rsidRPr="000F354C">
        <w:rPr>
          <w:lang w:val="en-GB"/>
        </w:rPr>
        <w:t xml:space="preserve"> </w:t>
      </w:r>
    </w:p>
    <w:p w14:paraId="27502140" w14:textId="77777777" w:rsidR="002005FA" w:rsidRPr="000F354C" w:rsidRDefault="002005FA" w:rsidP="002005FA">
      <w:pPr>
        <w:rPr>
          <w:rFonts w:asciiTheme="minorHAnsi" w:hAnsiTheme="minorHAnsi"/>
          <w:sz w:val="22"/>
          <w:szCs w:val="22"/>
          <w:lang w:val="en-GB"/>
        </w:rPr>
      </w:pPr>
    </w:p>
    <w:p w14:paraId="4818513E" w14:textId="77777777" w:rsidR="002005FA" w:rsidRPr="000F354C" w:rsidRDefault="00F038D0" w:rsidP="002005F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 xml:space="preserve">Endeit Capital is an independent investment firm based in Amsterdam and Hamburg. Since 2006, Endeit Capital has invested with its first fund in 20 companies, which together acquired 27 add-on companies and expanded into 22 countries. </w:t>
      </w:r>
    </w:p>
    <w:p w14:paraId="67F18BD1" w14:textId="77777777" w:rsidR="002005FA" w:rsidRPr="000F354C" w:rsidRDefault="002005FA" w:rsidP="002005FA">
      <w:pPr>
        <w:rPr>
          <w:rFonts w:asciiTheme="minorHAnsi" w:hAnsiTheme="minorHAnsi"/>
          <w:sz w:val="22"/>
          <w:szCs w:val="22"/>
          <w:lang w:val="en-GB"/>
        </w:rPr>
      </w:pPr>
      <w:r w:rsidRPr="000F354C">
        <w:rPr>
          <w:rFonts w:asciiTheme="minorHAnsi" w:hAnsiTheme="minorHAnsi"/>
          <w:sz w:val="22"/>
          <w:szCs w:val="22"/>
          <w:lang w:val="en-GB"/>
        </w:rPr>
        <w:t xml:space="preserve">Endeit Capital is a growth capital investment firm with offices in Amsterdam and Hamburg. </w:t>
      </w:r>
    </w:p>
    <w:p w14:paraId="388DB807"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2FD9BBFC" w14:textId="77777777" w:rsidR="002005FA" w:rsidRPr="000F354C" w:rsidRDefault="002005FA" w:rsidP="002005FA">
      <w:pPr>
        <w:rPr>
          <w:rFonts w:asciiTheme="minorHAnsi" w:hAnsiTheme="minorHAnsi"/>
          <w:sz w:val="22"/>
          <w:szCs w:val="22"/>
          <w:lang w:val="en-GB"/>
        </w:rPr>
      </w:pPr>
      <w:r w:rsidRPr="000F354C">
        <w:rPr>
          <w:rFonts w:asciiTheme="minorHAnsi" w:hAnsiTheme="minorHAnsi"/>
          <w:b/>
          <w:sz w:val="22"/>
          <w:szCs w:val="22"/>
          <w:lang w:val="en-GB"/>
        </w:rPr>
        <w:t xml:space="preserve">Investment areas: </w:t>
      </w:r>
      <w:r w:rsidRPr="000F354C">
        <w:rPr>
          <w:rFonts w:asciiTheme="minorHAnsi" w:hAnsiTheme="minorHAnsi"/>
          <w:sz w:val="22"/>
          <w:szCs w:val="22"/>
          <w:lang w:val="en-GB"/>
        </w:rPr>
        <w:t>Netherlands, Germany, UK, Scandinavian countries, Belgium, USA</w:t>
      </w:r>
    </w:p>
    <w:p w14:paraId="4F0D8B69" w14:textId="77777777" w:rsidR="00E71067" w:rsidRPr="000F354C" w:rsidRDefault="00E71067" w:rsidP="00E71067">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video games, internet, digital media and marketing, online commerce and services, educational technology and mobile</w:t>
      </w:r>
    </w:p>
    <w:p w14:paraId="55AA2551" w14:textId="77777777" w:rsidR="008C0315" w:rsidRPr="000F354C" w:rsidRDefault="008C0315" w:rsidP="001B5FAC">
      <w:pPr>
        <w:rPr>
          <w:rFonts w:asciiTheme="minorHAnsi" w:hAnsiTheme="minorHAnsi"/>
          <w:b/>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early and development stage</w:t>
      </w:r>
    </w:p>
    <w:p w14:paraId="7B667D06" w14:textId="77777777" w:rsidR="00E71067" w:rsidRPr="000F354C" w:rsidRDefault="00E71067" w:rsidP="00E71067">
      <w:pPr>
        <w:rPr>
          <w:rFonts w:asciiTheme="minorHAnsi" w:hAnsiTheme="minorHAnsi"/>
          <w:sz w:val="22"/>
          <w:szCs w:val="22"/>
          <w:lang w:val="en-GB"/>
        </w:rPr>
      </w:pPr>
      <w:r w:rsidRPr="000F354C">
        <w:rPr>
          <w:rFonts w:asciiTheme="minorHAnsi" w:hAnsiTheme="minorHAnsi"/>
          <w:b/>
          <w:sz w:val="22"/>
          <w:szCs w:val="22"/>
          <w:lang w:val="en-GB"/>
        </w:rPr>
        <w:t xml:space="preserve">Investment size: </w:t>
      </w:r>
      <w:r w:rsidRPr="000F354C">
        <w:rPr>
          <w:rFonts w:asciiTheme="minorHAnsi" w:hAnsiTheme="minorHAnsi"/>
          <w:sz w:val="22"/>
          <w:szCs w:val="22"/>
          <w:lang w:val="en-GB"/>
        </w:rPr>
        <w:t xml:space="preserve">between </w:t>
      </w:r>
      <w:r w:rsidR="004D5E10" w:rsidRPr="000F354C">
        <w:rPr>
          <w:rFonts w:asciiTheme="minorHAnsi" w:hAnsiTheme="minorHAnsi"/>
          <w:sz w:val="22"/>
          <w:szCs w:val="22"/>
          <w:lang w:val="en-GB"/>
        </w:rPr>
        <w:t>€</w:t>
      </w:r>
      <w:r w:rsidRPr="000F354C">
        <w:rPr>
          <w:rFonts w:asciiTheme="minorHAnsi" w:hAnsiTheme="minorHAnsi"/>
          <w:sz w:val="22"/>
          <w:szCs w:val="22"/>
          <w:lang w:val="en-GB"/>
        </w:rPr>
        <w:t>3 million</w:t>
      </w:r>
      <w:r w:rsidR="004D5E10" w:rsidRPr="000F354C">
        <w:rPr>
          <w:rFonts w:asciiTheme="minorHAnsi" w:hAnsiTheme="minorHAnsi"/>
          <w:sz w:val="22"/>
          <w:szCs w:val="22"/>
          <w:lang w:val="en-GB"/>
        </w:rPr>
        <w:t xml:space="preserve"> </w:t>
      </w:r>
      <w:r w:rsidRPr="000F354C">
        <w:rPr>
          <w:rFonts w:asciiTheme="minorHAnsi" w:hAnsiTheme="minorHAnsi"/>
          <w:sz w:val="22"/>
          <w:szCs w:val="22"/>
          <w:lang w:val="en-GB"/>
        </w:rPr>
        <w:t xml:space="preserve">and </w:t>
      </w:r>
      <w:r w:rsidR="00216FE3" w:rsidRPr="000F354C">
        <w:rPr>
          <w:rFonts w:asciiTheme="minorHAnsi" w:hAnsiTheme="minorHAnsi"/>
          <w:sz w:val="22"/>
          <w:szCs w:val="22"/>
          <w:lang w:val="en-GB"/>
        </w:rPr>
        <w:t>€</w:t>
      </w:r>
      <w:r w:rsidRPr="000F354C">
        <w:rPr>
          <w:rFonts w:asciiTheme="minorHAnsi" w:hAnsiTheme="minorHAnsi"/>
          <w:sz w:val="22"/>
          <w:szCs w:val="22"/>
          <w:lang w:val="en-GB"/>
        </w:rPr>
        <w:t xml:space="preserve">10 million </w:t>
      </w:r>
    </w:p>
    <w:p w14:paraId="25D73EE6" w14:textId="77777777" w:rsidR="002005FA" w:rsidRPr="000F354C" w:rsidRDefault="00F038D0" w:rsidP="002005FA">
      <w:pPr>
        <w:rPr>
          <w:rFonts w:asciiTheme="minorHAnsi" w:hAnsiTheme="minorHAnsi"/>
          <w:sz w:val="22"/>
          <w:szCs w:val="22"/>
          <w:lang w:val="en-GB"/>
        </w:rPr>
      </w:pPr>
      <w:r w:rsidRPr="000F354C">
        <w:rPr>
          <w:rFonts w:asciiTheme="minorHAnsi" w:hAnsiTheme="minorHAnsi"/>
          <w:b/>
          <w:sz w:val="22"/>
          <w:szCs w:val="22"/>
          <w:lang w:val="en-GB"/>
        </w:rPr>
        <w:t>Equity t</w:t>
      </w:r>
      <w:r w:rsidR="002005FA" w:rsidRPr="000F354C">
        <w:rPr>
          <w:rFonts w:asciiTheme="minorHAnsi" w:hAnsiTheme="minorHAnsi"/>
          <w:b/>
          <w:sz w:val="22"/>
          <w:szCs w:val="22"/>
          <w:lang w:val="en-GB"/>
        </w:rPr>
        <w:t>aken:</w:t>
      </w:r>
      <w:r w:rsidR="002005FA" w:rsidRPr="000F354C">
        <w:rPr>
          <w:rFonts w:asciiTheme="minorHAnsi" w:hAnsiTheme="minorHAnsi"/>
          <w:sz w:val="22"/>
          <w:szCs w:val="22"/>
          <w:lang w:val="en-GB"/>
        </w:rPr>
        <w:t xml:space="preserve"> 10-40%</w:t>
      </w:r>
    </w:p>
    <w:p w14:paraId="4D94D0CD" w14:textId="77777777" w:rsidR="002005FA" w:rsidRPr="000F354C" w:rsidRDefault="00F038D0" w:rsidP="002005FA">
      <w:pPr>
        <w:rPr>
          <w:rFonts w:asciiTheme="minorHAnsi" w:hAnsiTheme="minorHAnsi"/>
          <w:sz w:val="22"/>
          <w:szCs w:val="22"/>
          <w:lang w:val="en-GB"/>
        </w:rPr>
      </w:pPr>
      <w:r w:rsidRPr="000F354C">
        <w:rPr>
          <w:rFonts w:asciiTheme="minorHAnsi" w:hAnsiTheme="minorHAnsi"/>
          <w:b/>
          <w:sz w:val="22"/>
          <w:szCs w:val="22"/>
          <w:lang w:val="en-GB"/>
        </w:rPr>
        <w:t>Games p</w:t>
      </w:r>
      <w:r w:rsidR="009C59E2" w:rsidRPr="000F354C">
        <w:rPr>
          <w:rFonts w:asciiTheme="minorHAnsi" w:hAnsiTheme="minorHAnsi"/>
          <w:b/>
          <w:sz w:val="22"/>
          <w:szCs w:val="22"/>
          <w:lang w:val="en-GB"/>
        </w:rPr>
        <w:t xml:space="preserve">latforms: </w:t>
      </w:r>
      <w:r w:rsidR="009C59E2" w:rsidRPr="000F354C">
        <w:rPr>
          <w:rFonts w:asciiTheme="minorHAnsi" w:hAnsiTheme="minorHAnsi"/>
          <w:sz w:val="22"/>
          <w:szCs w:val="22"/>
          <w:lang w:val="en-GB"/>
        </w:rPr>
        <w:t>PC, smartphone</w:t>
      </w:r>
    </w:p>
    <w:p w14:paraId="611B1ABE" w14:textId="77777777" w:rsidR="002005FA" w:rsidRPr="00456B7D" w:rsidRDefault="00F038D0" w:rsidP="002005FA">
      <w:pPr>
        <w:rPr>
          <w:rFonts w:asciiTheme="minorHAnsi" w:hAnsiTheme="minorHAnsi"/>
          <w:sz w:val="22"/>
          <w:szCs w:val="22"/>
        </w:rPr>
      </w:pPr>
      <w:r>
        <w:rPr>
          <w:rFonts w:asciiTheme="minorHAnsi" w:hAnsiTheme="minorHAnsi"/>
          <w:b/>
          <w:sz w:val="22"/>
          <w:szCs w:val="22"/>
        </w:rPr>
        <w:t>Game p</w:t>
      </w:r>
      <w:r w:rsidR="00AC77FA">
        <w:rPr>
          <w:rFonts w:asciiTheme="minorHAnsi" w:hAnsiTheme="minorHAnsi"/>
          <w:b/>
          <w:sz w:val="22"/>
          <w:szCs w:val="22"/>
        </w:rPr>
        <w:t>ortfolio</w:t>
      </w:r>
      <w:r w:rsidR="002005FA" w:rsidRPr="00BC40AE">
        <w:rPr>
          <w:rFonts w:asciiTheme="minorHAnsi" w:hAnsiTheme="minorHAnsi"/>
          <w:b/>
          <w:sz w:val="22"/>
          <w:szCs w:val="22"/>
        </w:rPr>
        <w:t>:</w:t>
      </w:r>
      <w:r w:rsidR="002005FA">
        <w:rPr>
          <w:rFonts w:asciiTheme="minorHAnsi" w:hAnsiTheme="minorHAnsi"/>
          <w:sz w:val="22"/>
          <w:szCs w:val="22"/>
        </w:rPr>
        <w:t xml:space="preserve"> Spilgames</w:t>
      </w:r>
    </w:p>
    <w:p w14:paraId="67DDD5CB" w14:textId="77777777" w:rsidR="00660761" w:rsidRDefault="00660761" w:rsidP="002005FA">
      <w:pPr>
        <w:rPr>
          <w:rFonts w:asciiTheme="minorHAnsi" w:hAnsiTheme="minorHAnsi"/>
          <w:b/>
          <w:sz w:val="22"/>
          <w:szCs w:val="22"/>
        </w:rPr>
      </w:pPr>
    </w:p>
    <w:p w14:paraId="445FC6BB" w14:textId="77777777" w:rsidR="00AD677C" w:rsidRPr="000F354C" w:rsidRDefault="00E71067" w:rsidP="002005FA">
      <w:pPr>
        <w:rPr>
          <w:rFonts w:asciiTheme="minorHAnsi" w:hAnsiTheme="minorHAnsi"/>
          <w:sz w:val="22"/>
          <w:szCs w:val="22"/>
          <w:lang w:val="en-GB"/>
        </w:rPr>
      </w:pPr>
      <w:r w:rsidRPr="000F354C">
        <w:rPr>
          <w:rFonts w:asciiTheme="minorHAnsi" w:hAnsiTheme="minorHAnsi"/>
          <w:b/>
          <w:sz w:val="22"/>
          <w:szCs w:val="22"/>
          <w:lang w:val="en-GB"/>
        </w:rPr>
        <w:t xml:space="preserve">Website: </w:t>
      </w:r>
      <w:hyperlink r:id="rId62" w:history="1">
        <w:r w:rsidR="001B5FAC" w:rsidRPr="000F354C">
          <w:rPr>
            <w:rStyle w:val="Hypertextovodkaz"/>
            <w:rFonts w:asciiTheme="minorHAnsi" w:hAnsiTheme="minorHAnsi"/>
            <w:sz w:val="22"/>
            <w:szCs w:val="22"/>
            <w:lang w:val="en-GB"/>
          </w:rPr>
          <w:t>https://endeit.com/news/blog/an-infographic-on-endeit-capital-fund-i/</w:t>
        </w:r>
      </w:hyperlink>
    </w:p>
    <w:p w14:paraId="2957C2AF" w14:textId="77777777" w:rsidR="007308F3" w:rsidRPr="000F354C" w:rsidRDefault="007308F3" w:rsidP="002005FA">
      <w:pPr>
        <w:rPr>
          <w:rFonts w:asciiTheme="minorHAnsi" w:hAnsiTheme="minorHAnsi"/>
          <w:sz w:val="28"/>
          <w:szCs w:val="28"/>
          <w:u w:val="single"/>
          <w:lang w:val="en-GB"/>
        </w:rPr>
      </w:pPr>
    </w:p>
    <w:p w14:paraId="26D489BE" w14:textId="77777777" w:rsidR="001567AB" w:rsidRPr="000F354C" w:rsidRDefault="001567AB" w:rsidP="002005FA">
      <w:pPr>
        <w:rPr>
          <w:rFonts w:asciiTheme="minorHAnsi" w:hAnsiTheme="minorHAnsi"/>
          <w:sz w:val="28"/>
          <w:szCs w:val="28"/>
          <w:u w:val="single"/>
          <w:lang w:val="en-GB"/>
        </w:rPr>
      </w:pPr>
    </w:p>
    <w:p w14:paraId="42B51384" w14:textId="77777777" w:rsidR="00AB09F7" w:rsidRPr="000F354C" w:rsidRDefault="00AB09F7" w:rsidP="002005FA">
      <w:pPr>
        <w:rPr>
          <w:rFonts w:asciiTheme="minorHAnsi" w:hAnsiTheme="minorHAnsi"/>
          <w:sz w:val="28"/>
          <w:szCs w:val="28"/>
          <w:u w:val="single"/>
          <w:lang w:val="en-GB"/>
        </w:rPr>
      </w:pPr>
    </w:p>
    <w:p w14:paraId="37BA9275" w14:textId="77777777" w:rsidR="00AB09F7" w:rsidRPr="000F354C" w:rsidRDefault="00AB09F7" w:rsidP="002005FA">
      <w:pPr>
        <w:rPr>
          <w:rFonts w:asciiTheme="minorHAnsi" w:hAnsiTheme="minorHAnsi"/>
          <w:sz w:val="28"/>
          <w:szCs w:val="28"/>
          <w:u w:val="single"/>
          <w:lang w:val="en-GB"/>
        </w:rPr>
      </w:pPr>
    </w:p>
    <w:p w14:paraId="0B9174BD" w14:textId="77777777" w:rsidR="001B45CA" w:rsidRPr="000F354C" w:rsidRDefault="001B45CA" w:rsidP="002005FA">
      <w:pPr>
        <w:rPr>
          <w:rFonts w:asciiTheme="minorHAnsi" w:hAnsiTheme="minorHAnsi"/>
          <w:sz w:val="28"/>
          <w:szCs w:val="28"/>
          <w:u w:val="single"/>
          <w:lang w:val="en-GB"/>
        </w:rPr>
      </w:pPr>
    </w:p>
    <w:p w14:paraId="66382F27" w14:textId="77777777" w:rsidR="001616F1" w:rsidRPr="000F354C" w:rsidRDefault="001616F1" w:rsidP="002005FA">
      <w:pPr>
        <w:rPr>
          <w:rFonts w:asciiTheme="minorHAnsi" w:hAnsiTheme="minorHAnsi"/>
          <w:sz w:val="28"/>
          <w:szCs w:val="28"/>
          <w:u w:val="single"/>
          <w:lang w:val="en-GB"/>
        </w:rPr>
      </w:pPr>
    </w:p>
    <w:p w14:paraId="1475E9BA" w14:textId="77777777" w:rsidR="002005FA" w:rsidRPr="000F354C" w:rsidRDefault="002005FA" w:rsidP="002005FA">
      <w:pPr>
        <w:rPr>
          <w:rFonts w:asciiTheme="minorHAnsi" w:hAnsiTheme="minorHAnsi"/>
          <w:sz w:val="36"/>
          <w:szCs w:val="36"/>
          <w:u w:val="single"/>
          <w:lang w:val="en-GB"/>
        </w:rPr>
      </w:pPr>
      <w:r w:rsidRPr="000F354C">
        <w:rPr>
          <w:rFonts w:asciiTheme="minorHAnsi" w:hAnsiTheme="minorHAnsi"/>
          <w:sz w:val="36"/>
          <w:szCs w:val="36"/>
          <w:u w:val="single"/>
          <w:lang w:val="en-GB"/>
        </w:rPr>
        <w:t>Portugal</w:t>
      </w:r>
      <w:r w:rsidR="00575C62" w:rsidRPr="000F354C">
        <w:rPr>
          <w:rFonts w:asciiTheme="minorHAnsi" w:hAnsiTheme="minorHAnsi"/>
          <w:sz w:val="36"/>
          <w:szCs w:val="36"/>
          <w:u w:val="single"/>
          <w:lang w:val="en-GB"/>
        </w:rPr>
        <w:t xml:space="preserve"> </w:t>
      </w:r>
    </w:p>
    <w:p w14:paraId="0A943008" w14:textId="77777777" w:rsidR="006C169C" w:rsidRPr="000F354C" w:rsidRDefault="002005FA" w:rsidP="006C169C">
      <w:pPr>
        <w:pStyle w:val="Zkladntext"/>
        <w:rPr>
          <w:rFonts w:asciiTheme="minorHAnsi" w:hAnsiTheme="minorHAnsi"/>
          <w:b/>
          <w:u w:val="single"/>
          <w:lang w:val="en-GB"/>
        </w:rPr>
      </w:pPr>
      <w:r w:rsidRPr="000F354C">
        <w:rPr>
          <w:rFonts w:asciiTheme="minorHAnsi" w:hAnsiTheme="minorHAnsi"/>
          <w:b/>
          <w:u w:val="single"/>
          <w:lang w:val="en-GB"/>
        </w:rPr>
        <w:t>Portugal Ventures</w:t>
      </w:r>
      <w:r w:rsidR="00151879" w:rsidRPr="000F354C">
        <w:rPr>
          <w:lang w:val="en-GB"/>
        </w:rPr>
        <w:t xml:space="preserve"> </w:t>
      </w:r>
    </w:p>
    <w:p w14:paraId="720363DE" w14:textId="77777777" w:rsidR="006C169C" w:rsidRPr="000F354C" w:rsidRDefault="00F038D0" w:rsidP="006C169C">
      <w:pPr>
        <w:rPr>
          <w:rFonts w:asciiTheme="minorHAnsi" w:hAnsiTheme="minorHAnsi"/>
          <w:sz w:val="22"/>
          <w:szCs w:val="22"/>
          <w:lang w:val="en-GB"/>
        </w:rPr>
      </w:pPr>
      <w:r w:rsidRPr="000F354C">
        <w:rPr>
          <w:rFonts w:asciiTheme="minorHAnsi" w:hAnsiTheme="minorHAnsi"/>
          <w:b/>
          <w:sz w:val="22"/>
          <w:szCs w:val="22"/>
          <w:lang w:val="en-GB"/>
        </w:rPr>
        <w:t>Short d</w:t>
      </w:r>
      <w:r w:rsidR="00D874FF" w:rsidRPr="000F354C">
        <w:rPr>
          <w:rFonts w:asciiTheme="minorHAnsi" w:hAnsiTheme="minorHAnsi"/>
          <w:b/>
          <w:sz w:val="22"/>
          <w:szCs w:val="22"/>
          <w:lang w:val="en-GB"/>
        </w:rPr>
        <w:t>escription:</w:t>
      </w:r>
      <w:r w:rsidR="00D874FF"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 xml:space="preserve">Portugal Ventures is a Venture Capital firm, focusing its investments in innovative, scientific and technology-based companies, with significant competitive advantages and export oriented strategies to global markets. </w:t>
      </w:r>
      <w:r w:rsidR="000943C2" w:rsidRPr="000F354C">
        <w:rPr>
          <w:rFonts w:asciiTheme="minorHAnsi" w:hAnsiTheme="minorHAnsi"/>
          <w:sz w:val="22"/>
          <w:szCs w:val="22"/>
          <w:lang w:val="en-GB"/>
        </w:rPr>
        <w:t>The company</w:t>
      </w:r>
      <w:r w:rsidR="002005FA" w:rsidRPr="000F354C">
        <w:rPr>
          <w:rFonts w:asciiTheme="minorHAnsi" w:hAnsiTheme="minorHAnsi"/>
          <w:sz w:val="22"/>
          <w:szCs w:val="22"/>
          <w:lang w:val="en-GB"/>
        </w:rPr>
        <w:t xml:space="preserve"> partner</w:t>
      </w:r>
      <w:r w:rsidR="000943C2" w:rsidRPr="000F354C">
        <w:rPr>
          <w:rFonts w:asciiTheme="minorHAnsi" w:hAnsiTheme="minorHAnsi"/>
          <w:sz w:val="22"/>
          <w:szCs w:val="22"/>
          <w:lang w:val="en-GB"/>
        </w:rPr>
        <w:t>s</w:t>
      </w:r>
      <w:r w:rsidR="002005FA" w:rsidRPr="000F354C">
        <w:rPr>
          <w:rFonts w:asciiTheme="minorHAnsi" w:hAnsiTheme="minorHAnsi"/>
          <w:sz w:val="22"/>
          <w:szCs w:val="22"/>
          <w:lang w:val="en-GB"/>
        </w:rPr>
        <w:t xml:space="preserve"> with exceptional entrepreneurs, assisting them in achieving new levels of competitiveness and success at all stages of development of their companies and operating in a number of different sectors. </w:t>
      </w:r>
    </w:p>
    <w:p w14:paraId="071B2800" w14:textId="77777777" w:rsidR="004C5448" w:rsidRPr="000F354C" w:rsidRDefault="004C5448" w:rsidP="004C5448">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37DA2E4A" w14:textId="77777777" w:rsidR="000E43EB" w:rsidRDefault="000E43EB" w:rsidP="000E43EB">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mainly in Portugal</w:t>
      </w:r>
    </w:p>
    <w:p w14:paraId="482E9FC1" w14:textId="77777777" w:rsidR="00DF4534" w:rsidRPr="000F354C" w:rsidRDefault="00DF4534" w:rsidP="00DF4534">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technology, life sciences and medical technologies, travel and leisure technologies, engineering and manufacturing</w:t>
      </w:r>
    </w:p>
    <w:p w14:paraId="3FB384E8" w14:textId="77777777" w:rsidR="000E43EB" w:rsidRDefault="000E43EB" w:rsidP="000E43EB">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Pr>
          <w:rFonts w:asciiTheme="minorHAnsi" w:hAnsiTheme="minorHAnsi"/>
          <w:b/>
          <w:color w:val="000000"/>
          <w:sz w:val="22"/>
          <w:szCs w:val="22"/>
          <w:lang w:val="en-GB"/>
        </w:rPr>
        <w:t xml:space="preserve"> </w:t>
      </w:r>
      <w:r w:rsidRPr="004C5448">
        <w:rPr>
          <w:rFonts w:asciiTheme="minorHAnsi" w:hAnsiTheme="minorHAnsi"/>
          <w:color w:val="000000"/>
          <w:sz w:val="22"/>
          <w:szCs w:val="22"/>
          <w:lang w:val="en-GB"/>
        </w:rPr>
        <w:t>early, seed and gr</w:t>
      </w:r>
      <w:r>
        <w:rPr>
          <w:rFonts w:asciiTheme="minorHAnsi" w:hAnsiTheme="minorHAnsi"/>
          <w:color w:val="000000"/>
          <w:sz w:val="22"/>
          <w:szCs w:val="22"/>
          <w:lang w:val="en-GB"/>
        </w:rPr>
        <w:t>o</w:t>
      </w:r>
      <w:r w:rsidRPr="004C5448">
        <w:rPr>
          <w:rFonts w:asciiTheme="minorHAnsi" w:hAnsiTheme="minorHAnsi"/>
          <w:color w:val="000000"/>
          <w:sz w:val="22"/>
          <w:szCs w:val="22"/>
          <w:lang w:val="en-GB"/>
        </w:rPr>
        <w:t>wth stage</w:t>
      </w:r>
    </w:p>
    <w:p w14:paraId="64FE914B" w14:textId="77777777" w:rsidR="00DF4534" w:rsidRPr="00416CD0" w:rsidRDefault="00DF4534" w:rsidP="00DF4534">
      <w:pPr>
        <w:rPr>
          <w:rFonts w:asciiTheme="minorHAnsi" w:hAnsiTheme="minorHAnsi"/>
          <w:b/>
          <w:sz w:val="22"/>
          <w:szCs w:val="22"/>
          <w:lang w:val="en-GB"/>
        </w:rPr>
      </w:pPr>
      <w:r w:rsidRPr="004C5448">
        <w:rPr>
          <w:rFonts w:asciiTheme="minorHAnsi" w:hAnsiTheme="minorHAnsi"/>
          <w:b/>
          <w:color w:val="000000"/>
          <w:sz w:val="22"/>
          <w:szCs w:val="22"/>
          <w:lang w:val="en-GB"/>
        </w:rPr>
        <w:t>Investment size:</w:t>
      </w:r>
      <w:r w:rsidR="00834B3E">
        <w:rPr>
          <w:rFonts w:asciiTheme="minorHAnsi" w:hAnsiTheme="minorHAnsi"/>
          <w:color w:val="000000"/>
          <w:sz w:val="22"/>
          <w:szCs w:val="22"/>
          <w:lang w:val="en-GB"/>
        </w:rPr>
        <w:t xml:space="preserve"> up to €1,5 million</w:t>
      </w:r>
      <w:r>
        <w:rPr>
          <w:rFonts w:asciiTheme="minorHAnsi" w:hAnsiTheme="minorHAnsi"/>
          <w:color w:val="000000"/>
          <w:sz w:val="22"/>
          <w:szCs w:val="22"/>
          <w:lang w:val="en-GB"/>
        </w:rPr>
        <w:t xml:space="preserve"> </w:t>
      </w:r>
    </w:p>
    <w:p w14:paraId="1518E25C" w14:textId="77777777" w:rsidR="000943C2" w:rsidRPr="00416CD0" w:rsidRDefault="00454D4C" w:rsidP="000943C2">
      <w:pPr>
        <w:rPr>
          <w:rFonts w:asciiTheme="minorHAnsi" w:hAnsiTheme="minorHAnsi"/>
          <w:sz w:val="22"/>
          <w:szCs w:val="22"/>
          <w:lang w:val="en-GB"/>
        </w:rPr>
      </w:pPr>
      <w:r w:rsidRPr="00416CD0">
        <w:rPr>
          <w:rFonts w:asciiTheme="minorHAnsi" w:hAnsiTheme="minorHAnsi"/>
          <w:b/>
          <w:sz w:val="22"/>
          <w:szCs w:val="22"/>
          <w:lang w:val="en-GB"/>
        </w:rPr>
        <w:t>Eligible criteria</w:t>
      </w:r>
      <w:r w:rsidR="000727F8" w:rsidRPr="00416CD0">
        <w:rPr>
          <w:rFonts w:asciiTheme="minorHAnsi" w:hAnsiTheme="minorHAnsi"/>
          <w:b/>
          <w:sz w:val="22"/>
          <w:szCs w:val="22"/>
          <w:lang w:val="en-GB"/>
        </w:rPr>
        <w:t>:</w:t>
      </w:r>
      <w:r w:rsidR="000727F8" w:rsidRPr="00416CD0">
        <w:rPr>
          <w:rFonts w:asciiTheme="minorHAnsi" w:hAnsiTheme="minorHAnsi"/>
          <w:sz w:val="22"/>
          <w:szCs w:val="22"/>
          <w:lang w:val="en-GB"/>
        </w:rPr>
        <w:t xml:space="preserve"> </w:t>
      </w:r>
      <w:r w:rsidR="001B5FAC" w:rsidRPr="00416CD0">
        <w:rPr>
          <w:rFonts w:asciiTheme="minorHAnsi" w:hAnsiTheme="minorHAnsi"/>
          <w:sz w:val="22"/>
          <w:szCs w:val="22"/>
          <w:lang w:val="en-GB"/>
        </w:rPr>
        <w:t>Incorporation of</w:t>
      </w:r>
      <w:r w:rsidR="002E7D21" w:rsidRPr="00416CD0">
        <w:rPr>
          <w:rFonts w:asciiTheme="minorHAnsi" w:hAnsiTheme="minorHAnsi"/>
          <w:sz w:val="22"/>
          <w:szCs w:val="22"/>
          <w:lang w:val="en-GB"/>
        </w:rPr>
        <w:t xml:space="preserve"> new business</w:t>
      </w:r>
      <w:r w:rsidR="001B5FAC" w:rsidRPr="00416CD0">
        <w:rPr>
          <w:rFonts w:asciiTheme="minorHAnsi" w:hAnsiTheme="minorHAnsi"/>
          <w:sz w:val="22"/>
          <w:szCs w:val="22"/>
          <w:lang w:val="en-GB"/>
        </w:rPr>
        <w:t>es</w:t>
      </w:r>
      <w:r w:rsidR="002E7D21" w:rsidRPr="00416CD0">
        <w:rPr>
          <w:rFonts w:asciiTheme="minorHAnsi" w:hAnsiTheme="minorHAnsi"/>
          <w:sz w:val="22"/>
          <w:szCs w:val="22"/>
          <w:lang w:val="en-GB"/>
        </w:rPr>
        <w:t xml:space="preserve"> (or incorporated less than three years ago), with registered offices in Portugal and controlled by shareholders or managed by entrepreneurs from industrial companies or from the National Science and Technology System (NSTS)</w:t>
      </w:r>
      <w:r w:rsidR="001E378A" w:rsidRPr="00416CD0">
        <w:rPr>
          <w:rFonts w:asciiTheme="minorHAnsi" w:hAnsiTheme="minorHAnsi"/>
          <w:sz w:val="22"/>
          <w:szCs w:val="22"/>
          <w:lang w:val="en-GB"/>
        </w:rPr>
        <w:t xml:space="preserve">. </w:t>
      </w:r>
    </w:p>
    <w:p w14:paraId="76B09D6A" w14:textId="77777777" w:rsidR="00026AF3" w:rsidRPr="00416CD0" w:rsidRDefault="00026AF3" w:rsidP="00026AF3">
      <w:pPr>
        <w:rPr>
          <w:rFonts w:asciiTheme="minorHAnsi" w:hAnsiTheme="minorHAnsi"/>
          <w:sz w:val="22"/>
          <w:szCs w:val="22"/>
          <w:lang w:val="en-GB"/>
        </w:rPr>
      </w:pPr>
      <w:r>
        <w:rPr>
          <w:rFonts w:asciiTheme="minorHAnsi" w:hAnsiTheme="minorHAnsi"/>
          <w:b/>
          <w:color w:val="000000"/>
          <w:sz w:val="22"/>
          <w:szCs w:val="22"/>
          <w:lang w:val="en-GB"/>
        </w:rPr>
        <w:t xml:space="preserve">Investment </w:t>
      </w:r>
      <w:r w:rsidR="00AE33BA">
        <w:rPr>
          <w:rFonts w:asciiTheme="minorHAnsi" w:hAnsiTheme="minorHAnsi"/>
          <w:b/>
          <w:color w:val="000000"/>
          <w:sz w:val="22"/>
          <w:szCs w:val="22"/>
          <w:lang w:val="en-GB"/>
        </w:rPr>
        <w:t>conditions</w:t>
      </w:r>
      <w:r>
        <w:rPr>
          <w:rFonts w:asciiTheme="minorHAnsi" w:hAnsiTheme="minorHAnsi"/>
          <w:b/>
          <w:color w:val="000000"/>
          <w:sz w:val="22"/>
          <w:szCs w:val="22"/>
          <w:lang w:val="en-GB"/>
        </w:rPr>
        <w:t xml:space="preserve">: </w:t>
      </w:r>
      <w:r w:rsidRPr="00026AF3">
        <w:rPr>
          <w:rFonts w:asciiTheme="minorHAnsi" w:hAnsiTheme="minorHAnsi"/>
          <w:color w:val="000000"/>
          <w:sz w:val="22"/>
          <w:szCs w:val="22"/>
          <w:lang w:val="en-GB"/>
        </w:rPr>
        <w:t>Some of the venture capital funds managed by Portugal Ventures are co-financed by the European Union through FINOVA, which is backed by operational programmes COMPETE and POR Lisboa, managed by PME Investimentos.</w:t>
      </w:r>
      <w:r w:rsidR="001E378A">
        <w:rPr>
          <w:rFonts w:asciiTheme="minorHAnsi" w:hAnsiTheme="minorHAnsi"/>
          <w:color w:val="000000"/>
          <w:sz w:val="22"/>
          <w:szCs w:val="22"/>
          <w:lang w:val="en-GB"/>
        </w:rPr>
        <w:t xml:space="preserve"> The </w:t>
      </w:r>
      <w:r w:rsidR="001E378A" w:rsidRPr="00416CD0">
        <w:rPr>
          <w:rFonts w:asciiTheme="minorHAnsi" w:hAnsiTheme="minorHAnsi"/>
          <w:sz w:val="22"/>
          <w:szCs w:val="22"/>
          <w:lang w:val="en-GB"/>
        </w:rPr>
        <w:t>application form and informations about rules and regulations of the programme are submitted in Portuguese.</w:t>
      </w:r>
    </w:p>
    <w:p w14:paraId="7093DBF9" w14:textId="77777777" w:rsidR="00376724" w:rsidRPr="00416CD0" w:rsidRDefault="00F038D0" w:rsidP="00376724">
      <w:pPr>
        <w:rPr>
          <w:rFonts w:asciiTheme="minorHAnsi" w:hAnsiTheme="minorHAnsi"/>
          <w:sz w:val="22"/>
          <w:szCs w:val="22"/>
          <w:lang w:val="en-GB"/>
        </w:rPr>
      </w:pPr>
      <w:r>
        <w:rPr>
          <w:rFonts w:asciiTheme="minorHAnsi" w:hAnsiTheme="minorHAnsi"/>
          <w:b/>
          <w:sz w:val="22"/>
          <w:szCs w:val="22"/>
          <w:lang w:val="en-GB"/>
        </w:rPr>
        <w:t>Games p</w:t>
      </w:r>
      <w:r w:rsidR="00376724" w:rsidRPr="00416CD0">
        <w:rPr>
          <w:rFonts w:asciiTheme="minorHAnsi" w:hAnsiTheme="minorHAnsi"/>
          <w:b/>
          <w:sz w:val="22"/>
          <w:szCs w:val="22"/>
          <w:lang w:val="en-GB"/>
        </w:rPr>
        <w:t xml:space="preserve">latforms: </w:t>
      </w:r>
      <w:r w:rsidR="00376724" w:rsidRPr="00416CD0">
        <w:rPr>
          <w:rFonts w:asciiTheme="minorHAnsi" w:hAnsiTheme="minorHAnsi"/>
          <w:sz w:val="22"/>
          <w:szCs w:val="22"/>
          <w:lang w:val="en-GB"/>
        </w:rPr>
        <w:t>Web, smartphone, tablet</w:t>
      </w:r>
    </w:p>
    <w:p w14:paraId="736AD205" w14:textId="77777777" w:rsidR="000943C2" w:rsidRPr="000F354C" w:rsidRDefault="00F038D0" w:rsidP="000943C2">
      <w:pPr>
        <w:rPr>
          <w:rFonts w:asciiTheme="minorHAnsi" w:hAnsiTheme="minorHAnsi"/>
          <w:sz w:val="22"/>
          <w:szCs w:val="22"/>
          <w:lang w:val="en-GB"/>
        </w:rPr>
      </w:pPr>
      <w:r w:rsidRPr="000F354C">
        <w:rPr>
          <w:rFonts w:asciiTheme="minorHAnsi" w:hAnsiTheme="minorHAnsi"/>
          <w:b/>
          <w:sz w:val="22"/>
          <w:szCs w:val="22"/>
          <w:lang w:val="en-GB"/>
        </w:rPr>
        <w:t>Game p</w:t>
      </w:r>
      <w:r w:rsidR="000943C2" w:rsidRPr="000F354C">
        <w:rPr>
          <w:rFonts w:asciiTheme="minorHAnsi" w:hAnsiTheme="minorHAnsi"/>
          <w:b/>
          <w:sz w:val="22"/>
          <w:szCs w:val="22"/>
          <w:lang w:val="en-GB"/>
        </w:rPr>
        <w:t>ortfolio:</w:t>
      </w:r>
      <w:r w:rsidR="000943C2" w:rsidRPr="000F354C">
        <w:rPr>
          <w:rFonts w:asciiTheme="minorHAnsi" w:hAnsiTheme="minorHAnsi"/>
          <w:sz w:val="22"/>
          <w:szCs w:val="22"/>
          <w:lang w:val="en-GB"/>
        </w:rPr>
        <w:t xml:space="preserve"> Bica Studios</w:t>
      </w:r>
      <w:r w:rsidR="00575C62" w:rsidRPr="000F354C">
        <w:rPr>
          <w:lang w:val="en-GB"/>
        </w:rPr>
        <w:t xml:space="preserve"> </w:t>
      </w:r>
    </w:p>
    <w:p w14:paraId="6407FFAD" w14:textId="77777777" w:rsidR="00575C62" w:rsidRPr="000F354C" w:rsidRDefault="009215DD" w:rsidP="001567AB">
      <w:pPr>
        <w:pStyle w:val="Zkladntext"/>
        <w:rPr>
          <w:rFonts w:asciiTheme="minorHAnsi" w:hAnsiTheme="minorHAnsi"/>
          <w:color w:val="0000FF"/>
          <w:sz w:val="22"/>
          <w:szCs w:val="22"/>
          <w:u w:val="single"/>
          <w:lang w:val="en-GB"/>
        </w:rPr>
      </w:pPr>
      <w:r w:rsidRPr="000F354C">
        <w:rPr>
          <w:rFonts w:asciiTheme="minorHAnsi" w:hAnsiTheme="minorHAnsi"/>
          <w:b/>
          <w:sz w:val="22"/>
          <w:szCs w:val="22"/>
          <w:lang w:val="en-GB"/>
        </w:rPr>
        <w:t xml:space="preserve">Website: </w:t>
      </w:r>
      <w:hyperlink r:id="rId63" w:history="1">
        <w:r w:rsidR="002E457E" w:rsidRPr="000F354C">
          <w:rPr>
            <w:rStyle w:val="Hypertextovodkaz"/>
            <w:rFonts w:asciiTheme="minorHAnsi" w:hAnsiTheme="minorHAnsi"/>
            <w:sz w:val="22"/>
            <w:szCs w:val="22"/>
            <w:lang w:val="en-GB"/>
          </w:rPr>
          <w:t>http://www.portugalventures.pt/en/content/call-entrepreneurship-7</w:t>
        </w:r>
      </w:hyperlink>
      <w:r w:rsidR="00151879" w:rsidRPr="000F354C">
        <w:rPr>
          <w:lang w:val="en-GB"/>
        </w:rPr>
        <w:t xml:space="preserve"> </w:t>
      </w:r>
    </w:p>
    <w:p w14:paraId="21E8856A" w14:textId="77777777" w:rsidR="00575C62" w:rsidRPr="000F354C" w:rsidRDefault="00575C62" w:rsidP="001567AB">
      <w:pPr>
        <w:pStyle w:val="Zkladntext"/>
        <w:rPr>
          <w:rFonts w:asciiTheme="minorHAnsi" w:hAnsiTheme="minorHAnsi"/>
          <w:color w:val="0000FF"/>
          <w:sz w:val="22"/>
          <w:szCs w:val="22"/>
          <w:u w:val="single"/>
          <w:lang w:val="en-GB"/>
        </w:rPr>
      </w:pPr>
    </w:p>
    <w:p w14:paraId="7052E6C2" w14:textId="77777777" w:rsidR="00055382" w:rsidRPr="000F354C" w:rsidRDefault="00575C62" w:rsidP="001567AB">
      <w:pPr>
        <w:pStyle w:val="Zkladntext"/>
        <w:rPr>
          <w:rFonts w:asciiTheme="minorHAnsi" w:hAnsiTheme="minorHAnsi"/>
          <w:sz w:val="36"/>
          <w:szCs w:val="36"/>
          <w:u w:val="single"/>
          <w:lang w:val="en-GB"/>
        </w:rPr>
      </w:pPr>
      <w:r w:rsidRPr="000F354C">
        <w:rPr>
          <w:rFonts w:asciiTheme="minorHAnsi" w:hAnsiTheme="minorHAnsi"/>
          <w:sz w:val="36"/>
          <w:szCs w:val="36"/>
          <w:u w:val="single"/>
          <w:lang w:val="en-GB"/>
        </w:rPr>
        <w:t>Sweden</w:t>
      </w:r>
    </w:p>
    <w:p w14:paraId="376B839C" w14:textId="33992208" w:rsidR="00151879" w:rsidRPr="000F354C" w:rsidRDefault="00D735D7" w:rsidP="00C40240">
      <w:pPr>
        <w:rPr>
          <w:rFonts w:asciiTheme="minorHAnsi" w:hAnsiTheme="minorHAnsi"/>
          <w:b/>
          <w:sz w:val="22"/>
          <w:szCs w:val="22"/>
          <w:lang w:val="en-GB"/>
        </w:rPr>
      </w:pPr>
      <w:r>
        <w:rPr>
          <w:rFonts w:asciiTheme="minorHAnsi" w:hAnsiTheme="minorHAnsi"/>
          <w:b/>
          <w:u w:val="single"/>
          <w:lang w:val="en-GB"/>
        </w:rPr>
        <w:t xml:space="preserve">1. </w:t>
      </w:r>
      <w:r w:rsidR="00151879" w:rsidRPr="000F354C">
        <w:rPr>
          <w:rFonts w:asciiTheme="minorHAnsi" w:hAnsiTheme="minorHAnsi"/>
          <w:b/>
          <w:u w:val="single"/>
          <w:lang w:val="en-GB"/>
        </w:rPr>
        <w:t>Spintop Ventures</w:t>
      </w:r>
      <w:r w:rsidR="00A85994" w:rsidRPr="000F354C">
        <w:rPr>
          <w:rFonts w:asciiTheme="minorHAnsi" w:hAnsiTheme="minorHAnsi"/>
          <w:b/>
          <w:u w:val="single"/>
          <w:lang w:val="en-GB"/>
        </w:rPr>
        <w:t xml:space="preserve"> </w:t>
      </w:r>
    </w:p>
    <w:p w14:paraId="32A4B723" w14:textId="77777777" w:rsidR="00151879" w:rsidRPr="000F354C" w:rsidRDefault="00151879" w:rsidP="00C40240">
      <w:pPr>
        <w:rPr>
          <w:rFonts w:asciiTheme="minorHAnsi" w:hAnsiTheme="minorHAnsi"/>
          <w:b/>
          <w:sz w:val="22"/>
          <w:szCs w:val="22"/>
          <w:lang w:val="en-GB"/>
        </w:rPr>
      </w:pPr>
    </w:p>
    <w:p w14:paraId="74128DC8" w14:textId="77777777" w:rsidR="00C40240" w:rsidRDefault="00C40240" w:rsidP="00C40240">
      <w:pPr>
        <w:rPr>
          <w:rFonts w:asciiTheme="minorHAnsi" w:hAnsiTheme="minorHAnsi"/>
          <w:color w:val="000000"/>
          <w:sz w:val="22"/>
          <w:szCs w:val="22"/>
          <w:lang w:val="en-GB"/>
        </w:rPr>
      </w:pPr>
      <w:r w:rsidRPr="000F354C">
        <w:rPr>
          <w:rFonts w:asciiTheme="minorHAnsi" w:hAnsiTheme="minorHAnsi"/>
          <w:b/>
          <w:sz w:val="22"/>
          <w:szCs w:val="22"/>
          <w:lang w:val="en-GB"/>
        </w:rPr>
        <w:t>Short Description:</w:t>
      </w:r>
      <w:r w:rsidRPr="000F354C">
        <w:rPr>
          <w:rFonts w:asciiTheme="minorHAnsi" w:hAnsiTheme="minorHAnsi"/>
          <w:sz w:val="22"/>
          <w:szCs w:val="22"/>
          <w:lang w:val="en-GB"/>
        </w:rPr>
        <w:t xml:space="preserve"> </w:t>
      </w:r>
      <w:r w:rsidRPr="00C40240">
        <w:rPr>
          <w:rFonts w:asciiTheme="minorHAnsi" w:hAnsiTheme="minorHAnsi"/>
          <w:color w:val="000000"/>
          <w:sz w:val="22"/>
          <w:szCs w:val="22"/>
          <w:lang w:val="en-GB"/>
        </w:rPr>
        <w:t>Spintop Ventures is an investment firm founded</w:t>
      </w:r>
      <w:r w:rsidR="00C21DAC">
        <w:rPr>
          <w:rFonts w:asciiTheme="minorHAnsi" w:hAnsiTheme="minorHAnsi"/>
          <w:color w:val="000000"/>
          <w:sz w:val="22"/>
          <w:szCs w:val="22"/>
          <w:lang w:val="en-GB"/>
        </w:rPr>
        <w:t xml:space="preserve"> in 2009</w:t>
      </w:r>
      <w:r w:rsidRPr="00C40240">
        <w:rPr>
          <w:rFonts w:asciiTheme="minorHAnsi" w:hAnsiTheme="minorHAnsi"/>
          <w:color w:val="000000"/>
          <w:sz w:val="22"/>
          <w:szCs w:val="22"/>
          <w:lang w:val="en-GB"/>
        </w:rPr>
        <w:t xml:space="preserve"> and owned by accomplished tech entrepreneurs, industrialists and seasoned investors.</w:t>
      </w:r>
    </w:p>
    <w:p w14:paraId="06D62A38" w14:textId="77777777" w:rsidR="00C40240" w:rsidRPr="000F354C" w:rsidRDefault="00C40240" w:rsidP="00C40240">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611E63DC" w14:textId="77777777" w:rsidR="00C40240" w:rsidRDefault="00C40240" w:rsidP="00C40240">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Nordic countries</w:t>
      </w:r>
    </w:p>
    <w:p w14:paraId="65E9CDA1" w14:textId="77777777" w:rsidR="00C40240" w:rsidRPr="000F354C" w:rsidRDefault="00C40240" w:rsidP="00C40240">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technology</w:t>
      </w:r>
    </w:p>
    <w:p w14:paraId="55828A1B" w14:textId="77777777" w:rsidR="00C40240" w:rsidRDefault="00C40240" w:rsidP="00C40240">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Pr>
          <w:rFonts w:asciiTheme="minorHAnsi" w:hAnsiTheme="minorHAnsi"/>
          <w:b/>
          <w:color w:val="000000"/>
          <w:sz w:val="22"/>
          <w:szCs w:val="22"/>
          <w:lang w:val="en-GB"/>
        </w:rPr>
        <w:t xml:space="preserve"> </w:t>
      </w:r>
      <w:r w:rsidR="0066257C" w:rsidRPr="0066257C">
        <w:rPr>
          <w:rFonts w:asciiTheme="minorHAnsi" w:hAnsiTheme="minorHAnsi"/>
          <w:color w:val="000000"/>
          <w:sz w:val="22"/>
          <w:szCs w:val="22"/>
          <w:lang w:val="en-GB"/>
        </w:rPr>
        <w:t xml:space="preserve">seed, </w:t>
      </w:r>
      <w:r w:rsidRPr="004C5448">
        <w:rPr>
          <w:rFonts w:asciiTheme="minorHAnsi" w:hAnsiTheme="minorHAnsi"/>
          <w:color w:val="000000"/>
          <w:sz w:val="22"/>
          <w:szCs w:val="22"/>
          <w:lang w:val="en-GB"/>
        </w:rPr>
        <w:t xml:space="preserve">early </w:t>
      </w:r>
      <w:r w:rsidR="0066257C">
        <w:rPr>
          <w:rFonts w:asciiTheme="minorHAnsi" w:hAnsiTheme="minorHAnsi"/>
          <w:color w:val="000000"/>
          <w:sz w:val="22"/>
          <w:szCs w:val="22"/>
          <w:lang w:val="en-GB"/>
        </w:rPr>
        <w:t xml:space="preserve">and later </w:t>
      </w:r>
      <w:r w:rsidRPr="004C5448">
        <w:rPr>
          <w:rFonts w:asciiTheme="minorHAnsi" w:hAnsiTheme="minorHAnsi"/>
          <w:color w:val="000000"/>
          <w:sz w:val="22"/>
          <w:szCs w:val="22"/>
          <w:lang w:val="en-GB"/>
        </w:rPr>
        <w:t>stage</w:t>
      </w:r>
      <w:r>
        <w:rPr>
          <w:rFonts w:asciiTheme="minorHAnsi" w:hAnsiTheme="minorHAnsi"/>
          <w:color w:val="000000"/>
          <w:sz w:val="22"/>
          <w:szCs w:val="22"/>
          <w:lang w:val="en-GB"/>
        </w:rPr>
        <w:t xml:space="preserve"> </w:t>
      </w:r>
    </w:p>
    <w:p w14:paraId="0BF907E0" w14:textId="77777777" w:rsidR="00C40240" w:rsidRPr="000F354C" w:rsidRDefault="00C40240" w:rsidP="00C40240">
      <w:pPr>
        <w:rPr>
          <w:rFonts w:asciiTheme="minorHAnsi" w:hAnsiTheme="minorHAnsi"/>
          <w:b/>
          <w:sz w:val="22"/>
          <w:szCs w:val="22"/>
          <w:lang w:val="en-GB"/>
        </w:rPr>
      </w:pPr>
      <w:r w:rsidRPr="004C5448">
        <w:rPr>
          <w:rFonts w:asciiTheme="minorHAnsi" w:hAnsiTheme="minorHAnsi"/>
          <w:b/>
          <w:color w:val="000000"/>
          <w:sz w:val="22"/>
          <w:szCs w:val="22"/>
          <w:lang w:val="en-GB"/>
        </w:rPr>
        <w:t>Investment size:</w:t>
      </w:r>
      <w:r w:rsidR="00CC091F">
        <w:rPr>
          <w:rFonts w:asciiTheme="minorHAnsi" w:hAnsiTheme="minorHAnsi"/>
          <w:color w:val="000000"/>
          <w:sz w:val="22"/>
          <w:szCs w:val="22"/>
          <w:lang w:val="en-GB"/>
        </w:rPr>
        <w:t xml:space="preserve"> </w:t>
      </w:r>
      <w:r w:rsidR="00481D90">
        <w:rPr>
          <w:rFonts w:asciiTheme="minorHAnsi" w:hAnsiTheme="minorHAnsi"/>
          <w:color w:val="000000"/>
          <w:sz w:val="22"/>
          <w:szCs w:val="22"/>
          <w:lang w:val="en-GB"/>
        </w:rPr>
        <w:t xml:space="preserve">one </w:t>
      </w:r>
      <w:r w:rsidR="00CC091F">
        <w:rPr>
          <w:rFonts w:asciiTheme="minorHAnsi" w:hAnsiTheme="minorHAnsi"/>
          <w:color w:val="000000"/>
          <w:sz w:val="22"/>
          <w:szCs w:val="22"/>
          <w:lang w:val="en-GB"/>
        </w:rPr>
        <w:t>investment of €3,1</w:t>
      </w:r>
      <w:r>
        <w:rPr>
          <w:rFonts w:asciiTheme="minorHAnsi" w:hAnsiTheme="minorHAnsi"/>
          <w:color w:val="000000"/>
          <w:sz w:val="22"/>
          <w:szCs w:val="22"/>
          <w:lang w:val="en-GB"/>
        </w:rPr>
        <w:t xml:space="preserve"> million </w:t>
      </w:r>
      <w:r w:rsidR="00CC091F">
        <w:rPr>
          <w:rFonts w:asciiTheme="minorHAnsi" w:hAnsiTheme="minorHAnsi"/>
          <w:color w:val="000000"/>
          <w:sz w:val="22"/>
          <w:szCs w:val="22"/>
          <w:lang w:val="en-GB"/>
        </w:rPr>
        <w:t>realized in 2014</w:t>
      </w:r>
    </w:p>
    <w:p w14:paraId="6BAFDC96" w14:textId="77777777" w:rsidR="00C40240" w:rsidRPr="000F354C" w:rsidRDefault="00F038D0" w:rsidP="00C40240">
      <w:pPr>
        <w:rPr>
          <w:rFonts w:asciiTheme="minorHAnsi" w:hAnsiTheme="minorHAnsi"/>
          <w:sz w:val="22"/>
          <w:szCs w:val="22"/>
          <w:lang w:val="en-GB"/>
        </w:rPr>
      </w:pPr>
      <w:r w:rsidRPr="000F354C">
        <w:rPr>
          <w:rFonts w:asciiTheme="minorHAnsi" w:hAnsiTheme="minorHAnsi"/>
          <w:b/>
          <w:sz w:val="22"/>
          <w:szCs w:val="22"/>
          <w:lang w:val="en-GB"/>
        </w:rPr>
        <w:t>Games p</w:t>
      </w:r>
      <w:r w:rsidR="00C40240" w:rsidRPr="000F354C">
        <w:rPr>
          <w:rFonts w:asciiTheme="minorHAnsi" w:hAnsiTheme="minorHAnsi"/>
          <w:b/>
          <w:sz w:val="22"/>
          <w:szCs w:val="22"/>
          <w:lang w:val="en-GB"/>
        </w:rPr>
        <w:t xml:space="preserve">latforms: </w:t>
      </w:r>
      <w:r w:rsidR="00C40240" w:rsidRPr="000F354C">
        <w:rPr>
          <w:rFonts w:asciiTheme="minorHAnsi" w:hAnsiTheme="minorHAnsi"/>
          <w:sz w:val="22"/>
          <w:szCs w:val="22"/>
          <w:lang w:val="en-GB"/>
        </w:rPr>
        <w:t>smartphone, tablet</w:t>
      </w:r>
    </w:p>
    <w:p w14:paraId="54AE59E1" w14:textId="77777777" w:rsidR="00C40240" w:rsidRPr="000F354C" w:rsidRDefault="00C40240" w:rsidP="00C40240">
      <w:pPr>
        <w:rPr>
          <w:rFonts w:asciiTheme="minorHAnsi" w:hAnsiTheme="minorHAnsi"/>
          <w:sz w:val="22"/>
          <w:szCs w:val="22"/>
          <w:lang w:val="en-GB"/>
        </w:rPr>
      </w:pPr>
      <w:r w:rsidRPr="000F354C">
        <w:rPr>
          <w:rFonts w:asciiTheme="minorHAnsi" w:hAnsiTheme="minorHAnsi"/>
          <w:b/>
          <w:sz w:val="22"/>
          <w:szCs w:val="22"/>
          <w:lang w:val="en-GB"/>
        </w:rPr>
        <w:t xml:space="preserve">Game </w:t>
      </w:r>
      <w:r w:rsidR="00F038D0" w:rsidRPr="000F354C">
        <w:rPr>
          <w:rFonts w:asciiTheme="minorHAnsi" w:hAnsiTheme="minorHAnsi"/>
          <w:b/>
          <w:sz w:val="22"/>
          <w:szCs w:val="22"/>
          <w:lang w:val="en-GB"/>
        </w:rPr>
        <w:t>c</w:t>
      </w:r>
      <w:r w:rsidR="00827313" w:rsidRPr="000F354C">
        <w:rPr>
          <w:rFonts w:asciiTheme="minorHAnsi" w:hAnsiTheme="minorHAnsi"/>
          <w:b/>
          <w:sz w:val="22"/>
          <w:szCs w:val="22"/>
          <w:lang w:val="en-GB"/>
        </w:rPr>
        <w:t xml:space="preserve">ompany </w:t>
      </w:r>
      <w:r w:rsidR="00F038D0" w:rsidRPr="000F354C">
        <w:rPr>
          <w:rFonts w:asciiTheme="minorHAnsi" w:hAnsiTheme="minorHAnsi"/>
          <w:b/>
          <w:sz w:val="22"/>
          <w:szCs w:val="22"/>
          <w:lang w:val="en-GB"/>
        </w:rPr>
        <w:t>p</w:t>
      </w:r>
      <w:r w:rsidRPr="000F354C">
        <w:rPr>
          <w:rFonts w:asciiTheme="minorHAnsi" w:hAnsiTheme="minorHAnsi"/>
          <w:b/>
          <w:sz w:val="22"/>
          <w:szCs w:val="22"/>
          <w:lang w:val="en-GB"/>
        </w:rPr>
        <w:t>ortfolio:</w:t>
      </w:r>
      <w:r w:rsidRPr="000F354C">
        <w:rPr>
          <w:rFonts w:asciiTheme="minorHAnsi" w:hAnsiTheme="minorHAnsi"/>
          <w:sz w:val="22"/>
          <w:szCs w:val="22"/>
          <w:lang w:val="en-GB"/>
        </w:rPr>
        <w:t xml:space="preserve"> </w:t>
      </w:r>
      <w:r w:rsidR="00827313" w:rsidRPr="000F354C">
        <w:rPr>
          <w:rFonts w:asciiTheme="minorHAnsi" w:hAnsiTheme="minorHAnsi"/>
          <w:sz w:val="22"/>
          <w:szCs w:val="22"/>
          <w:lang w:val="en-GB"/>
        </w:rPr>
        <w:t>Small Giant Game</w:t>
      </w:r>
    </w:p>
    <w:p w14:paraId="3FBB0273" w14:textId="77777777" w:rsidR="00055382" w:rsidRPr="000F354C" w:rsidRDefault="00151879" w:rsidP="001567AB">
      <w:pPr>
        <w:pStyle w:val="Zkladntext"/>
        <w:rPr>
          <w:rStyle w:val="Hypertextovodkaz"/>
          <w:rFonts w:asciiTheme="minorHAnsi" w:hAnsiTheme="minorHAnsi"/>
          <w:sz w:val="22"/>
          <w:szCs w:val="22"/>
          <w:lang w:val="en-GB"/>
        </w:rPr>
      </w:pPr>
      <w:r w:rsidRPr="000F354C">
        <w:rPr>
          <w:rFonts w:asciiTheme="minorHAnsi" w:hAnsiTheme="minorHAnsi"/>
          <w:b/>
          <w:sz w:val="22"/>
          <w:szCs w:val="22"/>
          <w:lang w:val="en-GB"/>
        </w:rPr>
        <w:t xml:space="preserve">Website: </w:t>
      </w:r>
      <w:hyperlink r:id="rId64" w:history="1">
        <w:r w:rsidRPr="000F354C">
          <w:rPr>
            <w:rStyle w:val="Hypertextovodkaz"/>
            <w:rFonts w:asciiTheme="minorHAnsi" w:hAnsiTheme="minorHAnsi"/>
            <w:sz w:val="22"/>
            <w:szCs w:val="22"/>
            <w:lang w:val="en-GB"/>
          </w:rPr>
          <w:t>http://spintopventures.com/</w:t>
        </w:r>
      </w:hyperlink>
    </w:p>
    <w:p w14:paraId="0459DD55" w14:textId="77777777" w:rsidR="00151879" w:rsidRPr="000F354C" w:rsidRDefault="00151879" w:rsidP="001567AB">
      <w:pPr>
        <w:pStyle w:val="Zkladntext"/>
        <w:rPr>
          <w:rFonts w:asciiTheme="minorHAnsi" w:hAnsiTheme="minorHAnsi"/>
          <w:b/>
          <w:sz w:val="22"/>
          <w:szCs w:val="22"/>
          <w:lang w:val="en-GB"/>
        </w:rPr>
      </w:pPr>
    </w:p>
    <w:p w14:paraId="068CBA68" w14:textId="77777777" w:rsidR="001B45CA" w:rsidRPr="000F354C" w:rsidRDefault="001B45CA" w:rsidP="001567AB">
      <w:pPr>
        <w:pStyle w:val="Zkladntext"/>
        <w:rPr>
          <w:rFonts w:asciiTheme="minorHAnsi" w:hAnsiTheme="minorHAnsi"/>
          <w:b/>
          <w:sz w:val="22"/>
          <w:szCs w:val="22"/>
          <w:lang w:val="en-GB"/>
        </w:rPr>
      </w:pPr>
    </w:p>
    <w:p w14:paraId="5FD7E7EB" w14:textId="14BB4987" w:rsidR="00151879" w:rsidRPr="000F354C" w:rsidRDefault="00D735D7" w:rsidP="001567AB">
      <w:pPr>
        <w:pStyle w:val="Zkladntext"/>
        <w:rPr>
          <w:rStyle w:val="Hypertextovodkaz"/>
          <w:rFonts w:asciiTheme="minorHAnsi" w:hAnsiTheme="minorHAnsi"/>
          <w:sz w:val="22"/>
          <w:szCs w:val="22"/>
          <w:lang w:val="en-GB"/>
        </w:rPr>
      </w:pPr>
      <w:r>
        <w:rPr>
          <w:rFonts w:asciiTheme="minorHAnsi" w:hAnsiTheme="minorHAnsi"/>
          <w:b/>
          <w:u w:val="single"/>
          <w:lang w:val="en-GB"/>
        </w:rPr>
        <w:t xml:space="preserve">2. </w:t>
      </w:r>
      <w:r w:rsidR="00A85994" w:rsidRPr="000F354C">
        <w:rPr>
          <w:rFonts w:asciiTheme="minorHAnsi" w:hAnsiTheme="minorHAnsi"/>
          <w:b/>
          <w:u w:val="single"/>
          <w:lang w:val="en-GB"/>
        </w:rPr>
        <w:t>Creandum</w:t>
      </w:r>
    </w:p>
    <w:p w14:paraId="78E90ECA" w14:textId="77777777" w:rsidR="00E8557A" w:rsidRDefault="00F038D0" w:rsidP="00E8557A">
      <w:pPr>
        <w:rPr>
          <w:rFonts w:asciiTheme="minorHAnsi" w:hAnsiTheme="minorHAnsi"/>
          <w:color w:val="000000"/>
          <w:sz w:val="22"/>
          <w:szCs w:val="22"/>
          <w:lang w:val="en-GB"/>
        </w:rPr>
      </w:pPr>
      <w:r w:rsidRPr="000F354C">
        <w:rPr>
          <w:rFonts w:asciiTheme="minorHAnsi" w:hAnsiTheme="minorHAnsi"/>
          <w:b/>
          <w:sz w:val="22"/>
          <w:szCs w:val="22"/>
          <w:lang w:val="en-GB"/>
        </w:rPr>
        <w:t>Short d</w:t>
      </w:r>
      <w:r w:rsidR="00E8557A" w:rsidRPr="000F354C">
        <w:rPr>
          <w:rFonts w:asciiTheme="minorHAnsi" w:hAnsiTheme="minorHAnsi"/>
          <w:b/>
          <w:sz w:val="22"/>
          <w:szCs w:val="22"/>
          <w:lang w:val="en-GB"/>
        </w:rPr>
        <w:t>escription:</w:t>
      </w:r>
      <w:r w:rsidR="00E8557A" w:rsidRPr="000F354C">
        <w:rPr>
          <w:rFonts w:asciiTheme="minorHAnsi" w:hAnsiTheme="minorHAnsi"/>
          <w:sz w:val="22"/>
          <w:szCs w:val="22"/>
          <w:lang w:val="en-GB"/>
        </w:rPr>
        <w:t xml:space="preserve"> </w:t>
      </w:r>
      <w:r w:rsidR="001F759F" w:rsidRPr="001F759F">
        <w:rPr>
          <w:rFonts w:asciiTheme="minorHAnsi" w:hAnsiTheme="minorHAnsi"/>
          <w:color w:val="000000"/>
          <w:sz w:val="22"/>
          <w:szCs w:val="22"/>
          <w:lang w:val="en-GB"/>
        </w:rPr>
        <w:t xml:space="preserve">The Creandum </w:t>
      </w:r>
      <w:r w:rsidR="00C6427D">
        <w:rPr>
          <w:rFonts w:asciiTheme="minorHAnsi" w:hAnsiTheme="minorHAnsi"/>
          <w:color w:val="000000"/>
          <w:sz w:val="22"/>
          <w:szCs w:val="22"/>
          <w:lang w:val="en-GB"/>
        </w:rPr>
        <w:t>company</w:t>
      </w:r>
      <w:r w:rsidR="001F759F" w:rsidRPr="001F759F">
        <w:rPr>
          <w:rFonts w:asciiTheme="minorHAnsi" w:hAnsiTheme="minorHAnsi"/>
          <w:color w:val="000000"/>
          <w:sz w:val="22"/>
          <w:szCs w:val="22"/>
          <w:lang w:val="en-GB"/>
        </w:rPr>
        <w:t xml:space="preserve"> is based in Stockholm, Berlin and Palo Alto. The Creandum funds have invested in over 50 companies including being first institutional investor in companies such as Spotify, Vivino, Cint, Edgeware, IPtronics, iZettle, Videoplaza, Xeneta and many more.</w:t>
      </w:r>
    </w:p>
    <w:p w14:paraId="1FE95538" w14:textId="77777777" w:rsidR="00E8557A" w:rsidRPr="000F354C" w:rsidRDefault="00E8557A" w:rsidP="00E8557A">
      <w:pPr>
        <w:rPr>
          <w:rFonts w:asciiTheme="minorHAnsi" w:hAnsiTheme="minorHAnsi"/>
          <w:sz w:val="22"/>
          <w:szCs w:val="22"/>
          <w:lang w:val="en-GB"/>
        </w:rPr>
      </w:pPr>
      <w:r w:rsidRPr="000F354C">
        <w:rPr>
          <w:rFonts w:asciiTheme="minorHAnsi" w:hAnsiTheme="minorHAnsi"/>
          <w:b/>
          <w:sz w:val="22"/>
          <w:szCs w:val="22"/>
          <w:lang w:val="en-GB"/>
        </w:rPr>
        <w:t xml:space="preserve">Specialized in video games funding: </w:t>
      </w:r>
      <w:r w:rsidRPr="000F354C">
        <w:rPr>
          <w:rFonts w:asciiTheme="minorHAnsi" w:hAnsiTheme="minorHAnsi"/>
          <w:sz w:val="22"/>
          <w:szCs w:val="22"/>
          <w:lang w:val="en-GB"/>
        </w:rPr>
        <w:t>no</w:t>
      </w:r>
    </w:p>
    <w:p w14:paraId="5577064E" w14:textId="77777777" w:rsidR="00E8557A" w:rsidRDefault="00E8557A" w:rsidP="00E8557A">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area: </w:t>
      </w:r>
      <w:r w:rsidR="00F0000A" w:rsidRPr="000F354C">
        <w:rPr>
          <w:rFonts w:asciiTheme="minorHAnsi" w:hAnsiTheme="minorHAnsi"/>
          <w:sz w:val="22"/>
          <w:szCs w:val="22"/>
          <w:lang w:val="en-GB"/>
        </w:rPr>
        <w:t>Europe</w:t>
      </w:r>
    </w:p>
    <w:p w14:paraId="5239CAAE" w14:textId="77777777" w:rsidR="00E8557A" w:rsidRPr="000F354C" w:rsidRDefault="00E8557A" w:rsidP="00E8557A">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008A48FF" w:rsidRPr="000F354C">
        <w:rPr>
          <w:rFonts w:asciiTheme="minorHAnsi" w:hAnsiTheme="minorHAnsi"/>
          <w:sz w:val="22"/>
          <w:szCs w:val="22"/>
          <w:lang w:val="en-GB"/>
        </w:rPr>
        <w:t>consumer</w:t>
      </w:r>
      <w:r w:rsidR="007903AD" w:rsidRPr="000F354C">
        <w:rPr>
          <w:rFonts w:asciiTheme="minorHAnsi" w:hAnsiTheme="minorHAnsi"/>
          <w:sz w:val="22"/>
          <w:szCs w:val="22"/>
          <w:lang w:val="en-GB"/>
        </w:rPr>
        <w:t xml:space="preserve"> services</w:t>
      </w:r>
      <w:r w:rsidR="008A48FF" w:rsidRPr="000F354C">
        <w:rPr>
          <w:rFonts w:asciiTheme="minorHAnsi" w:hAnsiTheme="minorHAnsi"/>
          <w:sz w:val="22"/>
          <w:szCs w:val="22"/>
          <w:lang w:val="en-GB"/>
        </w:rPr>
        <w:t>, software, games, financial technology, hardware</w:t>
      </w:r>
    </w:p>
    <w:p w14:paraId="0E216814" w14:textId="77777777" w:rsidR="00E8557A" w:rsidRDefault="00E8557A" w:rsidP="00E8557A">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Pr>
          <w:rFonts w:asciiTheme="minorHAnsi" w:hAnsiTheme="minorHAnsi"/>
          <w:b/>
          <w:color w:val="000000"/>
          <w:sz w:val="22"/>
          <w:szCs w:val="22"/>
          <w:lang w:val="en-GB"/>
        </w:rPr>
        <w:t xml:space="preserve"> </w:t>
      </w:r>
      <w:r>
        <w:rPr>
          <w:rFonts w:asciiTheme="minorHAnsi" w:hAnsiTheme="minorHAnsi"/>
          <w:color w:val="000000"/>
          <w:sz w:val="22"/>
          <w:szCs w:val="22"/>
          <w:lang w:val="en-GB"/>
        </w:rPr>
        <w:t xml:space="preserve">seed, </w:t>
      </w:r>
      <w:r w:rsidRPr="004C5448">
        <w:rPr>
          <w:rFonts w:asciiTheme="minorHAnsi" w:hAnsiTheme="minorHAnsi"/>
          <w:color w:val="000000"/>
          <w:sz w:val="22"/>
          <w:szCs w:val="22"/>
          <w:lang w:val="en-GB"/>
        </w:rPr>
        <w:t xml:space="preserve">early </w:t>
      </w:r>
      <w:r>
        <w:rPr>
          <w:rFonts w:asciiTheme="minorHAnsi" w:hAnsiTheme="minorHAnsi"/>
          <w:color w:val="000000"/>
          <w:sz w:val="22"/>
          <w:szCs w:val="22"/>
          <w:lang w:val="en-GB"/>
        </w:rPr>
        <w:t xml:space="preserve">and later </w:t>
      </w:r>
      <w:r w:rsidRPr="004C5448">
        <w:rPr>
          <w:rFonts w:asciiTheme="minorHAnsi" w:hAnsiTheme="minorHAnsi"/>
          <w:color w:val="000000"/>
          <w:sz w:val="22"/>
          <w:szCs w:val="22"/>
          <w:lang w:val="en-GB"/>
        </w:rPr>
        <w:t>stage</w:t>
      </w:r>
      <w:r>
        <w:rPr>
          <w:rFonts w:asciiTheme="minorHAnsi" w:hAnsiTheme="minorHAnsi"/>
          <w:color w:val="000000"/>
          <w:sz w:val="22"/>
          <w:szCs w:val="22"/>
          <w:lang w:val="en-GB"/>
        </w:rPr>
        <w:t xml:space="preserve"> </w:t>
      </w:r>
    </w:p>
    <w:p w14:paraId="32A28C33" w14:textId="77777777" w:rsidR="00E8557A" w:rsidRDefault="00E8557A" w:rsidP="00E8557A">
      <w:pPr>
        <w:rPr>
          <w:rFonts w:asciiTheme="minorHAnsi" w:hAnsiTheme="minorHAnsi"/>
          <w:color w:val="000000"/>
          <w:sz w:val="22"/>
          <w:szCs w:val="22"/>
          <w:lang w:val="en-GB"/>
        </w:rPr>
      </w:pPr>
      <w:r w:rsidRPr="004C5448">
        <w:rPr>
          <w:rFonts w:asciiTheme="minorHAnsi" w:hAnsiTheme="minorHAnsi"/>
          <w:b/>
          <w:color w:val="000000"/>
          <w:sz w:val="22"/>
          <w:szCs w:val="22"/>
          <w:lang w:val="en-GB"/>
        </w:rPr>
        <w:t>Investment size:</w:t>
      </w:r>
      <w:r>
        <w:rPr>
          <w:rFonts w:asciiTheme="minorHAnsi" w:hAnsiTheme="minorHAnsi"/>
          <w:color w:val="000000"/>
          <w:sz w:val="22"/>
          <w:szCs w:val="22"/>
          <w:lang w:val="en-GB"/>
        </w:rPr>
        <w:t xml:space="preserve"> from </w:t>
      </w:r>
      <w:r w:rsidR="00FF60D2">
        <w:rPr>
          <w:rFonts w:asciiTheme="minorHAnsi" w:hAnsiTheme="minorHAnsi"/>
          <w:color w:val="000000"/>
          <w:sz w:val="22"/>
          <w:szCs w:val="22"/>
          <w:lang w:val="en-GB"/>
        </w:rPr>
        <w:t>€400.000 to more than €50 million</w:t>
      </w:r>
    </w:p>
    <w:p w14:paraId="20E95E91" w14:textId="77777777" w:rsidR="005A4A90" w:rsidRPr="000F354C" w:rsidRDefault="0076491B" w:rsidP="00E8557A">
      <w:pPr>
        <w:rPr>
          <w:rFonts w:asciiTheme="minorHAnsi" w:hAnsiTheme="minorHAnsi"/>
          <w:sz w:val="22"/>
          <w:szCs w:val="22"/>
          <w:lang w:val="en-GB"/>
        </w:rPr>
      </w:pPr>
      <w:r>
        <w:rPr>
          <w:rFonts w:asciiTheme="minorHAnsi" w:hAnsiTheme="minorHAnsi"/>
          <w:b/>
          <w:color w:val="000000"/>
          <w:sz w:val="22"/>
          <w:szCs w:val="22"/>
          <w:lang w:val="en-GB"/>
        </w:rPr>
        <w:t xml:space="preserve">Investment conditions: </w:t>
      </w:r>
      <w:r w:rsidRPr="000F354C">
        <w:rPr>
          <w:rFonts w:asciiTheme="minorHAnsi" w:hAnsiTheme="minorHAnsi"/>
          <w:sz w:val="22"/>
          <w:szCs w:val="22"/>
          <w:lang w:val="en-GB"/>
        </w:rPr>
        <w:t xml:space="preserve">The Creandum funds initial investment can be as small as a couple of hundred thousand euros and can go up to 10 million euros over the life cycle of a company. </w:t>
      </w:r>
    </w:p>
    <w:p w14:paraId="33DD9294" w14:textId="77777777" w:rsidR="0076491B" w:rsidRPr="000F354C" w:rsidRDefault="0076491B" w:rsidP="00E8557A">
      <w:pPr>
        <w:rPr>
          <w:rFonts w:asciiTheme="minorHAnsi" w:hAnsiTheme="minorHAnsi"/>
          <w:sz w:val="22"/>
          <w:szCs w:val="22"/>
          <w:lang w:val="en-GB"/>
        </w:rPr>
      </w:pPr>
      <w:r w:rsidRPr="000F354C">
        <w:rPr>
          <w:rFonts w:asciiTheme="minorHAnsi" w:hAnsiTheme="minorHAnsi"/>
          <w:sz w:val="22"/>
          <w:szCs w:val="22"/>
          <w:lang w:val="en-GB"/>
        </w:rPr>
        <w:t>The Creandum funds have invested in companies before they incorporated as well as in companies with tens of millions of euros in revenue. Once the Creandum funds invest in a company</w:t>
      </w:r>
      <w:r w:rsidR="005A4A90" w:rsidRPr="000F354C">
        <w:rPr>
          <w:rFonts w:asciiTheme="minorHAnsi" w:hAnsiTheme="minorHAnsi"/>
          <w:sz w:val="22"/>
          <w:szCs w:val="22"/>
          <w:lang w:val="en-GB"/>
        </w:rPr>
        <w:t>, Creandum</w:t>
      </w:r>
      <w:r w:rsidRPr="000F354C">
        <w:rPr>
          <w:rFonts w:asciiTheme="minorHAnsi" w:hAnsiTheme="minorHAnsi"/>
          <w:sz w:val="22"/>
          <w:szCs w:val="22"/>
          <w:lang w:val="en-GB"/>
        </w:rPr>
        <w:t xml:space="preserve"> take</w:t>
      </w:r>
      <w:r w:rsidR="005A4A90" w:rsidRPr="000F354C">
        <w:rPr>
          <w:rFonts w:asciiTheme="minorHAnsi" w:hAnsiTheme="minorHAnsi"/>
          <w:sz w:val="22"/>
          <w:szCs w:val="22"/>
          <w:lang w:val="en-GB"/>
        </w:rPr>
        <w:t>s</w:t>
      </w:r>
      <w:r w:rsidRPr="000F354C">
        <w:rPr>
          <w:rFonts w:asciiTheme="minorHAnsi" w:hAnsiTheme="minorHAnsi"/>
          <w:sz w:val="22"/>
          <w:szCs w:val="22"/>
          <w:lang w:val="en-GB"/>
        </w:rPr>
        <w:t xml:space="preserve"> an ac</w:t>
      </w:r>
      <w:r w:rsidR="005A4A90" w:rsidRPr="000F354C">
        <w:rPr>
          <w:rFonts w:asciiTheme="minorHAnsi" w:hAnsiTheme="minorHAnsi"/>
          <w:sz w:val="22"/>
          <w:szCs w:val="22"/>
          <w:lang w:val="en-GB"/>
        </w:rPr>
        <w:t>tive role as advisor and all of Creandum team</w:t>
      </w:r>
      <w:r w:rsidRPr="000F354C">
        <w:rPr>
          <w:rFonts w:asciiTheme="minorHAnsi" w:hAnsiTheme="minorHAnsi"/>
          <w:sz w:val="22"/>
          <w:szCs w:val="22"/>
          <w:lang w:val="en-GB"/>
        </w:rPr>
        <w:t xml:space="preserve"> contributes with time, expertise, and extensive networks to help the company succeed.</w:t>
      </w:r>
    </w:p>
    <w:p w14:paraId="564D108E" w14:textId="77777777" w:rsidR="00E8557A" w:rsidRPr="000F354C" w:rsidRDefault="00F038D0" w:rsidP="00E8557A">
      <w:pPr>
        <w:rPr>
          <w:rFonts w:asciiTheme="minorHAnsi" w:hAnsiTheme="minorHAnsi"/>
          <w:sz w:val="22"/>
          <w:szCs w:val="22"/>
          <w:lang w:val="en-GB"/>
        </w:rPr>
      </w:pPr>
      <w:r w:rsidRPr="000F354C">
        <w:rPr>
          <w:rFonts w:asciiTheme="minorHAnsi" w:hAnsiTheme="minorHAnsi"/>
          <w:b/>
          <w:sz w:val="22"/>
          <w:szCs w:val="22"/>
          <w:lang w:val="en-GB"/>
        </w:rPr>
        <w:t>Games p</w:t>
      </w:r>
      <w:r w:rsidR="00E8557A" w:rsidRPr="000F354C">
        <w:rPr>
          <w:rFonts w:asciiTheme="minorHAnsi" w:hAnsiTheme="minorHAnsi"/>
          <w:b/>
          <w:sz w:val="22"/>
          <w:szCs w:val="22"/>
          <w:lang w:val="en-GB"/>
        </w:rPr>
        <w:t xml:space="preserve">latforms: </w:t>
      </w:r>
      <w:r w:rsidR="00E8557A" w:rsidRPr="000F354C">
        <w:rPr>
          <w:rFonts w:asciiTheme="minorHAnsi" w:hAnsiTheme="minorHAnsi"/>
          <w:sz w:val="22"/>
          <w:szCs w:val="22"/>
          <w:lang w:val="en-GB"/>
        </w:rPr>
        <w:t>smartphone, tablet</w:t>
      </w:r>
    </w:p>
    <w:p w14:paraId="6580FACA" w14:textId="77777777" w:rsidR="00E8557A" w:rsidRPr="000F354C" w:rsidRDefault="00F038D0" w:rsidP="00E8557A">
      <w:pPr>
        <w:rPr>
          <w:rFonts w:asciiTheme="minorHAnsi" w:hAnsiTheme="minorHAnsi"/>
          <w:sz w:val="22"/>
          <w:szCs w:val="22"/>
          <w:lang w:val="en-GB"/>
        </w:rPr>
      </w:pPr>
      <w:r w:rsidRPr="000F354C">
        <w:rPr>
          <w:rFonts w:asciiTheme="minorHAnsi" w:hAnsiTheme="minorHAnsi"/>
          <w:b/>
          <w:sz w:val="22"/>
          <w:szCs w:val="22"/>
          <w:lang w:val="en-GB"/>
        </w:rPr>
        <w:t>Game company p</w:t>
      </w:r>
      <w:r w:rsidR="00E8557A" w:rsidRPr="000F354C">
        <w:rPr>
          <w:rFonts w:asciiTheme="minorHAnsi" w:hAnsiTheme="minorHAnsi"/>
          <w:b/>
          <w:sz w:val="22"/>
          <w:szCs w:val="22"/>
          <w:lang w:val="en-GB"/>
        </w:rPr>
        <w:t>ortfolio:</w:t>
      </w:r>
      <w:r w:rsidR="00E8557A" w:rsidRPr="000F354C">
        <w:rPr>
          <w:rFonts w:asciiTheme="minorHAnsi" w:hAnsiTheme="minorHAnsi"/>
          <w:sz w:val="22"/>
          <w:szCs w:val="22"/>
          <w:lang w:val="en-GB"/>
        </w:rPr>
        <w:t xml:space="preserve"> Small Giant Game</w:t>
      </w:r>
    </w:p>
    <w:p w14:paraId="2022041B" w14:textId="77777777" w:rsidR="00055382" w:rsidRPr="000F354C" w:rsidRDefault="00E8557A" w:rsidP="001567AB">
      <w:pPr>
        <w:pStyle w:val="Zkladntext"/>
        <w:rPr>
          <w:rFonts w:asciiTheme="minorHAnsi" w:hAnsiTheme="minorHAnsi"/>
          <w:sz w:val="22"/>
          <w:szCs w:val="22"/>
          <w:lang w:val="en-GB"/>
        </w:rPr>
      </w:pPr>
      <w:r w:rsidRPr="000F354C">
        <w:rPr>
          <w:rFonts w:asciiTheme="minorHAnsi" w:hAnsiTheme="minorHAnsi"/>
          <w:b/>
          <w:sz w:val="22"/>
          <w:szCs w:val="22"/>
          <w:lang w:val="en-GB"/>
        </w:rPr>
        <w:t xml:space="preserve">Website: </w:t>
      </w:r>
      <w:hyperlink r:id="rId65" w:history="1">
        <w:r w:rsidRPr="000F354C">
          <w:rPr>
            <w:rStyle w:val="Hypertextovodkaz"/>
            <w:rFonts w:asciiTheme="minorHAnsi" w:hAnsiTheme="minorHAnsi"/>
            <w:sz w:val="22"/>
            <w:szCs w:val="22"/>
            <w:lang w:val="en-GB"/>
          </w:rPr>
          <w:t>http://www.creandum.com/</w:t>
        </w:r>
      </w:hyperlink>
    </w:p>
    <w:p w14:paraId="540448CA" w14:textId="77777777" w:rsidR="00055382" w:rsidRPr="000F354C" w:rsidRDefault="00055382" w:rsidP="001567AB">
      <w:pPr>
        <w:pStyle w:val="Zkladntext"/>
        <w:rPr>
          <w:rFonts w:asciiTheme="minorHAnsi" w:hAnsiTheme="minorHAnsi"/>
          <w:sz w:val="28"/>
          <w:szCs w:val="28"/>
          <w:u w:val="single"/>
          <w:lang w:val="en-GB"/>
        </w:rPr>
      </w:pPr>
    </w:p>
    <w:p w14:paraId="43694413" w14:textId="77777777" w:rsidR="00E61C26" w:rsidRPr="000F354C" w:rsidRDefault="002005FA" w:rsidP="001567AB">
      <w:pPr>
        <w:pStyle w:val="Zkladntext"/>
        <w:rPr>
          <w:rFonts w:asciiTheme="minorHAnsi" w:hAnsiTheme="minorHAnsi"/>
          <w:sz w:val="36"/>
          <w:szCs w:val="36"/>
          <w:lang w:val="en-GB"/>
        </w:rPr>
      </w:pPr>
      <w:r w:rsidRPr="000F354C">
        <w:rPr>
          <w:rFonts w:asciiTheme="minorHAnsi" w:hAnsiTheme="minorHAnsi"/>
          <w:sz w:val="36"/>
          <w:szCs w:val="36"/>
          <w:u w:val="single"/>
          <w:lang w:val="en-GB"/>
        </w:rPr>
        <w:t>United Kingdom</w:t>
      </w:r>
    </w:p>
    <w:p w14:paraId="38656CD0" w14:textId="64A8E7DD" w:rsidR="002005FA" w:rsidRPr="000F354C" w:rsidRDefault="00D735D7" w:rsidP="002005FA">
      <w:pPr>
        <w:rPr>
          <w:lang w:val="en-GB"/>
        </w:rPr>
      </w:pPr>
      <w:r>
        <w:rPr>
          <w:rFonts w:asciiTheme="minorHAnsi" w:hAnsiTheme="minorHAnsi"/>
          <w:b/>
          <w:u w:val="single"/>
          <w:lang w:val="en-GB"/>
        </w:rPr>
        <w:t xml:space="preserve">1. </w:t>
      </w:r>
      <w:r w:rsidR="002005FA" w:rsidRPr="000F354C">
        <w:rPr>
          <w:rFonts w:asciiTheme="minorHAnsi" w:hAnsiTheme="minorHAnsi"/>
          <w:b/>
          <w:u w:val="single"/>
          <w:lang w:val="en-GB"/>
        </w:rPr>
        <w:t>Initial Capital</w:t>
      </w:r>
      <w:r w:rsidR="002005FA" w:rsidRPr="000F354C">
        <w:rPr>
          <w:lang w:val="en-GB"/>
        </w:rPr>
        <w:t xml:space="preserve"> </w:t>
      </w:r>
    </w:p>
    <w:p w14:paraId="260C2E39" w14:textId="77777777" w:rsidR="00E61C26" w:rsidRPr="000F354C" w:rsidRDefault="00E61C26" w:rsidP="002005FA">
      <w:pPr>
        <w:rPr>
          <w:rFonts w:asciiTheme="minorHAnsi" w:hAnsiTheme="minorHAnsi"/>
          <w:b/>
          <w:u w:val="single"/>
          <w:lang w:val="en-GB"/>
        </w:rPr>
      </w:pPr>
    </w:p>
    <w:p w14:paraId="3C55FF33" w14:textId="77777777" w:rsidR="002005FA" w:rsidRPr="00C503A6" w:rsidRDefault="00F038D0" w:rsidP="002005FA">
      <w:pPr>
        <w:rPr>
          <w:rFonts w:asciiTheme="minorHAnsi" w:hAnsiTheme="minorHAnsi"/>
          <w:sz w:val="22"/>
          <w:szCs w:val="22"/>
          <w:lang w:val="en-US"/>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sidRPr="00B16A33">
        <w:rPr>
          <w:rFonts w:asciiTheme="minorHAnsi" w:hAnsiTheme="minorHAnsi"/>
          <w:sz w:val="22"/>
          <w:szCs w:val="22"/>
          <w:lang w:val="en-US"/>
        </w:rPr>
        <w:t xml:space="preserve">Initial Capital is an investor in seed and early-stage technology companies with a focus on games, consumer services and technology enablers. It is not a traditional VC fund – Initial Capital is a group of serial entrepreneurs who invest their own money and actively partner with world class teams to build global category winners. The company played a key part in growing </w:t>
      </w:r>
      <w:r w:rsidR="00E752E6">
        <w:rPr>
          <w:rFonts w:asciiTheme="minorHAnsi" w:hAnsiTheme="minorHAnsi"/>
          <w:sz w:val="22"/>
          <w:szCs w:val="22"/>
          <w:lang w:val="en-US"/>
        </w:rPr>
        <w:t>companies like Glu Mobile ($350million IPO in 2007), Playfish ($400million</w:t>
      </w:r>
      <w:r w:rsidR="002005FA" w:rsidRPr="00B16A33">
        <w:rPr>
          <w:rFonts w:asciiTheme="minorHAnsi" w:hAnsiTheme="minorHAnsi"/>
          <w:sz w:val="22"/>
          <w:szCs w:val="22"/>
          <w:lang w:val="en-US"/>
        </w:rPr>
        <w:t xml:space="preserve"> sale to EA in 2009) and Supercell (Finland-based global leader in iOS-based games)</w:t>
      </w:r>
      <w:r w:rsidR="002005FA">
        <w:rPr>
          <w:rFonts w:asciiTheme="minorHAnsi" w:hAnsiTheme="minorHAnsi"/>
          <w:sz w:val="22"/>
          <w:szCs w:val="22"/>
          <w:lang w:val="en-US"/>
        </w:rPr>
        <w:t>.</w:t>
      </w:r>
    </w:p>
    <w:p w14:paraId="4A2C0DBC" w14:textId="77777777" w:rsidR="00367A9B" w:rsidRPr="000F354C" w:rsidRDefault="00367A9B" w:rsidP="00367A9B">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w:t>
      </w:r>
      <w:r w:rsidR="00665D56" w:rsidRPr="000F354C">
        <w:rPr>
          <w:rFonts w:asciiTheme="minorHAnsi" w:hAnsiTheme="minorHAnsi"/>
          <w:sz w:val="22"/>
          <w:szCs w:val="22"/>
          <w:lang w:val="en-GB"/>
        </w:rPr>
        <w:t>yes</w:t>
      </w:r>
    </w:p>
    <w:p w14:paraId="1717C6B5" w14:textId="77777777" w:rsidR="00367A9B" w:rsidRPr="00416CD0" w:rsidRDefault="00367A9B" w:rsidP="00367A9B">
      <w:pPr>
        <w:rPr>
          <w:rFonts w:asciiTheme="minorHAnsi" w:hAnsiTheme="minorHAnsi"/>
          <w:sz w:val="22"/>
          <w:szCs w:val="22"/>
          <w:lang w:val="de-DE"/>
        </w:rPr>
      </w:pPr>
      <w:r w:rsidRPr="00416CD0">
        <w:rPr>
          <w:rFonts w:asciiTheme="minorHAnsi" w:hAnsiTheme="minorHAnsi"/>
          <w:b/>
          <w:sz w:val="22"/>
          <w:szCs w:val="22"/>
          <w:lang w:val="de-DE"/>
        </w:rPr>
        <w:t>Investment area</w:t>
      </w:r>
      <w:r w:rsidR="00AE237C" w:rsidRPr="00416CD0">
        <w:rPr>
          <w:rFonts w:asciiTheme="minorHAnsi" w:hAnsiTheme="minorHAnsi"/>
          <w:b/>
          <w:sz w:val="22"/>
          <w:szCs w:val="22"/>
          <w:lang w:val="de-DE"/>
        </w:rPr>
        <w:t>s</w:t>
      </w:r>
      <w:r w:rsidRPr="00416CD0">
        <w:rPr>
          <w:rFonts w:asciiTheme="minorHAnsi" w:hAnsiTheme="minorHAnsi"/>
          <w:b/>
          <w:sz w:val="22"/>
          <w:szCs w:val="22"/>
          <w:lang w:val="de-DE"/>
        </w:rPr>
        <w:t xml:space="preserve">: </w:t>
      </w:r>
      <w:r w:rsidRPr="00416CD0">
        <w:rPr>
          <w:rFonts w:asciiTheme="minorHAnsi" w:hAnsiTheme="minorHAnsi"/>
          <w:sz w:val="22"/>
          <w:szCs w:val="22"/>
          <w:lang w:val="de-DE"/>
        </w:rPr>
        <w:t>Finland, USA, Sweden, UK, Switzerland</w:t>
      </w:r>
    </w:p>
    <w:p w14:paraId="062EC654" w14:textId="77777777" w:rsidR="00FE0D44" w:rsidRPr="000F354C" w:rsidRDefault="00FE0D44" w:rsidP="00FE0D44">
      <w:pPr>
        <w:rPr>
          <w:rFonts w:asciiTheme="minorHAnsi" w:hAnsiTheme="minorHAnsi"/>
          <w:sz w:val="22"/>
          <w:szCs w:val="22"/>
          <w:lang w:val="en-GB"/>
        </w:rPr>
      </w:pPr>
      <w:r w:rsidRPr="000F354C">
        <w:rPr>
          <w:rFonts w:asciiTheme="minorHAnsi" w:hAnsiTheme="minorHAnsi"/>
          <w:b/>
          <w:sz w:val="22"/>
          <w:szCs w:val="22"/>
          <w:lang w:val="en-GB"/>
        </w:rPr>
        <w:t>Investment sectors:</w:t>
      </w:r>
      <w:r w:rsidRPr="000F354C">
        <w:rPr>
          <w:rFonts w:asciiTheme="minorHAnsi" w:hAnsiTheme="minorHAnsi"/>
          <w:sz w:val="22"/>
          <w:szCs w:val="22"/>
          <w:lang w:val="en-GB"/>
        </w:rPr>
        <w:t xml:space="preserve"> technology companies with a focus on games, consumer services and technology enablers</w:t>
      </w:r>
    </w:p>
    <w:p w14:paraId="4B7B3D50" w14:textId="77777777" w:rsidR="00367A9B" w:rsidRPr="000F354C" w:rsidRDefault="00665D56" w:rsidP="00367A9B">
      <w:pPr>
        <w:rPr>
          <w:rFonts w:asciiTheme="minorHAnsi" w:hAnsiTheme="minorHAnsi"/>
          <w:sz w:val="22"/>
          <w:szCs w:val="22"/>
          <w:lang w:val="en-GB"/>
        </w:rPr>
      </w:pPr>
      <w:r w:rsidRPr="000F354C">
        <w:rPr>
          <w:rFonts w:asciiTheme="minorHAnsi" w:hAnsiTheme="minorHAnsi"/>
          <w:b/>
          <w:sz w:val="22"/>
          <w:szCs w:val="22"/>
          <w:lang w:val="en-GB"/>
        </w:rPr>
        <w:t>Investment stage</w:t>
      </w:r>
      <w:r w:rsidR="0046153C" w:rsidRPr="000F354C">
        <w:rPr>
          <w:rFonts w:asciiTheme="minorHAnsi" w:hAnsiTheme="minorHAnsi"/>
          <w:b/>
          <w:sz w:val="22"/>
          <w:szCs w:val="22"/>
          <w:lang w:val="en-GB"/>
        </w:rPr>
        <w:t xml:space="preserve">: </w:t>
      </w:r>
      <w:r w:rsidR="00367A9B" w:rsidRPr="000F354C">
        <w:rPr>
          <w:rFonts w:asciiTheme="minorHAnsi" w:hAnsiTheme="minorHAnsi"/>
          <w:sz w:val="22"/>
          <w:szCs w:val="22"/>
          <w:lang w:val="en-GB"/>
        </w:rPr>
        <w:t xml:space="preserve">seed and early-stage </w:t>
      </w:r>
    </w:p>
    <w:p w14:paraId="51EBF3C3" w14:textId="77777777" w:rsidR="00FE0D44" w:rsidRPr="000F354C" w:rsidRDefault="00FE0D44" w:rsidP="00FE0D44">
      <w:pPr>
        <w:rPr>
          <w:rFonts w:asciiTheme="minorHAnsi" w:hAnsiTheme="minorHAnsi"/>
          <w:sz w:val="22"/>
          <w:szCs w:val="22"/>
          <w:lang w:val="en-GB"/>
        </w:rPr>
      </w:pPr>
      <w:r w:rsidRPr="000F354C">
        <w:rPr>
          <w:rFonts w:asciiTheme="minorHAnsi" w:hAnsiTheme="minorHAnsi"/>
          <w:b/>
          <w:sz w:val="22"/>
          <w:szCs w:val="22"/>
          <w:lang w:val="en-GB"/>
        </w:rPr>
        <w:t>Gam</w:t>
      </w:r>
      <w:r w:rsidR="00F038D0" w:rsidRPr="000F354C">
        <w:rPr>
          <w:rFonts w:asciiTheme="minorHAnsi" w:hAnsiTheme="minorHAnsi"/>
          <w:b/>
          <w:sz w:val="22"/>
          <w:szCs w:val="22"/>
          <w:lang w:val="en-GB"/>
        </w:rPr>
        <w:t>es p</w:t>
      </w:r>
      <w:r w:rsidRPr="000F354C">
        <w:rPr>
          <w:rFonts w:asciiTheme="minorHAnsi" w:hAnsiTheme="minorHAnsi"/>
          <w:b/>
          <w:sz w:val="22"/>
          <w:szCs w:val="22"/>
          <w:lang w:val="en-GB"/>
        </w:rPr>
        <w:t>latforms:</w:t>
      </w:r>
      <w:r w:rsidRPr="000F354C">
        <w:rPr>
          <w:rFonts w:asciiTheme="minorHAnsi" w:hAnsiTheme="minorHAnsi"/>
          <w:sz w:val="22"/>
          <w:szCs w:val="22"/>
          <w:lang w:val="en-GB"/>
        </w:rPr>
        <w:t xml:space="preserve"> mobile, tablet and other touch devices</w:t>
      </w:r>
    </w:p>
    <w:p w14:paraId="63F3678A" w14:textId="77777777" w:rsidR="00367A9B" w:rsidRPr="000F354C" w:rsidRDefault="00F038D0" w:rsidP="00367A9B">
      <w:pPr>
        <w:rPr>
          <w:rFonts w:asciiTheme="minorHAnsi" w:hAnsiTheme="minorHAnsi"/>
          <w:sz w:val="22"/>
          <w:szCs w:val="22"/>
          <w:lang w:val="en-GB"/>
        </w:rPr>
      </w:pPr>
      <w:r w:rsidRPr="000F354C">
        <w:rPr>
          <w:rFonts w:asciiTheme="minorHAnsi" w:hAnsiTheme="minorHAnsi"/>
          <w:b/>
          <w:sz w:val="22"/>
          <w:szCs w:val="22"/>
          <w:lang w:val="en-GB"/>
        </w:rPr>
        <w:t>Games p</w:t>
      </w:r>
      <w:r w:rsidR="0046153C" w:rsidRPr="000F354C">
        <w:rPr>
          <w:rFonts w:asciiTheme="minorHAnsi" w:hAnsiTheme="minorHAnsi"/>
          <w:b/>
          <w:sz w:val="22"/>
          <w:szCs w:val="22"/>
          <w:lang w:val="en-GB"/>
        </w:rPr>
        <w:t>ortfolio</w:t>
      </w:r>
      <w:r w:rsidR="00367A9B" w:rsidRPr="000F354C">
        <w:rPr>
          <w:rFonts w:asciiTheme="minorHAnsi" w:hAnsiTheme="minorHAnsi"/>
          <w:b/>
          <w:sz w:val="22"/>
          <w:szCs w:val="22"/>
          <w:lang w:val="en-GB"/>
        </w:rPr>
        <w:t>:</w:t>
      </w:r>
      <w:r w:rsidR="00367A9B" w:rsidRPr="000F354C">
        <w:rPr>
          <w:rFonts w:asciiTheme="minorHAnsi" w:hAnsiTheme="minorHAnsi"/>
          <w:sz w:val="22"/>
          <w:szCs w:val="22"/>
          <w:lang w:val="en-GB"/>
        </w:rPr>
        <w:t xml:space="preserve"> Dazzle Rocks, Resolution Games, Ministry of Games, Another Place Productions, Koyoki, Brainbow, Yazino, Supercell, Brainbow</w:t>
      </w:r>
    </w:p>
    <w:p w14:paraId="0BD801F6" w14:textId="77777777" w:rsidR="002005FA" w:rsidRPr="000F354C" w:rsidRDefault="002005FA" w:rsidP="002005FA">
      <w:pPr>
        <w:rPr>
          <w:rFonts w:asciiTheme="minorHAnsi" w:eastAsia="Times New Roman" w:hAnsiTheme="minorHAnsi"/>
          <w:sz w:val="22"/>
          <w:szCs w:val="22"/>
          <w:lang w:val="en-GB"/>
        </w:rPr>
      </w:pPr>
    </w:p>
    <w:p w14:paraId="78CFF243" w14:textId="77777777" w:rsidR="007308F3" w:rsidRPr="000F354C" w:rsidRDefault="009215DD" w:rsidP="002005FA">
      <w:pPr>
        <w:rPr>
          <w:rFonts w:asciiTheme="minorHAnsi" w:hAnsiTheme="minorHAnsi"/>
          <w:sz w:val="22"/>
          <w:szCs w:val="22"/>
          <w:lang w:val="en-GB"/>
        </w:rPr>
      </w:pPr>
      <w:r w:rsidRPr="000F354C">
        <w:rPr>
          <w:rFonts w:asciiTheme="minorHAnsi" w:hAnsiTheme="minorHAnsi"/>
          <w:b/>
          <w:sz w:val="22"/>
          <w:szCs w:val="22"/>
          <w:lang w:val="en-GB"/>
        </w:rPr>
        <w:t>Website:</w:t>
      </w:r>
      <w:r w:rsidR="002005FA" w:rsidRPr="000F354C">
        <w:rPr>
          <w:rFonts w:asciiTheme="minorHAnsi" w:hAnsiTheme="minorHAnsi"/>
          <w:sz w:val="22"/>
          <w:szCs w:val="22"/>
          <w:lang w:val="en-GB"/>
        </w:rPr>
        <w:t xml:space="preserve"> </w:t>
      </w:r>
      <w:hyperlink r:id="rId66" w:history="1">
        <w:r w:rsidR="002005FA" w:rsidRPr="000F354C">
          <w:rPr>
            <w:rStyle w:val="Hypertextovodkaz"/>
            <w:rFonts w:asciiTheme="minorHAnsi" w:hAnsiTheme="minorHAnsi"/>
            <w:sz w:val="22"/>
            <w:szCs w:val="22"/>
            <w:lang w:val="en-GB"/>
          </w:rPr>
          <w:t>http://www.initialcapital.com/</w:t>
        </w:r>
      </w:hyperlink>
      <w:r w:rsidR="002005FA" w:rsidRPr="000F354C">
        <w:rPr>
          <w:rFonts w:asciiTheme="minorHAnsi" w:hAnsiTheme="minorHAnsi"/>
          <w:sz w:val="22"/>
          <w:szCs w:val="22"/>
          <w:lang w:val="en-GB"/>
        </w:rPr>
        <w:t xml:space="preserve"> </w:t>
      </w:r>
    </w:p>
    <w:p w14:paraId="5C8DE182" w14:textId="77777777" w:rsidR="00B97CEB" w:rsidRPr="000F354C" w:rsidRDefault="00B97CEB" w:rsidP="002005FA">
      <w:pPr>
        <w:rPr>
          <w:rFonts w:asciiTheme="minorHAnsi" w:hAnsiTheme="minorHAnsi"/>
          <w:b/>
          <w:u w:val="single"/>
          <w:lang w:val="en-GB"/>
        </w:rPr>
      </w:pPr>
    </w:p>
    <w:p w14:paraId="4A112B17" w14:textId="77777777" w:rsidR="001B45CA" w:rsidRPr="000F354C" w:rsidRDefault="001B45CA" w:rsidP="002005FA">
      <w:pPr>
        <w:rPr>
          <w:rFonts w:asciiTheme="minorHAnsi" w:hAnsiTheme="minorHAnsi"/>
          <w:b/>
          <w:u w:val="single"/>
          <w:lang w:val="en-GB"/>
        </w:rPr>
      </w:pPr>
    </w:p>
    <w:p w14:paraId="0FAEFCA8" w14:textId="77777777" w:rsidR="00686583" w:rsidRDefault="00686583" w:rsidP="002005FA">
      <w:pPr>
        <w:rPr>
          <w:rFonts w:asciiTheme="minorHAnsi" w:hAnsiTheme="minorHAnsi"/>
          <w:b/>
          <w:u w:val="single"/>
          <w:lang w:val="en-GB"/>
        </w:rPr>
      </w:pPr>
    </w:p>
    <w:p w14:paraId="3ACD14D1" w14:textId="77777777" w:rsidR="003C7B02" w:rsidRPr="000F354C" w:rsidRDefault="003C7B02" w:rsidP="002005FA">
      <w:pPr>
        <w:rPr>
          <w:rFonts w:asciiTheme="minorHAnsi" w:hAnsiTheme="minorHAnsi"/>
          <w:b/>
          <w:u w:val="single"/>
          <w:lang w:val="en-GB"/>
        </w:rPr>
      </w:pPr>
    </w:p>
    <w:p w14:paraId="471F70B4" w14:textId="77777777" w:rsidR="001616F1" w:rsidRPr="000F354C" w:rsidRDefault="001616F1" w:rsidP="002005FA">
      <w:pPr>
        <w:rPr>
          <w:rFonts w:asciiTheme="minorHAnsi" w:hAnsiTheme="minorHAnsi"/>
          <w:b/>
          <w:u w:val="single"/>
          <w:lang w:val="en-GB"/>
        </w:rPr>
      </w:pPr>
    </w:p>
    <w:p w14:paraId="1C3381A9" w14:textId="3ED3EC6A" w:rsidR="002005FA" w:rsidRPr="000F354C" w:rsidRDefault="00D735D7" w:rsidP="002005FA">
      <w:pPr>
        <w:rPr>
          <w:rFonts w:asciiTheme="minorHAnsi" w:hAnsiTheme="minorHAnsi"/>
          <w:sz w:val="22"/>
          <w:szCs w:val="22"/>
          <w:lang w:val="en-GB"/>
        </w:rPr>
      </w:pPr>
      <w:r>
        <w:rPr>
          <w:rFonts w:asciiTheme="minorHAnsi" w:hAnsiTheme="minorHAnsi"/>
          <w:b/>
          <w:u w:val="single"/>
          <w:lang w:val="en-GB"/>
        </w:rPr>
        <w:t xml:space="preserve">2. </w:t>
      </w:r>
      <w:r w:rsidR="002005FA" w:rsidRPr="000F354C">
        <w:rPr>
          <w:rFonts w:asciiTheme="minorHAnsi" w:hAnsiTheme="minorHAnsi"/>
          <w:b/>
          <w:u w:val="single"/>
          <w:lang w:val="en-GB"/>
        </w:rPr>
        <w:t>London Venture Partners</w:t>
      </w:r>
    </w:p>
    <w:p w14:paraId="7F01E2D1" w14:textId="77777777" w:rsidR="00E61C26" w:rsidRPr="00B1463B" w:rsidRDefault="00E61C26" w:rsidP="002005FA">
      <w:pPr>
        <w:rPr>
          <w:rFonts w:asciiTheme="minorHAnsi" w:hAnsiTheme="minorHAnsi"/>
          <w:b/>
          <w:u w:val="single"/>
          <w:lang w:val="fr-FR"/>
        </w:rPr>
      </w:pPr>
    </w:p>
    <w:p w14:paraId="0667757F" w14:textId="77777777" w:rsidR="002005FA" w:rsidRDefault="00411B98" w:rsidP="002005FA">
      <w:pPr>
        <w:rPr>
          <w:rFonts w:asciiTheme="minorHAnsi" w:hAnsiTheme="minorHAnsi"/>
          <w:sz w:val="22"/>
          <w:szCs w:val="22"/>
          <w:lang w:val="en-US"/>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sidRPr="00B16A33">
        <w:rPr>
          <w:rFonts w:asciiTheme="minorHAnsi" w:hAnsiTheme="minorHAnsi"/>
          <w:sz w:val="22"/>
          <w:szCs w:val="22"/>
          <w:lang w:val="en-US"/>
        </w:rPr>
        <w:t>This fund is focused on investing in European companies in the digital games sector. The company’s approach applies deep, sector specific knowledge and operational experience to analyze and benchmark, allowing a fast, focused, direct a</w:t>
      </w:r>
      <w:r w:rsidR="002005FA">
        <w:rPr>
          <w:rFonts w:asciiTheme="minorHAnsi" w:hAnsiTheme="minorHAnsi"/>
          <w:sz w:val="22"/>
          <w:szCs w:val="22"/>
          <w:lang w:val="en-US"/>
        </w:rPr>
        <w:t>nd objective view to be formed.</w:t>
      </w:r>
    </w:p>
    <w:p w14:paraId="4A134F7E" w14:textId="77777777" w:rsidR="002005FA" w:rsidRPr="000F354C" w:rsidRDefault="002005FA" w:rsidP="002005FA">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yes</w:t>
      </w:r>
    </w:p>
    <w:p w14:paraId="61DD841D" w14:textId="77777777" w:rsidR="002005FA" w:rsidRPr="000F354C" w:rsidRDefault="002005FA" w:rsidP="002005FA">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Europe</w:t>
      </w:r>
    </w:p>
    <w:p w14:paraId="0A224998" w14:textId="77777777" w:rsidR="00117B49" w:rsidRPr="000F354C" w:rsidRDefault="00117B49" w:rsidP="00117B49">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games, mobile apps, social games</w:t>
      </w:r>
    </w:p>
    <w:p w14:paraId="606E05C3" w14:textId="77777777" w:rsidR="00A43BE3" w:rsidRPr="000F354C" w:rsidRDefault="00A43BE3" w:rsidP="002005FA">
      <w:pPr>
        <w:rPr>
          <w:rFonts w:asciiTheme="minorHAnsi" w:hAnsiTheme="minorHAnsi"/>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seed stage</w:t>
      </w:r>
    </w:p>
    <w:p w14:paraId="77DFF6DC" w14:textId="77777777" w:rsidR="00117B49" w:rsidRPr="000F354C" w:rsidRDefault="00117B49" w:rsidP="00117B49">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from </w:t>
      </w:r>
      <w:r w:rsidR="00E752E6" w:rsidRPr="000F354C">
        <w:rPr>
          <w:rFonts w:asciiTheme="minorHAnsi" w:hAnsiTheme="minorHAnsi"/>
          <w:sz w:val="22"/>
          <w:szCs w:val="22"/>
          <w:lang w:val="en-GB"/>
        </w:rPr>
        <w:t>€</w:t>
      </w:r>
      <w:r w:rsidR="00814373" w:rsidRPr="000F354C">
        <w:rPr>
          <w:rFonts w:asciiTheme="minorHAnsi" w:hAnsiTheme="minorHAnsi"/>
          <w:sz w:val="22"/>
          <w:szCs w:val="22"/>
          <w:lang w:val="en-GB"/>
        </w:rPr>
        <w:t>50.</w:t>
      </w:r>
      <w:r w:rsidRPr="000F354C">
        <w:rPr>
          <w:rFonts w:asciiTheme="minorHAnsi" w:hAnsiTheme="minorHAnsi"/>
          <w:sz w:val="22"/>
          <w:szCs w:val="22"/>
          <w:lang w:val="en-GB"/>
        </w:rPr>
        <w:t>000</w:t>
      </w:r>
      <w:r w:rsidR="00E752E6" w:rsidRPr="000F354C">
        <w:rPr>
          <w:rFonts w:asciiTheme="minorHAnsi" w:hAnsiTheme="minorHAnsi"/>
          <w:sz w:val="22"/>
          <w:szCs w:val="22"/>
          <w:lang w:val="en-GB"/>
        </w:rPr>
        <w:t xml:space="preserve"> to €</w:t>
      </w:r>
      <w:r w:rsidR="00814373" w:rsidRPr="000F354C">
        <w:rPr>
          <w:rFonts w:asciiTheme="minorHAnsi" w:hAnsiTheme="minorHAnsi"/>
          <w:sz w:val="22"/>
          <w:szCs w:val="22"/>
          <w:lang w:val="en-GB"/>
        </w:rPr>
        <w:t>500.</w:t>
      </w:r>
      <w:r w:rsidR="00E752E6" w:rsidRPr="000F354C">
        <w:rPr>
          <w:rFonts w:asciiTheme="minorHAnsi" w:hAnsiTheme="minorHAnsi"/>
          <w:sz w:val="22"/>
          <w:szCs w:val="22"/>
          <w:lang w:val="en-GB"/>
        </w:rPr>
        <w:t>000</w:t>
      </w:r>
      <w:r w:rsidRPr="00CB2388">
        <w:rPr>
          <w:rFonts w:asciiTheme="minorHAnsi" w:hAnsiTheme="minorHAnsi"/>
          <w:sz w:val="22"/>
          <w:szCs w:val="22"/>
          <w:lang w:val="fr-FR"/>
        </w:rPr>
        <w:tab/>
      </w:r>
    </w:p>
    <w:p w14:paraId="660E3AC6" w14:textId="77777777" w:rsidR="00117B49" w:rsidRPr="000F354C" w:rsidRDefault="00411B98" w:rsidP="00117B49">
      <w:pPr>
        <w:rPr>
          <w:rFonts w:asciiTheme="minorHAnsi" w:hAnsiTheme="minorHAnsi"/>
          <w:sz w:val="22"/>
          <w:szCs w:val="22"/>
          <w:lang w:val="en-GB"/>
        </w:rPr>
      </w:pPr>
      <w:r w:rsidRPr="000F354C">
        <w:rPr>
          <w:rFonts w:asciiTheme="minorHAnsi" w:hAnsiTheme="minorHAnsi"/>
          <w:b/>
          <w:sz w:val="22"/>
          <w:szCs w:val="22"/>
          <w:lang w:val="en-GB"/>
        </w:rPr>
        <w:t>Games p</w:t>
      </w:r>
      <w:r w:rsidR="00117B49" w:rsidRPr="000F354C">
        <w:rPr>
          <w:rFonts w:asciiTheme="minorHAnsi" w:hAnsiTheme="minorHAnsi"/>
          <w:b/>
          <w:sz w:val="22"/>
          <w:szCs w:val="22"/>
          <w:lang w:val="en-GB"/>
        </w:rPr>
        <w:t xml:space="preserve">latforms: </w:t>
      </w:r>
      <w:r w:rsidR="00117B49" w:rsidRPr="000F354C">
        <w:rPr>
          <w:rFonts w:asciiTheme="minorHAnsi" w:hAnsiTheme="minorHAnsi"/>
          <w:sz w:val="22"/>
          <w:szCs w:val="22"/>
          <w:lang w:val="en-GB"/>
        </w:rPr>
        <w:t>PC, mobile, tablet</w:t>
      </w:r>
    </w:p>
    <w:p w14:paraId="4AF1AAA6" w14:textId="77777777" w:rsidR="002005FA" w:rsidRPr="000F354C" w:rsidRDefault="00002271" w:rsidP="002005FA">
      <w:pPr>
        <w:rPr>
          <w:rFonts w:asciiTheme="minorHAnsi" w:hAnsiTheme="minorHAnsi"/>
          <w:sz w:val="22"/>
          <w:szCs w:val="22"/>
          <w:lang w:val="en-GB"/>
        </w:rPr>
      </w:pPr>
      <w:r w:rsidRPr="000F354C">
        <w:rPr>
          <w:rFonts w:asciiTheme="minorHAnsi" w:hAnsiTheme="minorHAnsi"/>
          <w:b/>
          <w:sz w:val="22"/>
          <w:szCs w:val="22"/>
          <w:lang w:val="en-GB"/>
        </w:rPr>
        <w:t>Games</w:t>
      </w:r>
      <w:r w:rsidR="00411B98" w:rsidRPr="000F354C">
        <w:rPr>
          <w:rFonts w:asciiTheme="minorHAnsi" w:hAnsiTheme="minorHAnsi"/>
          <w:b/>
          <w:sz w:val="22"/>
          <w:szCs w:val="22"/>
          <w:lang w:val="en-GB"/>
        </w:rPr>
        <w:t xml:space="preserve"> c</w:t>
      </w:r>
      <w:r w:rsidR="007B72BB" w:rsidRPr="000F354C">
        <w:rPr>
          <w:rFonts w:asciiTheme="minorHAnsi" w:hAnsiTheme="minorHAnsi"/>
          <w:b/>
          <w:sz w:val="22"/>
          <w:szCs w:val="22"/>
          <w:lang w:val="en-GB"/>
        </w:rPr>
        <w:t>ompanies</w:t>
      </w:r>
      <w:r w:rsidR="00411B98" w:rsidRPr="000F354C">
        <w:rPr>
          <w:rFonts w:asciiTheme="minorHAnsi" w:hAnsiTheme="minorHAnsi"/>
          <w:b/>
          <w:sz w:val="22"/>
          <w:szCs w:val="22"/>
          <w:lang w:val="en-GB"/>
        </w:rPr>
        <w:t xml:space="preserve"> p</w:t>
      </w:r>
      <w:r w:rsidRPr="000F354C">
        <w:rPr>
          <w:rFonts w:asciiTheme="minorHAnsi" w:hAnsiTheme="minorHAnsi"/>
          <w:b/>
          <w:sz w:val="22"/>
          <w:szCs w:val="22"/>
          <w:lang w:val="en-GB"/>
        </w:rPr>
        <w:t>ortfolio</w:t>
      </w:r>
      <w:r w:rsidR="002005FA" w:rsidRPr="000F354C">
        <w:rPr>
          <w:rFonts w:asciiTheme="minorHAnsi" w:hAnsiTheme="minorHAnsi"/>
          <w:b/>
          <w:sz w:val="22"/>
          <w:szCs w:val="22"/>
          <w:lang w:val="en-GB"/>
        </w:rPr>
        <w:t>:</w:t>
      </w:r>
      <w:r w:rsidR="0060317E" w:rsidRPr="000F354C">
        <w:rPr>
          <w:rFonts w:asciiTheme="minorHAnsi" w:hAnsiTheme="minorHAnsi"/>
          <w:sz w:val="22"/>
          <w:szCs w:val="22"/>
          <w:lang w:val="en-GB"/>
        </w:rPr>
        <w:t xml:space="preserve"> Shark Punch</w:t>
      </w:r>
      <w:r w:rsidR="002005FA" w:rsidRPr="000F354C">
        <w:rPr>
          <w:rFonts w:asciiTheme="minorHAnsi" w:hAnsiTheme="minorHAnsi"/>
          <w:sz w:val="22"/>
          <w:szCs w:val="22"/>
          <w:lang w:val="en-GB"/>
        </w:rPr>
        <w:t xml:space="preserve">, </w:t>
      </w:r>
      <w:r w:rsidR="0060317E" w:rsidRPr="000F354C">
        <w:rPr>
          <w:rFonts w:asciiTheme="minorHAnsi" w:hAnsiTheme="minorHAnsi"/>
          <w:sz w:val="22"/>
          <w:szCs w:val="22"/>
          <w:lang w:val="en-GB"/>
        </w:rPr>
        <w:t>Gumbug Games</w:t>
      </w:r>
      <w:r w:rsidR="002005FA" w:rsidRPr="000F354C">
        <w:rPr>
          <w:rFonts w:asciiTheme="minorHAnsi" w:hAnsiTheme="minorHAnsi"/>
          <w:sz w:val="22"/>
          <w:szCs w:val="22"/>
          <w:lang w:val="en-GB"/>
        </w:rPr>
        <w:t>, PlayRaven</w:t>
      </w:r>
    </w:p>
    <w:p w14:paraId="342C91A6" w14:textId="77777777" w:rsidR="002005FA" w:rsidRPr="000F354C" w:rsidRDefault="002005FA" w:rsidP="002005FA">
      <w:pPr>
        <w:rPr>
          <w:rFonts w:asciiTheme="minorHAnsi" w:hAnsiTheme="minorHAnsi"/>
          <w:b/>
          <w:sz w:val="22"/>
          <w:szCs w:val="22"/>
          <w:lang w:val="en-GB"/>
        </w:rPr>
      </w:pPr>
    </w:p>
    <w:p w14:paraId="2CDC6400" w14:textId="77777777" w:rsidR="002005FA" w:rsidRPr="000F354C" w:rsidRDefault="009215DD" w:rsidP="002005FA">
      <w:pPr>
        <w:rPr>
          <w:rFonts w:asciiTheme="minorHAnsi" w:hAnsiTheme="minorHAnsi"/>
          <w:sz w:val="22"/>
          <w:szCs w:val="22"/>
          <w:lang w:val="en-GB"/>
        </w:rPr>
      </w:pPr>
      <w:r w:rsidRPr="000F354C">
        <w:rPr>
          <w:rFonts w:asciiTheme="minorHAnsi" w:hAnsiTheme="minorHAnsi"/>
          <w:b/>
          <w:sz w:val="22"/>
          <w:szCs w:val="22"/>
          <w:lang w:val="en-GB"/>
        </w:rPr>
        <w:t xml:space="preserve">Website: </w:t>
      </w:r>
      <w:hyperlink r:id="rId67" w:anchor="love" w:history="1">
        <w:r w:rsidR="002005FA" w:rsidRPr="000F354C">
          <w:rPr>
            <w:rStyle w:val="Hypertextovodkaz"/>
            <w:rFonts w:asciiTheme="minorHAnsi" w:hAnsiTheme="minorHAnsi"/>
            <w:sz w:val="22"/>
            <w:szCs w:val="22"/>
            <w:lang w:val="en-GB"/>
          </w:rPr>
          <w:t>http://www.londonvp.com/#love</w:t>
        </w:r>
      </w:hyperlink>
    </w:p>
    <w:p w14:paraId="1DF50D8C" w14:textId="77777777" w:rsidR="00A56A40" w:rsidRPr="000F354C" w:rsidRDefault="00A56A40" w:rsidP="002005FA">
      <w:pPr>
        <w:rPr>
          <w:rFonts w:asciiTheme="minorHAnsi" w:hAnsiTheme="minorHAnsi"/>
          <w:b/>
          <w:u w:val="single"/>
          <w:lang w:val="en-GB"/>
        </w:rPr>
      </w:pPr>
    </w:p>
    <w:p w14:paraId="5D157A84" w14:textId="77777777" w:rsidR="00B97CEB" w:rsidRPr="000F354C" w:rsidRDefault="00B97CEB" w:rsidP="002005FA">
      <w:pPr>
        <w:rPr>
          <w:rFonts w:asciiTheme="minorHAnsi" w:hAnsiTheme="minorHAnsi"/>
          <w:b/>
          <w:u w:val="single"/>
          <w:lang w:val="en-GB"/>
        </w:rPr>
      </w:pPr>
    </w:p>
    <w:p w14:paraId="1C09FECF" w14:textId="77777777" w:rsidR="00B97CEB" w:rsidRPr="000F354C" w:rsidRDefault="00B97CEB" w:rsidP="002005FA">
      <w:pPr>
        <w:rPr>
          <w:rFonts w:asciiTheme="minorHAnsi" w:hAnsiTheme="minorHAnsi"/>
          <w:b/>
          <w:u w:val="single"/>
          <w:lang w:val="en-GB"/>
        </w:rPr>
      </w:pPr>
    </w:p>
    <w:p w14:paraId="46811168" w14:textId="63218442" w:rsidR="002005FA" w:rsidRPr="000F354C" w:rsidRDefault="00D735D7" w:rsidP="002005FA">
      <w:pPr>
        <w:rPr>
          <w:rFonts w:asciiTheme="minorHAnsi" w:hAnsiTheme="minorHAnsi"/>
          <w:b/>
          <w:u w:val="single"/>
          <w:lang w:val="en-GB"/>
        </w:rPr>
      </w:pPr>
      <w:r>
        <w:rPr>
          <w:rFonts w:asciiTheme="minorHAnsi" w:hAnsiTheme="minorHAnsi"/>
          <w:b/>
          <w:u w:val="single"/>
          <w:lang w:val="en-GB"/>
        </w:rPr>
        <w:t xml:space="preserve">3. </w:t>
      </w:r>
      <w:r w:rsidR="002005FA" w:rsidRPr="000F354C">
        <w:rPr>
          <w:rFonts w:asciiTheme="minorHAnsi" w:hAnsiTheme="minorHAnsi"/>
          <w:b/>
          <w:u w:val="single"/>
          <w:lang w:val="en-GB"/>
        </w:rPr>
        <w:t>DN Capital</w:t>
      </w:r>
    </w:p>
    <w:p w14:paraId="6085A430" w14:textId="77777777" w:rsidR="00E61C26" w:rsidRPr="00B1463B" w:rsidRDefault="00E61C26" w:rsidP="002005FA">
      <w:pPr>
        <w:rPr>
          <w:rFonts w:asciiTheme="minorHAnsi" w:hAnsiTheme="minorHAnsi"/>
          <w:b/>
          <w:u w:val="single"/>
          <w:lang w:val="fr-FR"/>
        </w:rPr>
      </w:pPr>
    </w:p>
    <w:p w14:paraId="01F8A460" w14:textId="77777777" w:rsidR="002005FA" w:rsidRDefault="00411B98" w:rsidP="002005FA">
      <w:pPr>
        <w:rPr>
          <w:rStyle w:val="Hypertextovodkaz"/>
          <w:rFonts w:asciiTheme="minorHAnsi" w:hAnsiTheme="minorHAnsi"/>
          <w:color w:val="000000" w:themeColor="text1"/>
          <w:sz w:val="22"/>
          <w:szCs w:val="22"/>
          <w:u w:val="none"/>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Pr>
          <w:rStyle w:val="Hypertextovodkaz"/>
          <w:rFonts w:asciiTheme="minorHAnsi" w:hAnsiTheme="minorHAnsi"/>
          <w:color w:val="000000" w:themeColor="text1"/>
          <w:sz w:val="22"/>
          <w:szCs w:val="22"/>
          <w:u w:val="none"/>
          <w:lang w:val="en-GB"/>
        </w:rPr>
        <w:t xml:space="preserve">The company was founded on 1st June </w:t>
      </w:r>
      <w:r w:rsidR="002005FA" w:rsidRPr="00EE46E5">
        <w:rPr>
          <w:rStyle w:val="Hypertextovodkaz"/>
          <w:rFonts w:asciiTheme="minorHAnsi" w:hAnsiTheme="minorHAnsi"/>
          <w:color w:val="000000" w:themeColor="text1"/>
          <w:sz w:val="22"/>
          <w:szCs w:val="22"/>
          <w:u w:val="none"/>
          <w:lang w:val="en-GB"/>
        </w:rPr>
        <w:t>2000</w:t>
      </w:r>
      <w:r w:rsidR="002005FA">
        <w:rPr>
          <w:rStyle w:val="Hypertextovodkaz"/>
          <w:rFonts w:asciiTheme="minorHAnsi" w:hAnsiTheme="minorHAnsi"/>
          <w:color w:val="000000" w:themeColor="text1"/>
          <w:sz w:val="22"/>
          <w:szCs w:val="22"/>
          <w:u w:val="none"/>
          <w:lang w:val="en-GB"/>
        </w:rPr>
        <w:t xml:space="preserve"> in London. </w:t>
      </w:r>
      <w:r w:rsidR="002005FA" w:rsidRPr="00EE46E5">
        <w:rPr>
          <w:rStyle w:val="Hypertextovodkaz"/>
          <w:rFonts w:asciiTheme="minorHAnsi" w:hAnsiTheme="minorHAnsi"/>
          <w:color w:val="000000" w:themeColor="text1"/>
          <w:sz w:val="22"/>
          <w:szCs w:val="22"/>
          <w:u w:val="none"/>
          <w:lang w:val="en-GB"/>
        </w:rPr>
        <w:t>DN Capital is a Pan-European early-stage venture capital</w:t>
      </w:r>
      <w:r w:rsidR="00CD66BC">
        <w:rPr>
          <w:rStyle w:val="Hypertextovodkaz"/>
          <w:rFonts w:asciiTheme="minorHAnsi" w:hAnsiTheme="minorHAnsi"/>
          <w:color w:val="000000" w:themeColor="text1"/>
          <w:sz w:val="22"/>
          <w:szCs w:val="22"/>
          <w:u w:val="none"/>
          <w:lang w:val="en-GB"/>
        </w:rPr>
        <w:t xml:space="preserve"> firm. They typically invest €</w:t>
      </w:r>
      <w:r w:rsidR="002005FA" w:rsidRPr="00EE46E5">
        <w:rPr>
          <w:rStyle w:val="Hypertextovodkaz"/>
          <w:rFonts w:asciiTheme="minorHAnsi" w:hAnsiTheme="minorHAnsi"/>
          <w:color w:val="000000" w:themeColor="text1"/>
          <w:sz w:val="22"/>
          <w:szCs w:val="22"/>
          <w:u w:val="none"/>
          <w:lang w:val="en-GB"/>
        </w:rPr>
        <w:t>25</w:t>
      </w:r>
      <w:r w:rsidR="00CD66BC">
        <w:rPr>
          <w:rStyle w:val="Hypertextovodkaz"/>
          <w:rFonts w:asciiTheme="minorHAnsi" w:hAnsiTheme="minorHAnsi"/>
          <w:color w:val="000000" w:themeColor="text1"/>
          <w:sz w:val="22"/>
          <w:szCs w:val="22"/>
          <w:u w:val="none"/>
          <w:lang w:val="en-GB"/>
        </w:rPr>
        <w:t>0.000</w:t>
      </w:r>
      <w:r w:rsidR="002005FA" w:rsidRPr="00EE46E5">
        <w:rPr>
          <w:rStyle w:val="Hypertextovodkaz"/>
          <w:rFonts w:asciiTheme="minorHAnsi" w:hAnsiTheme="minorHAnsi"/>
          <w:color w:val="000000" w:themeColor="text1"/>
          <w:sz w:val="22"/>
          <w:szCs w:val="22"/>
          <w:u w:val="none"/>
          <w:lang w:val="en-GB"/>
        </w:rPr>
        <w:t>-15 million per company focusing primarily seed and growth stage investments. They also look to help US companies enter the European market.</w:t>
      </w:r>
      <w:r w:rsidR="002005FA">
        <w:rPr>
          <w:rStyle w:val="Hypertextovodkaz"/>
          <w:rFonts w:asciiTheme="minorHAnsi" w:hAnsiTheme="minorHAnsi"/>
          <w:color w:val="000000" w:themeColor="text1"/>
          <w:sz w:val="22"/>
          <w:szCs w:val="22"/>
          <w:u w:val="none"/>
          <w:lang w:val="en-GB"/>
        </w:rPr>
        <w:t xml:space="preserve"> </w:t>
      </w:r>
    </w:p>
    <w:p w14:paraId="3AC6AFAC" w14:textId="77777777" w:rsidR="002005FA" w:rsidRDefault="002005FA" w:rsidP="002005FA">
      <w:pPr>
        <w:rPr>
          <w:rStyle w:val="Hypertextovodkaz"/>
          <w:rFonts w:asciiTheme="minorHAnsi" w:hAnsiTheme="minorHAnsi"/>
          <w:color w:val="000000" w:themeColor="text1"/>
          <w:sz w:val="22"/>
          <w:szCs w:val="22"/>
          <w:u w:val="none"/>
          <w:lang w:val="en-GB"/>
        </w:rPr>
      </w:pPr>
      <w:r>
        <w:rPr>
          <w:rStyle w:val="Hypertextovodkaz"/>
          <w:rFonts w:asciiTheme="minorHAnsi" w:hAnsiTheme="minorHAnsi"/>
          <w:color w:val="000000" w:themeColor="text1"/>
          <w:sz w:val="22"/>
          <w:szCs w:val="22"/>
          <w:u w:val="none"/>
          <w:lang w:val="en-GB"/>
        </w:rPr>
        <w:t xml:space="preserve">DN Capital is specialized in </w:t>
      </w:r>
      <w:r w:rsidRPr="00EE46E5">
        <w:rPr>
          <w:rStyle w:val="Hypertextovodkaz"/>
          <w:rFonts w:asciiTheme="minorHAnsi" w:hAnsiTheme="minorHAnsi"/>
          <w:color w:val="000000" w:themeColor="text1"/>
          <w:sz w:val="22"/>
          <w:szCs w:val="22"/>
          <w:u w:val="none"/>
          <w:lang w:val="en-GB"/>
        </w:rPr>
        <w:t>Venture Capital that does Seed, Early Stage Venture, and Later Stage Venture Investments</w:t>
      </w:r>
      <w:r>
        <w:rPr>
          <w:rStyle w:val="Hypertextovodkaz"/>
          <w:rFonts w:asciiTheme="minorHAnsi" w:hAnsiTheme="minorHAnsi"/>
          <w:color w:val="000000" w:themeColor="text1"/>
          <w:sz w:val="22"/>
          <w:szCs w:val="22"/>
          <w:u w:val="none"/>
          <w:lang w:val="en-GB"/>
        </w:rPr>
        <w:t xml:space="preserve">.  </w:t>
      </w:r>
    </w:p>
    <w:p w14:paraId="734E272F" w14:textId="77777777" w:rsidR="00BC5ED3" w:rsidRPr="00C503A6" w:rsidRDefault="002005FA" w:rsidP="00BC5ED3">
      <w:pPr>
        <w:rPr>
          <w:rFonts w:asciiTheme="minorHAnsi" w:hAnsiTheme="minorHAnsi"/>
          <w:color w:val="000000" w:themeColor="text1"/>
          <w:sz w:val="22"/>
          <w:szCs w:val="22"/>
          <w:lang w:val="en-GB"/>
        </w:rPr>
      </w:pPr>
      <w:r>
        <w:rPr>
          <w:rStyle w:val="Hypertextovodkaz"/>
          <w:rFonts w:asciiTheme="minorHAnsi" w:hAnsiTheme="minorHAnsi"/>
          <w:color w:val="000000" w:themeColor="text1"/>
          <w:sz w:val="22"/>
          <w:szCs w:val="22"/>
          <w:u w:val="none"/>
          <w:lang w:val="en-GB"/>
        </w:rPr>
        <w:t>The company operates p</w:t>
      </w:r>
      <w:r w:rsidRPr="00EE46E5">
        <w:rPr>
          <w:rStyle w:val="Hypertextovodkaz"/>
          <w:rFonts w:asciiTheme="minorHAnsi" w:hAnsiTheme="minorHAnsi"/>
          <w:color w:val="000000" w:themeColor="text1"/>
          <w:sz w:val="22"/>
          <w:szCs w:val="22"/>
          <w:u w:val="none"/>
          <w:lang w:val="en-GB"/>
        </w:rPr>
        <w:t xml:space="preserve">rimarily </w:t>
      </w:r>
      <w:r>
        <w:rPr>
          <w:rStyle w:val="Hypertextovodkaz"/>
          <w:rFonts w:asciiTheme="minorHAnsi" w:hAnsiTheme="minorHAnsi"/>
          <w:color w:val="000000" w:themeColor="text1"/>
          <w:sz w:val="22"/>
          <w:szCs w:val="22"/>
          <w:u w:val="none"/>
          <w:lang w:val="en-GB"/>
        </w:rPr>
        <w:t xml:space="preserve">in </w:t>
      </w:r>
      <w:r w:rsidRPr="00EE46E5">
        <w:rPr>
          <w:rStyle w:val="Hypertextovodkaz"/>
          <w:rFonts w:asciiTheme="minorHAnsi" w:hAnsiTheme="minorHAnsi"/>
          <w:color w:val="000000" w:themeColor="text1"/>
          <w:sz w:val="22"/>
          <w:szCs w:val="22"/>
          <w:u w:val="none"/>
          <w:lang w:val="en-GB"/>
        </w:rPr>
        <w:t>Europe: Germany, United Kingdom, France, Norway, Sweden as well as some in the US</w:t>
      </w:r>
      <w:r>
        <w:rPr>
          <w:rStyle w:val="Hypertextovodkaz"/>
          <w:rFonts w:asciiTheme="minorHAnsi" w:hAnsiTheme="minorHAnsi"/>
          <w:color w:val="000000" w:themeColor="text1"/>
          <w:sz w:val="22"/>
          <w:szCs w:val="22"/>
          <w:u w:val="none"/>
          <w:lang w:val="en-GB"/>
        </w:rPr>
        <w:t xml:space="preserve">.  Its area of activity is </w:t>
      </w:r>
      <w:r w:rsidRPr="00B72341">
        <w:rPr>
          <w:rStyle w:val="Hypertextovodkaz"/>
          <w:rFonts w:asciiTheme="minorHAnsi" w:hAnsiTheme="minorHAnsi"/>
          <w:color w:val="000000" w:themeColor="text1"/>
          <w:sz w:val="22"/>
          <w:szCs w:val="22"/>
          <w:u w:val="none"/>
          <w:lang w:val="en-GB"/>
        </w:rPr>
        <w:t>E-Commerce, Marketplaces, Enterprise Software, Mobile and digital media</w:t>
      </w:r>
      <w:r>
        <w:rPr>
          <w:rStyle w:val="Hypertextovodkaz"/>
          <w:rFonts w:asciiTheme="minorHAnsi" w:hAnsiTheme="minorHAnsi"/>
          <w:color w:val="000000" w:themeColor="text1"/>
          <w:sz w:val="22"/>
          <w:szCs w:val="22"/>
          <w:u w:val="none"/>
          <w:lang w:val="en-GB"/>
        </w:rPr>
        <w:t>.</w:t>
      </w:r>
    </w:p>
    <w:p w14:paraId="184234C8" w14:textId="77777777" w:rsidR="00BC5ED3" w:rsidRPr="00416CD0" w:rsidRDefault="00BC5ED3" w:rsidP="00BC5ED3">
      <w:pPr>
        <w:rPr>
          <w:rFonts w:asciiTheme="minorHAnsi" w:hAnsiTheme="minorHAnsi"/>
          <w:b/>
          <w:sz w:val="22"/>
          <w:szCs w:val="22"/>
          <w:lang w:val="en-GB"/>
        </w:rPr>
      </w:pPr>
      <w:r w:rsidRPr="00416CD0">
        <w:rPr>
          <w:rFonts w:asciiTheme="minorHAnsi" w:hAnsiTheme="minorHAnsi"/>
          <w:b/>
          <w:sz w:val="22"/>
          <w:szCs w:val="22"/>
          <w:lang w:val="en-GB"/>
        </w:rPr>
        <w:t>Specialized in video games funding:</w:t>
      </w:r>
      <w:r w:rsidRPr="00416CD0">
        <w:rPr>
          <w:rFonts w:asciiTheme="minorHAnsi" w:hAnsiTheme="minorHAnsi"/>
          <w:sz w:val="22"/>
          <w:szCs w:val="22"/>
          <w:lang w:val="en-GB"/>
        </w:rPr>
        <w:t xml:space="preserve"> no</w:t>
      </w:r>
    </w:p>
    <w:p w14:paraId="3EEF9620" w14:textId="77777777" w:rsidR="00BC5ED3" w:rsidRPr="00416CD0" w:rsidRDefault="00BC5ED3" w:rsidP="00BC5ED3">
      <w:pPr>
        <w:rPr>
          <w:rFonts w:asciiTheme="minorHAnsi" w:hAnsiTheme="minorHAnsi"/>
          <w:sz w:val="22"/>
          <w:szCs w:val="22"/>
          <w:lang w:val="en-GB"/>
        </w:rPr>
      </w:pPr>
      <w:r w:rsidRPr="00416CD0">
        <w:rPr>
          <w:rFonts w:asciiTheme="minorHAnsi" w:hAnsiTheme="minorHAnsi"/>
          <w:b/>
          <w:sz w:val="22"/>
          <w:szCs w:val="22"/>
          <w:lang w:val="en-GB"/>
        </w:rPr>
        <w:t>Investment area</w:t>
      </w:r>
      <w:r w:rsidR="00A232DC" w:rsidRPr="00416CD0">
        <w:rPr>
          <w:rFonts w:asciiTheme="minorHAnsi" w:hAnsiTheme="minorHAnsi"/>
          <w:b/>
          <w:sz w:val="22"/>
          <w:szCs w:val="22"/>
          <w:lang w:val="en-GB"/>
        </w:rPr>
        <w:t>s</w:t>
      </w:r>
      <w:r w:rsidRPr="00416CD0">
        <w:rPr>
          <w:rFonts w:asciiTheme="minorHAnsi" w:hAnsiTheme="minorHAnsi"/>
          <w:b/>
          <w:sz w:val="22"/>
          <w:szCs w:val="22"/>
          <w:lang w:val="en-GB"/>
        </w:rPr>
        <w:t xml:space="preserve">: </w:t>
      </w:r>
      <w:r w:rsidRPr="00EE46E5">
        <w:rPr>
          <w:rStyle w:val="Hypertextovodkaz"/>
          <w:rFonts w:asciiTheme="minorHAnsi" w:hAnsiTheme="minorHAnsi"/>
          <w:color w:val="000000" w:themeColor="text1"/>
          <w:sz w:val="22"/>
          <w:szCs w:val="22"/>
          <w:u w:val="none"/>
          <w:lang w:val="en-GB"/>
        </w:rPr>
        <w:t xml:space="preserve">Germany, United Kingdom, France, </w:t>
      </w:r>
      <w:r>
        <w:rPr>
          <w:rStyle w:val="Hypertextovodkaz"/>
          <w:rFonts w:asciiTheme="minorHAnsi" w:hAnsiTheme="minorHAnsi"/>
          <w:color w:val="000000" w:themeColor="text1"/>
          <w:sz w:val="22"/>
          <w:szCs w:val="22"/>
          <w:u w:val="none"/>
          <w:lang w:val="en-GB"/>
        </w:rPr>
        <w:t xml:space="preserve">Finland, </w:t>
      </w:r>
      <w:r w:rsidRPr="00EE46E5">
        <w:rPr>
          <w:rStyle w:val="Hypertextovodkaz"/>
          <w:rFonts w:asciiTheme="minorHAnsi" w:hAnsiTheme="minorHAnsi"/>
          <w:color w:val="000000" w:themeColor="text1"/>
          <w:sz w:val="22"/>
          <w:szCs w:val="22"/>
          <w:u w:val="none"/>
          <w:lang w:val="en-GB"/>
        </w:rPr>
        <w:t>Norway, US</w:t>
      </w:r>
      <w:r>
        <w:rPr>
          <w:rStyle w:val="Hypertextovodkaz"/>
          <w:rFonts w:asciiTheme="minorHAnsi" w:hAnsiTheme="minorHAnsi"/>
          <w:color w:val="000000" w:themeColor="text1"/>
          <w:sz w:val="22"/>
          <w:szCs w:val="22"/>
          <w:u w:val="none"/>
          <w:lang w:val="en-GB"/>
        </w:rPr>
        <w:t>A</w:t>
      </w:r>
    </w:p>
    <w:p w14:paraId="085F2FAE" w14:textId="77777777" w:rsidR="00E9143A" w:rsidRPr="000F354C" w:rsidRDefault="00E9143A" w:rsidP="00E9143A">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Pr>
          <w:rStyle w:val="Hypertextovodkaz"/>
          <w:rFonts w:asciiTheme="minorHAnsi" w:hAnsiTheme="minorHAnsi"/>
          <w:color w:val="000000" w:themeColor="text1"/>
          <w:sz w:val="22"/>
          <w:szCs w:val="22"/>
          <w:u w:val="none"/>
          <w:lang w:val="en-GB"/>
        </w:rPr>
        <w:t>E-Commerce, m</w:t>
      </w:r>
      <w:r w:rsidRPr="00B72341">
        <w:rPr>
          <w:rStyle w:val="Hypertextovodkaz"/>
          <w:rFonts w:asciiTheme="minorHAnsi" w:hAnsiTheme="minorHAnsi"/>
          <w:color w:val="000000" w:themeColor="text1"/>
          <w:sz w:val="22"/>
          <w:szCs w:val="22"/>
          <w:u w:val="none"/>
          <w:lang w:val="en-GB"/>
        </w:rPr>
        <w:t>ark</w:t>
      </w:r>
      <w:r>
        <w:rPr>
          <w:rStyle w:val="Hypertextovodkaz"/>
          <w:rFonts w:asciiTheme="minorHAnsi" w:hAnsiTheme="minorHAnsi"/>
          <w:color w:val="000000" w:themeColor="text1"/>
          <w:sz w:val="22"/>
          <w:szCs w:val="22"/>
          <w:u w:val="none"/>
          <w:lang w:val="en-GB"/>
        </w:rPr>
        <w:t>etplaces, enterprise software, m</w:t>
      </w:r>
      <w:r w:rsidRPr="00B72341">
        <w:rPr>
          <w:rStyle w:val="Hypertextovodkaz"/>
          <w:rFonts w:asciiTheme="minorHAnsi" w:hAnsiTheme="minorHAnsi"/>
          <w:color w:val="000000" w:themeColor="text1"/>
          <w:sz w:val="22"/>
          <w:szCs w:val="22"/>
          <w:u w:val="none"/>
          <w:lang w:val="en-GB"/>
        </w:rPr>
        <w:t>obile and digital media</w:t>
      </w:r>
    </w:p>
    <w:p w14:paraId="46B4E8D2" w14:textId="77777777" w:rsidR="00B65908" w:rsidRPr="000F354C" w:rsidRDefault="00B65908" w:rsidP="00E61C26">
      <w:pPr>
        <w:rPr>
          <w:rFonts w:asciiTheme="minorHAnsi" w:hAnsiTheme="minorHAnsi"/>
          <w:b/>
          <w:sz w:val="22"/>
          <w:szCs w:val="22"/>
          <w:lang w:val="en-GB"/>
        </w:rPr>
      </w:pPr>
      <w:r w:rsidRPr="000F354C">
        <w:rPr>
          <w:rFonts w:asciiTheme="minorHAnsi" w:hAnsiTheme="minorHAnsi"/>
          <w:b/>
          <w:sz w:val="22"/>
          <w:szCs w:val="22"/>
          <w:lang w:val="en-GB"/>
        </w:rPr>
        <w:t xml:space="preserve">Investment stage: </w:t>
      </w:r>
      <w:r w:rsidRPr="000F354C">
        <w:rPr>
          <w:rFonts w:asciiTheme="minorHAnsi" w:hAnsiTheme="minorHAnsi"/>
          <w:sz w:val="22"/>
          <w:szCs w:val="22"/>
          <w:lang w:val="en-GB"/>
        </w:rPr>
        <w:t>early and growth stage</w:t>
      </w:r>
    </w:p>
    <w:p w14:paraId="2554AC7D" w14:textId="77777777" w:rsidR="00BC5ED3" w:rsidRPr="000F354C" w:rsidRDefault="00BC5ED3" w:rsidP="00BC5ED3">
      <w:pPr>
        <w:rPr>
          <w:rFonts w:asciiTheme="minorHAnsi" w:hAnsiTheme="minorHAnsi"/>
          <w:sz w:val="22"/>
          <w:szCs w:val="22"/>
          <w:lang w:val="en-GB"/>
        </w:rPr>
      </w:pPr>
      <w:r w:rsidRPr="000F354C">
        <w:rPr>
          <w:rFonts w:asciiTheme="minorHAnsi" w:hAnsiTheme="minorHAnsi"/>
          <w:b/>
          <w:sz w:val="22"/>
          <w:szCs w:val="22"/>
          <w:lang w:val="en-GB"/>
        </w:rPr>
        <w:t>Investment size:</w:t>
      </w:r>
      <w:r w:rsidRPr="000F354C">
        <w:rPr>
          <w:rFonts w:asciiTheme="minorHAnsi" w:hAnsiTheme="minorHAnsi"/>
          <w:sz w:val="22"/>
          <w:szCs w:val="22"/>
          <w:lang w:val="en-GB"/>
        </w:rPr>
        <w:t xml:space="preserve"> from </w:t>
      </w:r>
      <w:r w:rsidR="000619EF" w:rsidRPr="000F354C">
        <w:rPr>
          <w:rFonts w:asciiTheme="minorHAnsi" w:hAnsiTheme="minorHAnsi"/>
          <w:sz w:val="22"/>
          <w:szCs w:val="22"/>
          <w:lang w:val="en-GB"/>
        </w:rPr>
        <w:t xml:space="preserve">€ </w:t>
      </w:r>
      <w:r w:rsidRPr="000F354C">
        <w:rPr>
          <w:rFonts w:asciiTheme="minorHAnsi" w:hAnsiTheme="minorHAnsi"/>
          <w:sz w:val="22"/>
          <w:szCs w:val="22"/>
          <w:lang w:val="en-GB"/>
        </w:rPr>
        <w:t>10</w:t>
      </w:r>
      <w:r w:rsidR="000619EF" w:rsidRPr="000F354C">
        <w:rPr>
          <w:rFonts w:asciiTheme="minorHAnsi" w:hAnsiTheme="minorHAnsi"/>
          <w:sz w:val="22"/>
          <w:szCs w:val="22"/>
          <w:lang w:val="en-GB"/>
        </w:rPr>
        <w:t>0.</w:t>
      </w:r>
      <w:r w:rsidRPr="000F354C">
        <w:rPr>
          <w:rFonts w:asciiTheme="minorHAnsi" w:hAnsiTheme="minorHAnsi"/>
          <w:sz w:val="22"/>
          <w:szCs w:val="22"/>
          <w:lang w:val="en-GB"/>
        </w:rPr>
        <w:t>000</w:t>
      </w:r>
      <w:r w:rsidR="007D62F0" w:rsidRPr="000F354C">
        <w:rPr>
          <w:rFonts w:asciiTheme="minorHAnsi" w:hAnsiTheme="minorHAnsi"/>
          <w:sz w:val="22"/>
          <w:szCs w:val="22"/>
          <w:lang w:val="en-GB"/>
        </w:rPr>
        <w:t xml:space="preserve"> </w:t>
      </w:r>
      <w:r w:rsidRPr="000F354C">
        <w:rPr>
          <w:rFonts w:asciiTheme="minorHAnsi" w:hAnsiTheme="minorHAnsi"/>
          <w:sz w:val="22"/>
          <w:szCs w:val="22"/>
          <w:lang w:val="en-GB"/>
        </w:rPr>
        <w:t xml:space="preserve">to </w:t>
      </w:r>
      <w:r w:rsidR="00AD0FE8" w:rsidRPr="000F354C">
        <w:rPr>
          <w:rFonts w:asciiTheme="minorHAnsi" w:hAnsiTheme="minorHAnsi"/>
          <w:sz w:val="22"/>
          <w:szCs w:val="22"/>
          <w:lang w:val="en-GB"/>
        </w:rPr>
        <w:t>€20</w:t>
      </w:r>
      <w:r w:rsidRPr="000F354C">
        <w:rPr>
          <w:rFonts w:asciiTheme="minorHAnsi" w:hAnsiTheme="minorHAnsi"/>
          <w:sz w:val="22"/>
          <w:szCs w:val="22"/>
          <w:lang w:val="en-GB"/>
        </w:rPr>
        <w:t xml:space="preserve"> </w:t>
      </w:r>
      <w:r w:rsidRPr="00EE46E5">
        <w:rPr>
          <w:rStyle w:val="Hypertextovodkaz"/>
          <w:rFonts w:asciiTheme="minorHAnsi" w:hAnsiTheme="minorHAnsi"/>
          <w:color w:val="000000" w:themeColor="text1"/>
          <w:sz w:val="22"/>
          <w:szCs w:val="22"/>
          <w:u w:val="none"/>
          <w:lang w:val="en-GB"/>
        </w:rPr>
        <w:t>million per company focusing primarily seed and growth stage investments</w:t>
      </w:r>
      <w:r w:rsidRPr="00CB2388">
        <w:rPr>
          <w:rFonts w:asciiTheme="minorHAnsi" w:hAnsiTheme="minorHAnsi"/>
          <w:sz w:val="22"/>
          <w:szCs w:val="22"/>
          <w:lang w:val="fr-FR"/>
        </w:rPr>
        <w:tab/>
      </w:r>
    </w:p>
    <w:p w14:paraId="3C69F5FA" w14:textId="77777777" w:rsidR="00E9143A" w:rsidRPr="000F354C" w:rsidRDefault="00E9143A" w:rsidP="00E9143A">
      <w:pPr>
        <w:rPr>
          <w:rFonts w:asciiTheme="minorHAnsi" w:hAnsiTheme="minorHAnsi"/>
          <w:sz w:val="22"/>
          <w:szCs w:val="22"/>
          <w:lang w:val="en-GB"/>
        </w:rPr>
      </w:pPr>
      <w:r w:rsidRPr="000F354C">
        <w:rPr>
          <w:rFonts w:asciiTheme="minorHAnsi" w:hAnsiTheme="minorHAnsi"/>
          <w:b/>
          <w:sz w:val="22"/>
          <w:szCs w:val="22"/>
          <w:lang w:val="en-GB"/>
        </w:rPr>
        <w:t>Games Platforms:</w:t>
      </w:r>
      <w:r w:rsidRPr="000F354C">
        <w:rPr>
          <w:rFonts w:asciiTheme="minorHAnsi" w:hAnsiTheme="minorHAnsi"/>
          <w:sz w:val="22"/>
          <w:szCs w:val="22"/>
          <w:lang w:val="en-GB"/>
        </w:rPr>
        <w:t xml:space="preserve"> tablet, mobile, PC</w:t>
      </w:r>
    </w:p>
    <w:p w14:paraId="480E44FF" w14:textId="77777777" w:rsidR="00BC5ED3" w:rsidRPr="000F354C" w:rsidRDefault="008343B2" w:rsidP="00BC5ED3">
      <w:pPr>
        <w:rPr>
          <w:rFonts w:asciiTheme="minorHAnsi" w:hAnsiTheme="minorHAnsi"/>
          <w:sz w:val="22"/>
          <w:szCs w:val="22"/>
          <w:lang w:val="en-GB"/>
        </w:rPr>
      </w:pPr>
      <w:r w:rsidRPr="000F354C">
        <w:rPr>
          <w:rFonts w:asciiTheme="minorHAnsi" w:hAnsiTheme="minorHAnsi"/>
          <w:b/>
          <w:sz w:val="22"/>
          <w:szCs w:val="22"/>
          <w:lang w:val="en-GB"/>
        </w:rPr>
        <w:t>Games Portfolio</w:t>
      </w:r>
      <w:r w:rsidR="00BC5ED3" w:rsidRPr="000F354C">
        <w:rPr>
          <w:rFonts w:asciiTheme="minorHAnsi" w:hAnsiTheme="minorHAnsi"/>
          <w:b/>
          <w:sz w:val="22"/>
          <w:szCs w:val="22"/>
          <w:lang w:val="en-GB"/>
        </w:rPr>
        <w:t>:</w:t>
      </w:r>
      <w:r w:rsidR="00BC5ED3" w:rsidRPr="000F354C">
        <w:rPr>
          <w:rFonts w:asciiTheme="minorHAnsi" w:hAnsiTheme="minorHAnsi"/>
          <w:sz w:val="22"/>
          <w:szCs w:val="22"/>
          <w:lang w:val="en-GB"/>
        </w:rPr>
        <w:t xml:space="preserve"> Peak - Brain Training, DOJO MADNESS, Shark Punch</w:t>
      </w:r>
    </w:p>
    <w:p w14:paraId="6679C7EC" w14:textId="77777777" w:rsidR="002005FA" w:rsidRDefault="002005FA" w:rsidP="002005FA">
      <w:pPr>
        <w:rPr>
          <w:rStyle w:val="Hypertextovodkaz"/>
          <w:rFonts w:asciiTheme="minorHAnsi" w:hAnsiTheme="minorHAnsi"/>
          <w:color w:val="000000" w:themeColor="text1"/>
          <w:sz w:val="22"/>
          <w:szCs w:val="22"/>
          <w:u w:val="none"/>
          <w:lang w:val="en-GB"/>
        </w:rPr>
      </w:pPr>
    </w:p>
    <w:p w14:paraId="68F7880A" w14:textId="77777777" w:rsidR="002005FA" w:rsidRDefault="009215DD" w:rsidP="002005FA">
      <w:pPr>
        <w:rPr>
          <w:rStyle w:val="Hypertextovodkaz"/>
          <w:rFonts w:asciiTheme="minorHAnsi" w:hAnsiTheme="minorHAnsi"/>
          <w:color w:val="000000" w:themeColor="text1"/>
          <w:sz w:val="22"/>
          <w:szCs w:val="22"/>
          <w:u w:val="none"/>
          <w:lang w:val="en-GB"/>
        </w:rPr>
      </w:pPr>
      <w:r w:rsidRPr="000F354C">
        <w:rPr>
          <w:rFonts w:asciiTheme="minorHAnsi" w:hAnsiTheme="minorHAnsi"/>
          <w:b/>
          <w:sz w:val="22"/>
          <w:szCs w:val="22"/>
          <w:lang w:val="en-GB"/>
        </w:rPr>
        <w:t>Website:</w:t>
      </w:r>
      <w:r w:rsidR="002005FA">
        <w:rPr>
          <w:rStyle w:val="Hypertextovodkaz"/>
          <w:rFonts w:asciiTheme="minorHAnsi" w:hAnsiTheme="minorHAnsi"/>
          <w:color w:val="000000" w:themeColor="text1"/>
          <w:sz w:val="22"/>
          <w:szCs w:val="22"/>
          <w:u w:val="none"/>
          <w:lang w:val="en-GB"/>
        </w:rPr>
        <w:t xml:space="preserve"> </w:t>
      </w:r>
      <w:hyperlink r:id="rId68" w:history="1">
        <w:r w:rsidR="002005FA" w:rsidRPr="00590A4B">
          <w:rPr>
            <w:rStyle w:val="Hypertextovodkaz"/>
            <w:rFonts w:asciiTheme="minorHAnsi" w:hAnsiTheme="minorHAnsi"/>
            <w:sz w:val="22"/>
            <w:szCs w:val="22"/>
            <w:lang w:val="en-GB"/>
          </w:rPr>
          <w:t>http://dncapital.com/</w:t>
        </w:r>
      </w:hyperlink>
    </w:p>
    <w:p w14:paraId="7B2AE9A1" w14:textId="77777777" w:rsidR="000437B6" w:rsidRDefault="000437B6" w:rsidP="002005FA">
      <w:pPr>
        <w:rPr>
          <w:rStyle w:val="Hypertextovodkaz"/>
          <w:rFonts w:asciiTheme="minorHAnsi" w:hAnsiTheme="minorHAnsi"/>
          <w:color w:val="000000" w:themeColor="text1"/>
          <w:sz w:val="22"/>
          <w:szCs w:val="22"/>
          <w:u w:val="none"/>
          <w:lang w:val="en-GB"/>
        </w:rPr>
      </w:pPr>
    </w:p>
    <w:p w14:paraId="3851CB50" w14:textId="77777777" w:rsidR="002005FA" w:rsidRDefault="002005FA" w:rsidP="002005FA">
      <w:pPr>
        <w:rPr>
          <w:rFonts w:asciiTheme="minorHAnsi" w:hAnsiTheme="minorHAnsi"/>
          <w:b/>
          <w:u w:val="single"/>
          <w:lang w:val="fr-FR"/>
        </w:rPr>
      </w:pPr>
    </w:p>
    <w:p w14:paraId="34F17F6D" w14:textId="17DBCB72" w:rsidR="00C34F6F" w:rsidRPr="000F354C" w:rsidRDefault="00D735D7" w:rsidP="00C34F6F">
      <w:pPr>
        <w:rPr>
          <w:rFonts w:asciiTheme="minorHAnsi" w:hAnsiTheme="minorHAnsi"/>
          <w:b/>
          <w:u w:val="single"/>
          <w:lang w:val="en-GB"/>
        </w:rPr>
      </w:pPr>
      <w:r>
        <w:rPr>
          <w:rFonts w:asciiTheme="minorHAnsi" w:hAnsiTheme="minorHAnsi"/>
          <w:b/>
          <w:u w:val="single"/>
          <w:lang w:val="en-GB"/>
        </w:rPr>
        <w:t xml:space="preserve">4. </w:t>
      </w:r>
      <w:r w:rsidR="00C34F6F" w:rsidRPr="000F354C">
        <w:rPr>
          <w:rFonts w:asciiTheme="minorHAnsi" w:hAnsiTheme="minorHAnsi"/>
          <w:b/>
          <w:u w:val="single"/>
          <w:lang w:val="en-GB"/>
        </w:rPr>
        <w:t>Tenshi Partners</w:t>
      </w:r>
    </w:p>
    <w:p w14:paraId="2FB23764" w14:textId="77777777" w:rsidR="00C34F6F" w:rsidRDefault="00C34F6F" w:rsidP="00C34F6F">
      <w:pPr>
        <w:rPr>
          <w:rStyle w:val="apple-tab-span"/>
          <w:rFonts w:asciiTheme="minorHAnsi" w:hAnsiTheme="minorHAnsi"/>
          <w:color w:val="000000"/>
          <w:sz w:val="22"/>
          <w:szCs w:val="22"/>
          <w:lang w:val="en-GB"/>
        </w:rPr>
      </w:pPr>
    </w:p>
    <w:p w14:paraId="6303B30B" w14:textId="77777777" w:rsidR="00C34F6F" w:rsidRPr="00C503A6" w:rsidRDefault="00411B98" w:rsidP="00C34F6F">
      <w:pPr>
        <w:rPr>
          <w:rFonts w:asciiTheme="minorHAnsi" w:hAnsiTheme="minorHAnsi"/>
          <w:color w:val="000000"/>
          <w:sz w:val="22"/>
          <w:szCs w:val="22"/>
          <w:lang w:val="en-GB"/>
        </w:rPr>
      </w:pPr>
      <w:r w:rsidRPr="000F354C">
        <w:rPr>
          <w:rFonts w:asciiTheme="minorHAnsi" w:hAnsiTheme="minorHAnsi"/>
          <w:b/>
          <w:sz w:val="22"/>
          <w:szCs w:val="22"/>
          <w:lang w:val="en-GB"/>
        </w:rPr>
        <w:t>Short d</w:t>
      </w:r>
      <w:r w:rsidR="00C34F6F" w:rsidRPr="000F354C">
        <w:rPr>
          <w:rFonts w:asciiTheme="minorHAnsi" w:hAnsiTheme="minorHAnsi"/>
          <w:b/>
          <w:sz w:val="22"/>
          <w:szCs w:val="22"/>
          <w:lang w:val="en-GB"/>
        </w:rPr>
        <w:t>escription:</w:t>
      </w:r>
      <w:r w:rsidR="00C34F6F" w:rsidRPr="000F354C">
        <w:rPr>
          <w:rFonts w:asciiTheme="minorHAnsi" w:hAnsiTheme="minorHAnsi"/>
          <w:sz w:val="22"/>
          <w:szCs w:val="22"/>
          <w:lang w:val="en-GB"/>
        </w:rPr>
        <w:t xml:space="preserve"> </w:t>
      </w:r>
      <w:r w:rsidR="00C34F6F" w:rsidRPr="0040396A">
        <w:rPr>
          <w:rStyle w:val="apple-tab-span"/>
          <w:rFonts w:asciiTheme="minorHAnsi" w:hAnsiTheme="minorHAnsi"/>
          <w:color w:val="000000"/>
          <w:sz w:val="22"/>
          <w:szCs w:val="22"/>
          <w:lang w:val="en-GB"/>
        </w:rPr>
        <w:t xml:space="preserve">Tenshi Partners </w:t>
      </w:r>
      <w:r w:rsidR="00C34F6F">
        <w:rPr>
          <w:rStyle w:val="apple-tab-span"/>
          <w:rFonts w:asciiTheme="minorHAnsi" w:hAnsiTheme="minorHAnsi"/>
          <w:color w:val="000000"/>
          <w:sz w:val="22"/>
          <w:szCs w:val="22"/>
          <w:lang w:val="en-GB"/>
        </w:rPr>
        <w:t xml:space="preserve">is a private limited company created in 2010. The firm </w:t>
      </w:r>
      <w:r w:rsidR="00C34F6F" w:rsidRPr="0040396A">
        <w:rPr>
          <w:rStyle w:val="apple-tab-span"/>
          <w:rFonts w:asciiTheme="minorHAnsi" w:hAnsiTheme="minorHAnsi"/>
          <w:color w:val="000000"/>
          <w:sz w:val="22"/>
          <w:szCs w:val="22"/>
          <w:lang w:val="en-GB"/>
        </w:rPr>
        <w:t>is a team of experienced entrepreneurs from the games and creative industries</w:t>
      </w:r>
      <w:r>
        <w:rPr>
          <w:rStyle w:val="apple-tab-span"/>
          <w:rFonts w:asciiTheme="minorHAnsi" w:hAnsiTheme="minorHAnsi"/>
          <w:color w:val="000000"/>
          <w:sz w:val="22"/>
          <w:szCs w:val="22"/>
          <w:lang w:val="en-GB"/>
        </w:rPr>
        <w:t xml:space="preserve">. </w:t>
      </w:r>
      <w:r w:rsidR="00C34F6F" w:rsidRPr="0040396A">
        <w:rPr>
          <w:rStyle w:val="apple-tab-span"/>
          <w:rFonts w:asciiTheme="minorHAnsi" w:hAnsiTheme="minorHAnsi"/>
          <w:color w:val="000000"/>
          <w:sz w:val="22"/>
          <w:szCs w:val="22"/>
          <w:lang w:val="en-GB"/>
        </w:rPr>
        <w:t>Tenshi Partners offers services ranging from mentoring and investment readiness programmes for start-ups; due diligence services for investors and large corporates; support in accessing finance and grant funding; and helping brands and corporates shape and define their strategy in the interactive sector and supp</w:t>
      </w:r>
      <w:r w:rsidR="007D62F0">
        <w:rPr>
          <w:rStyle w:val="apple-tab-span"/>
          <w:rFonts w:asciiTheme="minorHAnsi" w:hAnsiTheme="minorHAnsi"/>
          <w:color w:val="000000"/>
          <w:sz w:val="22"/>
          <w:szCs w:val="22"/>
          <w:lang w:val="en-GB"/>
        </w:rPr>
        <w:t>orting the delivery of specific</w:t>
      </w:r>
      <w:r w:rsidR="00141541">
        <w:rPr>
          <w:rStyle w:val="apple-tab-span"/>
          <w:rFonts w:asciiTheme="minorHAnsi" w:hAnsiTheme="minorHAnsi"/>
          <w:color w:val="000000"/>
          <w:sz w:val="22"/>
          <w:szCs w:val="22"/>
          <w:lang w:val="en-GB"/>
        </w:rPr>
        <w:t xml:space="preserve"> projects</w:t>
      </w:r>
      <w:r w:rsidR="00C34F6F" w:rsidRPr="0040396A">
        <w:rPr>
          <w:rStyle w:val="apple-tab-span"/>
          <w:rFonts w:asciiTheme="minorHAnsi" w:hAnsiTheme="minorHAnsi"/>
          <w:color w:val="000000"/>
          <w:sz w:val="22"/>
          <w:szCs w:val="22"/>
          <w:lang w:val="en-GB"/>
        </w:rPr>
        <w:t>.</w:t>
      </w:r>
    </w:p>
    <w:p w14:paraId="1FF8A449" w14:textId="77777777" w:rsidR="00C34F6F" w:rsidRPr="000F354C" w:rsidRDefault="00C34F6F" w:rsidP="00C34F6F">
      <w:pPr>
        <w:rPr>
          <w:rStyle w:val="apple-tab-span"/>
          <w:rFonts w:asciiTheme="minorHAnsi" w:hAnsiTheme="minorHAnsi"/>
          <w:b/>
          <w:sz w:val="22"/>
          <w:szCs w:val="22"/>
          <w:lang w:val="en-GB"/>
        </w:rPr>
      </w:pPr>
      <w:r w:rsidRPr="000F354C">
        <w:rPr>
          <w:rFonts w:asciiTheme="minorHAnsi" w:hAnsiTheme="minorHAnsi"/>
          <w:b/>
          <w:sz w:val="22"/>
          <w:szCs w:val="22"/>
          <w:lang w:val="en-GB"/>
        </w:rPr>
        <w:t xml:space="preserve">Specialized in </w:t>
      </w:r>
      <w:r w:rsidR="00D179B1" w:rsidRPr="000F354C">
        <w:rPr>
          <w:rFonts w:asciiTheme="minorHAnsi" w:hAnsiTheme="minorHAnsi"/>
          <w:b/>
          <w:sz w:val="22"/>
          <w:szCs w:val="22"/>
          <w:lang w:val="en-GB"/>
        </w:rPr>
        <w:t>video games funding</w:t>
      </w:r>
      <w:r w:rsidRPr="000F354C">
        <w:rPr>
          <w:rFonts w:asciiTheme="minorHAnsi" w:hAnsiTheme="minorHAnsi"/>
          <w:b/>
          <w:sz w:val="22"/>
          <w:szCs w:val="22"/>
          <w:lang w:val="en-GB"/>
        </w:rPr>
        <w:t>:</w:t>
      </w:r>
      <w:r w:rsidRPr="000F354C">
        <w:rPr>
          <w:rFonts w:asciiTheme="minorHAnsi" w:hAnsiTheme="minorHAnsi"/>
          <w:sz w:val="22"/>
          <w:szCs w:val="22"/>
          <w:lang w:val="en-GB"/>
        </w:rPr>
        <w:t xml:space="preserve"> yes</w:t>
      </w:r>
    </w:p>
    <w:p w14:paraId="20C33E97" w14:textId="77777777" w:rsidR="00C34F6F" w:rsidRPr="000F354C" w:rsidRDefault="00C34F6F" w:rsidP="00C34F6F">
      <w:pPr>
        <w:rPr>
          <w:rFonts w:asciiTheme="minorHAnsi" w:hAnsiTheme="minorHAnsi"/>
          <w:sz w:val="22"/>
          <w:szCs w:val="22"/>
          <w:lang w:val="en-GB"/>
        </w:rPr>
      </w:pPr>
      <w:r w:rsidRPr="000F354C">
        <w:rPr>
          <w:rFonts w:asciiTheme="minorHAnsi" w:hAnsiTheme="minorHAnsi"/>
          <w:b/>
          <w:sz w:val="22"/>
          <w:szCs w:val="22"/>
          <w:lang w:val="en-GB"/>
        </w:rPr>
        <w:t>Activity area:</w:t>
      </w:r>
      <w:r w:rsidRPr="000F354C">
        <w:rPr>
          <w:rFonts w:asciiTheme="minorHAnsi" w:hAnsiTheme="minorHAnsi"/>
          <w:sz w:val="22"/>
          <w:szCs w:val="22"/>
          <w:lang w:val="en-GB"/>
        </w:rPr>
        <w:t xml:space="preserve"> UK</w:t>
      </w:r>
    </w:p>
    <w:p w14:paraId="7D44F7ED" w14:textId="77777777" w:rsidR="00C34F6F" w:rsidRPr="00EC6A28" w:rsidRDefault="00C34F6F" w:rsidP="00C34F6F">
      <w:pPr>
        <w:rPr>
          <w:rFonts w:asciiTheme="minorHAnsi" w:hAnsiTheme="minorHAnsi"/>
          <w:color w:val="000000"/>
          <w:sz w:val="22"/>
          <w:szCs w:val="22"/>
          <w:lang w:val="en-GB"/>
        </w:rPr>
      </w:pPr>
      <w:r>
        <w:rPr>
          <w:rStyle w:val="apple-tab-span"/>
          <w:rFonts w:asciiTheme="minorHAnsi" w:hAnsiTheme="minorHAnsi"/>
          <w:b/>
          <w:color w:val="000000"/>
          <w:sz w:val="22"/>
          <w:szCs w:val="22"/>
          <w:lang w:val="en-GB"/>
        </w:rPr>
        <w:t>Activity sectors</w:t>
      </w:r>
      <w:r w:rsidRPr="0040396A">
        <w:rPr>
          <w:rStyle w:val="apple-tab-span"/>
          <w:rFonts w:asciiTheme="minorHAnsi" w:hAnsiTheme="minorHAnsi"/>
          <w:b/>
          <w:color w:val="000000"/>
          <w:sz w:val="22"/>
          <w:szCs w:val="22"/>
          <w:lang w:val="en-GB"/>
        </w:rPr>
        <w:t>:</w:t>
      </w:r>
      <w:r>
        <w:rPr>
          <w:rStyle w:val="apple-tab-span"/>
          <w:rFonts w:asciiTheme="minorHAnsi" w:hAnsiTheme="minorHAnsi"/>
          <w:color w:val="000000"/>
          <w:sz w:val="22"/>
          <w:szCs w:val="22"/>
          <w:lang w:val="en-GB"/>
        </w:rPr>
        <w:t xml:space="preserve"> e</w:t>
      </w:r>
      <w:r w:rsidRPr="0040396A">
        <w:rPr>
          <w:rStyle w:val="apple-tab-span"/>
          <w:rFonts w:asciiTheme="minorHAnsi" w:hAnsiTheme="minorHAnsi"/>
          <w:color w:val="000000"/>
          <w:sz w:val="22"/>
          <w:szCs w:val="22"/>
          <w:lang w:val="en-GB"/>
        </w:rPr>
        <w:t>arly s</w:t>
      </w:r>
      <w:r>
        <w:rPr>
          <w:rStyle w:val="apple-tab-span"/>
          <w:rFonts w:asciiTheme="minorHAnsi" w:hAnsiTheme="minorHAnsi"/>
          <w:color w:val="000000"/>
          <w:sz w:val="22"/>
          <w:szCs w:val="22"/>
          <w:lang w:val="en-GB"/>
        </w:rPr>
        <w:t>tage ventures capital for games and</w:t>
      </w:r>
      <w:r w:rsidRPr="0040396A">
        <w:rPr>
          <w:rStyle w:val="apple-tab-span"/>
          <w:rFonts w:asciiTheme="minorHAnsi" w:hAnsiTheme="minorHAnsi"/>
          <w:color w:val="000000"/>
          <w:sz w:val="22"/>
          <w:szCs w:val="22"/>
          <w:lang w:val="en-GB"/>
        </w:rPr>
        <w:t xml:space="preserve"> web companies</w:t>
      </w:r>
      <w:r>
        <w:rPr>
          <w:rStyle w:val="apple-tab-span"/>
          <w:rFonts w:asciiTheme="minorHAnsi" w:hAnsiTheme="minorHAnsi"/>
          <w:color w:val="000000"/>
          <w:sz w:val="22"/>
          <w:szCs w:val="22"/>
          <w:lang w:val="en-GB"/>
        </w:rPr>
        <w:t>,</w:t>
      </w:r>
      <w:r w:rsidRPr="000F354C">
        <w:rPr>
          <w:rFonts w:asciiTheme="minorHAnsi" w:hAnsiTheme="minorHAnsi"/>
          <w:sz w:val="22"/>
          <w:szCs w:val="22"/>
          <w:lang w:val="en-GB"/>
        </w:rPr>
        <w:t xml:space="preserve"> games studio business development, games for brands, research, access to finance, game analytics, due diligence</w:t>
      </w:r>
    </w:p>
    <w:p w14:paraId="59E82D77" w14:textId="77777777" w:rsidR="00C34F6F" w:rsidRPr="00416CD0" w:rsidRDefault="00411B98" w:rsidP="00C34F6F">
      <w:pPr>
        <w:rPr>
          <w:rFonts w:asciiTheme="minorHAnsi" w:hAnsiTheme="minorHAnsi"/>
          <w:sz w:val="22"/>
          <w:szCs w:val="22"/>
          <w:lang w:val="en-GB"/>
        </w:rPr>
      </w:pPr>
      <w:r>
        <w:rPr>
          <w:rFonts w:asciiTheme="minorHAnsi" w:hAnsiTheme="minorHAnsi"/>
          <w:b/>
          <w:sz w:val="22"/>
          <w:szCs w:val="22"/>
          <w:lang w:val="en-GB"/>
        </w:rPr>
        <w:t>Games p</w:t>
      </w:r>
      <w:r w:rsidR="00C34F6F" w:rsidRPr="00416CD0">
        <w:rPr>
          <w:rFonts w:asciiTheme="minorHAnsi" w:hAnsiTheme="minorHAnsi"/>
          <w:b/>
          <w:sz w:val="22"/>
          <w:szCs w:val="22"/>
          <w:lang w:val="en-GB"/>
        </w:rPr>
        <w:t xml:space="preserve">latforms: </w:t>
      </w:r>
      <w:r w:rsidR="00C34F6F" w:rsidRPr="00416CD0">
        <w:rPr>
          <w:rFonts w:asciiTheme="minorHAnsi" w:hAnsiTheme="minorHAnsi"/>
          <w:sz w:val="22"/>
          <w:szCs w:val="22"/>
          <w:lang w:val="en-GB"/>
        </w:rPr>
        <w:t>Wii, smartphone, PC, PlayStation, Xbox</w:t>
      </w:r>
    </w:p>
    <w:p w14:paraId="3B251D80" w14:textId="77777777" w:rsidR="00C34F6F" w:rsidRPr="00416CD0" w:rsidRDefault="00C34F6F" w:rsidP="00C34F6F">
      <w:pPr>
        <w:rPr>
          <w:rFonts w:asciiTheme="minorHAnsi" w:hAnsiTheme="minorHAnsi"/>
          <w:b/>
          <w:sz w:val="22"/>
          <w:szCs w:val="22"/>
          <w:lang w:val="en-GB"/>
        </w:rPr>
      </w:pPr>
      <w:r w:rsidRPr="00416CD0">
        <w:rPr>
          <w:rFonts w:asciiTheme="minorHAnsi" w:hAnsiTheme="minorHAnsi"/>
          <w:b/>
          <w:sz w:val="22"/>
          <w:szCs w:val="22"/>
          <w:lang w:val="en-GB"/>
        </w:rPr>
        <w:t xml:space="preserve">Games studios advised: </w:t>
      </w:r>
      <w:r w:rsidRPr="00416CD0">
        <w:rPr>
          <w:rFonts w:asciiTheme="minorHAnsi" w:hAnsiTheme="minorHAnsi"/>
          <w:sz w:val="22"/>
          <w:szCs w:val="22"/>
          <w:lang w:val="en-GB"/>
        </w:rPr>
        <w:t>Tubby Gamesn, Playmob, Opposable games, Littleloud</w:t>
      </w:r>
    </w:p>
    <w:p w14:paraId="19E9873A" w14:textId="77777777" w:rsidR="00C34F6F" w:rsidRDefault="00C34F6F" w:rsidP="00C34F6F">
      <w:pPr>
        <w:rPr>
          <w:rFonts w:asciiTheme="minorHAnsi" w:hAnsiTheme="minorHAnsi"/>
          <w:b/>
          <w:color w:val="000000"/>
          <w:sz w:val="22"/>
          <w:szCs w:val="22"/>
          <w:lang w:val="en-GB"/>
        </w:rPr>
      </w:pPr>
    </w:p>
    <w:p w14:paraId="2EF579BD" w14:textId="77777777" w:rsidR="00C34F6F" w:rsidRDefault="00C34F6F" w:rsidP="00C34F6F">
      <w:pPr>
        <w:rPr>
          <w:rStyle w:val="Hypertextovodkaz"/>
          <w:rFonts w:asciiTheme="minorHAnsi" w:hAnsiTheme="minorHAnsi"/>
          <w:sz w:val="22"/>
          <w:szCs w:val="22"/>
          <w:lang w:val="en-GB"/>
        </w:rPr>
      </w:pPr>
      <w:r w:rsidRPr="00416CD0">
        <w:rPr>
          <w:rFonts w:asciiTheme="minorHAnsi" w:hAnsiTheme="minorHAnsi"/>
          <w:b/>
          <w:sz w:val="22"/>
          <w:szCs w:val="22"/>
          <w:lang w:val="en-GB"/>
        </w:rPr>
        <w:t>Website:</w:t>
      </w:r>
      <w:r>
        <w:rPr>
          <w:rFonts w:asciiTheme="minorHAnsi" w:hAnsiTheme="minorHAnsi"/>
          <w:color w:val="000000"/>
          <w:sz w:val="22"/>
          <w:szCs w:val="22"/>
          <w:lang w:val="en-GB"/>
        </w:rPr>
        <w:t xml:space="preserve"> </w:t>
      </w:r>
      <w:hyperlink r:id="rId69" w:history="1">
        <w:r w:rsidRPr="005C39C1">
          <w:rPr>
            <w:rStyle w:val="Hypertextovodkaz"/>
            <w:rFonts w:asciiTheme="minorHAnsi" w:hAnsiTheme="minorHAnsi"/>
            <w:sz w:val="22"/>
            <w:szCs w:val="22"/>
            <w:lang w:val="en-GB"/>
          </w:rPr>
          <w:t>http://tenshipartners.com/</w:t>
        </w:r>
      </w:hyperlink>
    </w:p>
    <w:p w14:paraId="1A4C0DF2" w14:textId="77777777" w:rsidR="007308F3" w:rsidRDefault="007308F3" w:rsidP="002005FA">
      <w:pPr>
        <w:rPr>
          <w:rFonts w:asciiTheme="minorHAnsi" w:hAnsiTheme="minorHAnsi"/>
          <w:b/>
          <w:u w:val="single"/>
          <w:lang w:val="fr-FR"/>
        </w:rPr>
      </w:pPr>
    </w:p>
    <w:p w14:paraId="72BFBEEC" w14:textId="77777777" w:rsidR="007308F3" w:rsidRDefault="007308F3" w:rsidP="002005FA">
      <w:pPr>
        <w:rPr>
          <w:rFonts w:asciiTheme="minorHAnsi" w:hAnsiTheme="minorHAnsi"/>
          <w:b/>
          <w:u w:val="single"/>
          <w:lang w:val="fr-FR"/>
        </w:rPr>
      </w:pPr>
    </w:p>
    <w:p w14:paraId="410C64E9" w14:textId="6618845E" w:rsidR="007308F3" w:rsidRDefault="00D735D7" w:rsidP="002005FA">
      <w:pPr>
        <w:rPr>
          <w:rFonts w:asciiTheme="minorHAnsi" w:hAnsiTheme="minorHAnsi"/>
          <w:b/>
          <w:u w:val="single"/>
          <w:lang w:val="fr-FR"/>
        </w:rPr>
      </w:pPr>
      <w:r>
        <w:rPr>
          <w:rFonts w:asciiTheme="minorHAnsi" w:hAnsiTheme="minorHAnsi"/>
          <w:b/>
          <w:u w:val="single"/>
          <w:lang w:val="fr-FR"/>
        </w:rPr>
        <w:t xml:space="preserve">5. </w:t>
      </w:r>
      <w:r w:rsidR="004A2C2C">
        <w:rPr>
          <w:rFonts w:asciiTheme="minorHAnsi" w:hAnsiTheme="minorHAnsi"/>
          <w:b/>
          <w:u w:val="single"/>
          <w:lang w:val="fr-FR"/>
        </w:rPr>
        <w:t>PROfounders Capital</w:t>
      </w:r>
      <w:r w:rsidR="008E60A2">
        <w:rPr>
          <w:rFonts w:asciiTheme="minorHAnsi" w:hAnsiTheme="minorHAnsi"/>
          <w:b/>
          <w:u w:val="single"/>
          <w:lang w:val="fr-FR"/>
        </w:rPr>
        <w:t xml:space="preserve"> </w:t>
      </w:r>
    </w:p>
    <w:p w14:paraId="13881E2E" w14:textId="77777777" w:rsidR="004A2C2C" w:rsidRDefault="004A2C2C" w:rsidP="002005FA">
      <w:pPr>
        <w:rPr>
          <w:rFonts w:asciiTheme="minorHAnsi" w:hAnsiTheme="minorHAnsi"/>
          <w:b/>
          <w:u w:val="single"/>
          <w:lang w:val="fr-FR"/>
        </w:rPr>
      </w:pPr>
    </w:p>
    <w:p w14:paraId="67FA94E3" w14:textId="77777777" w:rsidR="00522CBB" w:rsidRPr="00416CD0" w:rsidRDefault="00411B98" w:rsidP="00522CBB">
      <w:pPr>
        <w:rPr>
          <w:rFonts w:asciiTheme="minorHAnsi" w:hAnsiTheme="minorHAnsi"/>
          <w:sz w:val="22"/>
          <w:szCs w:val="22"/>
          <w:lang w:val="en-GB"/>
        </w:rPr>
      </w:pPr>
      <w:r>
        <w:rPr>
          <w:rFonts w:asciiTheme="minorHAnsi" w:hAnsiTheme="minorHAnsi"/>
          <w:b/>
          <w:sz w:val="22"/>
          <w:szCs w:val="22"/>
          <w:lang w:val="en-GB"/>
        </w:rPr>
        <w:t>Short d</w:t>
      </w:r>
      <w:r w:rsidR="004A2C2C" w:rsidRPr="00416CD0">
        <w:rPr>
          <w:rFonts w:asciiTheme="minorHAnsi" w:hAnsiTheme="minorHAnsi"/>
          <w:b/>
          <w:sz w:val="22"/>
          <w:szCs w:val="22"/>
          <w:lang w:val="en-GB"/>
        </w:rPr>
        <w:t>escription:</w:t>
      </w:r>
      <w:r w:rsidR="00522CBB" w:rsidRPr="00416CD0">
        <w:rPr>
          <w:lang w:val="en-GB"/>
        </w:rPr>
        <w:t xml:space="preserve"> </w:t>
      </w:r>
      <w:r w:rsidR="00522CBB" w:rsidRPr="00416CD0">
        <w:rPr>
          <w:rFonts w:asciiTheme="minorHAnsi" w:hAnsiTheme="minorHAnsi"/>
          <w:sz w:val="22"/>
          <w:szCs w:val="22"/>
          <w:lang w:val="en-GB"/>
        </w:rPr>
        <w:t xml:space="preserve">PROfounders Capital is a venture capital fund for </w:t>
      </w:r>
      <w:r w:rsidR="00573988" w:rsidRPr="00416CD0">
        <w:rPr>
          <w:rFonts w:asciiTheme="minorHAnsi" w:hAnsiTheme="minorHAnsi"/>
          <w:sz w:val="22"/>
          <w:szCs w:val="22"/>
          <w:lang w:val="en-GB"/>
        </w:rPr>
        <w:t xml:space="preserve">entrepreneurs created in 2009, its </w:t>
      </w:r>
      <w:r w:rsidR="00522CBB" w:rsidRPr="00416CD0">
        <w:rPr>
          <w:rFonts w:asciiTheme="minorHAnsi" w:hAnsiTheme="minorHAnsi"/>
          <w:sz w:val="22"/>
          <w:szCs w:val="22"/>
          <w:lang w:val="en-GB"/>
        </w:rPr>
        <w:t xml:space="preserve">aim is to invest in and support new businesses with capital plus proactive advice and expertise in order to create long-term value and promote entrepreneurism. </w:t>
      </w:r>
    </w:p>
    <w:p w14:paraId="132EC1ED" w14:textId="77777777" w:rsidR="00ED0AEE" w:rsidRPr="000F354C" w:rsidRDefault="00ED0AEE" w:rsidP="004A2C2C">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03D26570" w14:textId="77777777" w:rsidR="004A2C2C" w:rsidRDefault="004A2C2C" w:rsidP="004A2C2C">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area: </w:t>
      </w:r>
      <w:r w:rsidR="009F367C" w:rsidRPr="000F354C">
        <w:rPr>
          <w:rFonts w:asciiTheme="minorHAnsi" w:hAnsiTheme="minorHAnsi"/>
          <w:sz w:val="22"/>
          <w:szCs w:val="22"/>
          <w:lang w:val="en-GB"/>
        </w:rPr>
        <w:t>Europe</w:t>
      </w:r>
    </w:p>
    <w:p w14:paraId="398A1FFA" w14:textId="77777777" w:rsidR="004A2C2C" w:rsidRPr="000F354C" w:rsidRDefault="004A2C2C" w:rsidP="004A2C2C">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00991349" w:rsidRPr="000F354C">
        <w:rPr>
          <w:rFonts w:asciiTheme="minorHAnsi" w:hAnsiTheme="minorHAnsi"/>
          <w:sz w:val="22"/>
          <w:szCs w:val="22"/>
          <w:lang w:val="en-GB"/>
        </w:rPr>
        <w:t>mobile, e-commerce, travel</w:t>
      </w:r>
      <w:r w:rsidR="00573988" w:rsidRPr="000F354C">
        <w:rPr>
          <w:rFonts w:asciiTheme="minorHAnsi" w:hAnsiTheme="minorHAnsi"/>
          <w:sz w:val="22"/>
          <w:szCs w:val="22"/>
          <w:lang w:val="en-GB"/>
        </w:rPr>
        <w:t>, digital media</w:t>
      </w:r>
    </w:p>
    <w:p w14:paraId="02F98CB2" w14:textId="77777777" w:rsidR="004A2C2C" w:rsidRDefault="004A2C2C" w:rsidP="004A2C2C">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Pr>
          <w:rFonts w:asciiTheme="minorHAnsi" w:hAnsiTheme="minorHAnsi"/>
          <w:b/>
          <w:color w:val="000000"/>
          <w:sz w:val="22"/>
          <w:szCs w:val="22"/>
          <w:lang w:val="en-GB"/>
        </w:rPr>
        <w:t xml:space="preserve"> </w:t>
      </w:r>
      <w:r w:rsidR="00851D1F">
        <w:rPr>
          <w:rFonts w:asciiTheme="minorHAnsi" w:hAnsiTheme="minorHAnsi"/>
          <w:color w:val="000000"/>
          <w:sz w:val="22"/>
          <w:szCs w:val="22"/>
          <w:lang w:val="en-GB"/>
        </w:rPr>
        <w:t>early stage</w:t>
      </w:r>
    </w:p>
    <w:p w14:paraId="3A973818" w14:textId="77777777" w:rsidR="004A2C2C" w:rsidRPr="000F354C" w:rsidRDefault="004A2C2C" w:rsidP="004A2C2C">
      <w:pPr>
        <w:rPr>
          <w:rFonts w:asciiTheme="minorHAnsi" w:hAnsiTheme="minorHAnsi"/>
          <w:b/>
          <w:sz w:val="22"/>
          <w:szCs w:val="22"/>
          <w:lang w:val="en-GB"/>
        </w:rPr>
      </w:pPr>
      <w:r w:rsidRPr="004C5448">
        <w:rPr>
          <w:rFonts w:asciiTheme="minorHAnsi" w:hAnsiTheme="minorHAnsi"/>
          <w:b/>
          <w:color w:val="000000"/>
          <w:sz w:val="22"/>
          <w:szCs w:val="22"/>
          <w:lang w:val="en-GB"/>
        </w:rPr>
        <w:t>Investment size:</w:t>
      </w:r>
      <w:r>
        <w:rPr>
          <w:rFonts w:asciiTheme="minorHAnsi" w:hAnsiTheme="minorHAnsi"/>
          <w:color w:val="000000"/>
          <w:sz w:val="22"/>
          <w:szCs w:val="22"/>
          <w:lang w:val="en-GB"/>
        </w:rPr>
        <w:t xml:space="preserve"> </w:t>
      </w:r>
      <w:r w:rsidR="00205354">
        <w:rPr>
          <w:rFonts w:asciiTheme="minorHAnsi" w:hAnsiTheme="minorHAnsi"/>
          <w:color w:val="000000"/>
          <w:sz w:val="22"/>
          <w:szCs w:val="22"/>
          <w:lang w:val="en-GB"/>
        </w:rPr>
        <w:t>from £0,5 million (€ 0,65 million) to £2,</w:t>
      </w:r>
      <w:r w:rsidR="00205354" w:rsidRPr="00205354">
        <w:rPr>
          <w:rFonts w:asciiTheme="minorHAnsi" w:hAnsiTheme="minorHAnsi"/>
          <w:color w:val="000000"/>
          <w:sz w:val="22"/>
          <w:szCs w:val="22"/>
          <w:lang w:val="en-GB"/>
        </w:rPr>
        <w:t>5</w:t>
      </w:r>
      <w:r w:rsidR="00205354">
        <w:rPr>
          <w:rFonts w:asciiTheme="minorHAnsi" w:hAnsiTheme="minorHAnsi"/>
          <w:color w:val="000000"/>
          <w:sz w:val="22"/>
          <w:szCs w:val="22"/>
          <w:lang w:val="en-GB"/>
        </w:rPr>
        <w:t xml:space="preserve"> </w:t>
      </w:r>
      <w:r w:rsidR="00205354" w:rsidRPr="00205354">
        <w:rPr>
          <w:rFonts w:asciiTheme="minorHAnsi" w:hAnsiTheme="minorHAnsi"/>
          <w:color w:val="000000"/>
          <w:sz w:val="22"/>
          <w:szCs w:val="22"/>
          <w:lang w:val="en-GB"/>
        </w:rPr>
        <w:t>m</w:t>
      </w:r>
      <w:r w:rsidR="00205354">
        <w:rPr>
          <w:rFonts w:asciiTheme="minorHAnsi" w:hAnsiTheme="minorHAnsi"/>
          <w:color w:val="000000"/>
          <w:sz w:val="22"/>
          <w:szCs w:val="22"/>
          <w:lang w:val="en-GB"/>
        </w:rPr>
        <w:t>illion (€3,25 million)</w:t>
      </w:r>
    </w:p>
    <w:p w14:paraId="564FC9BC" w14:textId="77777777" w:rsidR="00573988" w:rsidRPr="00522CBB" w:rsidRDefault="00573988" w:rsidP="00573988">
      <w:pPr>
        <w:rPr>
          <w:rFonts w:asciiTheme="minorHAnsi" w:hAnsiTheme="minorHAnsi"/>
          <w:u w:val="single"/>
          <w:lang w:val="fr-FR"/>
        </w:rPr>
      </w:pPr>
      <w:r>
        <w:rPr>
          <w:rFonts w:asciiTheme="minorHAnsi" w:hAnsiTheme="minorHAnsi"/>
          <w:b/>
          <w:color w:val="000000"/>
          <w:sz w:val="22"/>
          <w:szCs w:val="22"/>
          <w:lang w:val="en-GB"/>
        </w:rPr>
        <w:t xml:space="preserve">Investment conditions: </w:t>
      </w:r>
      <w:r w:rsidRPr="000F354C">
        <w:rPr>
          <w:rFonts w:asciiTheme="minorHAnsi" w:hAnsiTheme="minorHAnsi"/>
          <w:sz w:val="22"/>
          <w:szCs w:val="22"/>
          <w:lang w:val="en-GB"/>
        </w:rPr>
        <w:t>PROfounders Capital looks for companies that have disciplined and innovative management and which address large potential markets, using technologies that are new or clearly differentiated from any incumbents to generate identifiable revenue streams that can be scaled.</w:t>
      </w:r>
    </w:p>
    <w:p w14:paraId="4DFB1A0C" w14:textId="77777777" w:rsidR="004A2C2C" w:rsidRPr="00416CD0" w:rsidRDefault="00411B98" w:rsidP="004A2C2C">
      <w:pPr>
        <w:rPr>
          <w:rFonts w:asciiTheme="minorHAnsi" w:hAnsiTheme="minorHAnsi"/>
          <w:sz w:val="22"/>
          <w:szCs w:val="22"/>
          <w:lang w:val="fr-FR"/>
        </w:rPr>
      </w:pPr>
      <w:r>
        <w:rPr>
          <w:rFonts w:asciiTheme="minorHAnsi" w:hAnsiTheme="minorHAnsi"/>
          <w:b/>
          <w:sz w:val="22"/>
          <w:szCs w:val="22"/>
          <w:lang w:val="fr-FR"/>
        </w:rPr>
        <w:t>Games p</w:t>
      </w:r>
      <w:r w:rsidR="004A2C2C" w:rsidRPr="00416CD0">
        <w:rPr>
          <w:rFonts w:asciiTheme="minorHAnsi" w:hAnsiTheme="minorHAnsi"/>
          <w:b/>
          <w:sz w:val="22"/>
          <w:szCs w:val="22"/>
          <w:lang w:val="fr-FR"/>
        </w:rPr>
        <w:t xml:space="preserve">latforms: </w:t>
      </w:r>
      <w:r w:rsidR="00205354" w:rsidRPr="00416CD0">
        <w:rPr>
          <w:rFonts w:asciiTheme="minorHAnsi" w:hAnsiTheme="minorHAnsi"/>
          <w:sz w:val="22"/>
          <w:szCs w:val="22"/>
          <w:lang w:val="fr-FR"/>
        </w:rPr>
        <w:t>mobile</w:t>
      </w:r>
      <w:r w:rsidR="004A2C2C" w:rsidRPr="00416CD0">
        <w:rPr>
          <w:rFonts w:asciiTheme="minorHAnsi" w:hAnsiTheme="minorHAnsi"/>
          <w:sz w:val="22"/>
          <w:szCs w:val="22"/>
          <w:lang w:val="fr-FR"/>
        </w:rPr>
        <w:t>, tablet</w:t>
      </w:r>
      <w:r w:rsidR="00305B21" w:rsidRPr="00416CD0">
        <w:rPr>
          <w:rFonts w:asciiTheme="minorHAnsi" w:hAnsiTheme="minorHAnsi"/>
          <w:sz w:val="22"/>
          <w:szCs w:val="22"/>
          <w:lang w:val="fr-FR"/>
        </w:rPr>
        <w:t>, PC</w:t>
      </w:r>
    </w:p>
    <w:p w14:paraId="352315A7" w14:textId="77777777" w:rsidR="006471B1" w:rsidRPr="00416CD0" w:rsidRDefault="00411B98" w:rsidP="00C34F6F">
      <w:pPr>
        <w:rPr>
          <w:rFonts w:asciiTheme="minorHAnsi" w:hAnsiTheme="minorHAnsi"/>
          <w:sz w:val="22"/>
          <w:szCs w:val="22"/>
          <w:lang w:val="fr-FR"/>
        </w:rPr>
      </w:pPr>
      <w:r>
        <w:rPr>
          <w:rFonts w:asciiTheme="minorHAnsi" w:hAnsiTheme="minorHAnsi"/>
          <w:b/>
          <w:sz w:val="22"/>
          <w:szCs w:val="22"/>
          <w:lang w:val="fr-FR"/>
        </w:rPr>
        <w:t>Game c</w:t>
      </w:r>
      <w:r w:rsidR="00205354" w:rsidRPr="00416CD0">
        <w:rPr>
          <w:rFonts w:asciiTheme="minorHAnsi" w:hAnsiTheme="minorHAnsi"/>
          <w:b/>
          <w:sz w:val="22"/>
          <w:szCs w:val="22"/>
          <w:lang w:val="fr-FR"/>
        </w:rPr>
        <w:t>ompanies</w:t>
      </w:r>
      <w:r>
        <w:rPr>
          <w:rFonts w:asciiTheme="minorHAnsi" w:hAnsiTheme="minorHAnsi"/>
          <w:b/>
          <w:sz w:val="22"/>
          <w:szCs w:val="22"/>
          <w:lang w:val="fr-FR"/>
        </w:rPr>
        <w:t xml:space="preserve"> p</w:t>
      </w:r>
      <w:r w:rsidR="004A2C2C" w:rsidRPr="00416CD0">
        <w:rPr>
          <w:rFonts w:asciiTheme="minorHAnsi" w:hAnsiTheme="minorHAnsi"/>
          <w:b/>
          <w:sz w:val="22"/>
          <w:szCs w:val="22"/>
          <w:lang w:val="fr-FR"/>
        </w:rPr>
        <w:t>ortfolio:</w:t>
      </w:r>
      <w:r w:rsidR="004A2C2C" w:rsidRPr="00416CD0">
        <w:rPr>
          <w:rFonts w:asciiTheme="minorHAnsi" w:hAnsiTheme="minorHAnsi"/>
          <w:sz w:val="22"/>
          <w:szCs w:val="22"/>
          <w:lang w:val="fr-FR"/>
        </w:rPr>
        <w:t xml:space="preserve"> Small Giant Game</w:t>
      </w:r>
      <w:r w:rsidR="00476017" w:rsidRPr="00416CD0">
        <w:rPr>
          <w:rFonts w:asciiTheme="minorHAnsi" w:hAnsiTheme="minorHAnsi"/>
          <w:sz w:val="22"/>
          <w:szCs w:val="22"/>
          <w:lang w:val="fr-FR"/>
        </w:rPr>
        <w:t>, Mangahigh.com, Armada</w:t>
      </w:r>
    </w:p>
    <w:p w14:paraId="1E027299" w14:textId="77777777" w:rsidR="006471B1" w:rsidRPr="00416CD0" w:rsidRDefault="006471B1" w:rsidP="00C34F6F">
      <w:pPr>
        <w:rPr>
          <w:rFonts w:asciiTheme="minorHAnsi" w:hAnsiTheme="minorHAnsi"/>
          <w:sz w:val="22"/>
          <w:szCs w:val="22"/>
          <w:lang w:val="fr-FR"/>
        </w:rPr>
      </w:pPr>
    </w:p>
    <w:p w14:paraId="5EF323A2" w14:textId="77777777" w:rsidR="00C34F6F" w:rsidRPr="00416CD0" w:rsidRDefault="006471B1" w:rsidP="00C34F6F">
      <w:pPr>
        <w:rPr>
          <w:rFonts w:asciiTheme="minorHAnsi" w:hAnsiTheme="minorHAnsi"/>
          <w:b/>
          <w:sz w:val="22"/>
          <w:szCs w:val="22"/>
          <w:lang w:val="fr-FR"/>
        </w:rPr>
      </w:pPr>
      <w:r w:rsidRPr="00416CD0">
        <w:rPr>
          <w:rFonts w:asciiTheme="minorHAnsi" w:hAnsiTheme="minorHAnsi"/>
          <w:b/>
          <w:sz w:val="22"/>
          <w:szCs w:val="22"/>
          <w:lang w:val="fr-FR"/>
        </w:rPr>
        <w:t xml:space="preserve">Website: </w:t>
      </w:r>
      <w:hyperlink r:id="rId70" w:history="1">
        <w:r w:rsidRPr="00416CD0">
          <w:rPr>
            <w:rStyle w:val="Hypertextovodkaz"/>
            <w:rFonts w:asciiTheme="minorHAnsi" w:hAnsiTheme="minorHAnsi"/>
            <w:sz w:val="22"/>
            <w:szCs w:val="22"/>
            <w:lang w:val="fr-FR"/>
          </w:rPr>
          <w:t>http://www.profounderscapital.com/</w:t>
        </w:r>
      </w:hyperlink>
    </w:p>
    <w:p w14:paraId="30AAE5B4" w14:textId="77777777" w:rsidR="006471B1" w:rsidRPr="00416CD0" w:rsidRDefault="006471B1" w:rsidP="00C34F6F">
      <w:pPr>
        <w:rPr>
          <w:lang w:val="fr-FR"/>
        </w:rPr>
      </w:pPr>
    </w:p>
    <w:p w14:paraId="273AFACA" w14:textId="77777777" w:rsidR="00C34F6F" w:rsidRPr="00416CD0" w:rsidRDefault="00C34F6F" w:rsidP="00C34F6F">
      <w:pPr>
        <w:rPr>
          <w:lang w:val="fr-FR"/>
        </w:rPr>
      </w:pPr>
    </w:p>
    <w:p w14:paraId="1CB3ED67" w14:textId="559AED94" w:rsidR="008E60A2" w:rsidRPr="008E60A2" w:rsidRDefault="00D735D7" w:rsidP="00DA5F66">
      <w:pPr>
        <w:rPr>
          <w:rFonts w:asciiTheme="minorHAnsi" w:hAnsiTheme="minorHAnsi"/>
          <w:b/>
          <w:u w:val="single"/>
          <w:lang w:val="fr-FR"/>
        </w:rPr>
      </w:pPr>
      <w:r>
        <w:rPr>
          <w:rFonts w:asciiTheme="minorHAnsi" w:hAnsiTheme="minorHAnsi"/>
          <w:b/>
          <w:u w:val="single"/>
          <w:lang w:val="fr-FR"/>
        </w:rPr>
        <w:t xml:space="preserve">6. </w:t>
      </w:r>
      <w:r w:rsidR="008E60A2" w:rsidRPr="003A45D2">
        <w:rPr>
          <w:rFonts w:asciiTheme="minorHAnsi" w:hAnsiTheme="minorHAnsi"/>
          <w:b/>
          <w:u w:val="single"/>
          <w:lang w:val="fr-FR"/>
        </w:rPr>
        <w:t>Northzone</w:t>
      </w:r>
      <w:r w:rsidR="00865C16" w:rsidRPr="003A45D2">
        <w:rPr>
          <w:rFonts w:asciiTheme="minorHAnsi" w:hAnsiTheme="minorHAnsi"/>
          <w:b/>
          <w:u w:val="single"/>
          <w:lang w:val="fr-FR"/>
        </w:rPr>
        <w:t xml:space="preserve"> </w:t>
      </w:r>
    </w:p>
    <w:p w14:paraId="3DA74FFA" w14:textId="77777777" w:rsidR="00055382" w:rsidRPr="000F354C" w:rsidRDefault="00055382" w:rsidP="00DA5F66">
      <w:pPr>
        <w:rPr>
          <w:lang w:val="en-GB"/>
        </w:rPr>
      </w:pPr>
    </w:p>
    <w:p w14:paraId="56B3EF34" w14:textId="77777777" w:rsidR="00865C16" w:rsidRPr="000F354C" w:rsidRDefault="008E60A2" w:rsidP="00865C16">
      <w:pPr>
        <w:rPr>
          <w:rFonts w:asciiTheme="minorHAnsi" w:hAnsiTheme="minorHAnsi"/>
          <w:sz w:val="22"/>
          <w:szCs w:val="22"/>
          <w:lang w:val="en-GB"/>
        </w:rPr>
      </w:pPr>
      <w:r w:rsidRPr="000F354C">
        <w:rPr>
          <w:rFonts w:asciiTheme="minorHAnsi" w:hAnsiTheme="minorHAnsi"/>
          <w:b/>
          <w:sz w:val="22"/>
          <w:szCs w:val="22"/>
          <w:lang w:val="en-GB"/>
        </w:rPr>
        <w:t>Sh</w:t>
      </w:r>
      <w:r w:rsidR="00411B98" w:rsidRPr="000F354C">
        <w:rPr>
          <w:rFonts w:asciiTheme="minorHAnsi" w:hAnsiTheme="minorHAnsi"/>
          <w:b/>
          <w:sz w:val="22"/>
          <w:szCs w:val="22"/>
          <w:lang w:val="en-GB"/>
        </w:rPr>
        <w:t>ort d</w:t>
      </w:r>
      <w:r w:rsidRPr="000F354C">
        <w:rPr>
          <w:rFonts w:asciiTheme="minorHAnsi" w:hAnsiTheme="minorHAnsi"/>
          <w:b/>
          <w:sz w:val="22"/>
          <w:szCs w:val="22"/>
          <w:lang w:val="en-GB"/>
        </w:rPr>
        <w:t>escription:</w:t>
      </w:r>
      <w:r w:rsidRPr="000F354C">
        <w:rPr>
          <w:lang w:val="en-GB"/>
        </w:rPr>
        <w:t xml:space="preserve"> </w:t>
      </w:r>
      <w:r w:rsidR="00865C16" w:rsidRPr="000F354C">
        <w:rPr>
          <w:rFonts w:asciiTheme="minorHAnsi" w:hAnsiTheme="minorHAnsi"/>
          <w:sz w:val="22"/>
          <w:szCs w:val="22"/>
          <w:lang w:val="en-GB"/>
        </w:rPr>
        <w:t>Northzone is a technology investment partnership. With four offices and nine investment professionals across the Nordics and most recently the UK, Northzone’s focus is on disruptive companies in attractive markets. Since its inception in 1996, Northzone h</w:t>
      </w:r>
      <w:r w:rsidR="00173EFD" w:rsidRPr="000F354C">
        <w:rPr>
          <w:rFonts w:asciiTheme="minorHAnsi" w:hAnsiTheme="minorHAnsi"/>
          <w:sz w:val="22"/>
          <w:szCs w:val="22"/>
          <w:lang w:val="en-GB"/>
        </w:rPr>
        <w:t>as invested in over 85 companies and manages more than €650 million.</w:t>
      </w:r>
    </w:p>
    <w:p w14:paraId="4FEC7F5F" w14:textId="77777777" w:rsidR="008E60A2" w:rsidRPr="000F354C" w:rsidRDefault="008E60A2" w:rsidP="00865C16">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3EDF456A" w14:textId="77777777" w:rsidR="008E60A2" w:rsidRDefault="008E60A2" w:rsidP="008E60A2">
      <w:pPr>
        <w:rPr>
          <w:rFonts w:asciiTheme="minorHAnsi" w:hAnsiTheme="minorHAnsi"/>
          <w:b/>
          <w:color w:val="000000"/>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Europe</w:t>
      </w:r>
      <w:r w:rsidR="005D3658" w:rsidRPr="000F354C">
        <w:rPr>
          <w:rFonts w:asciiTheme="minorHAnsi" w:hAnsiTheme="minorHAnsi"/>
          <w:sz w:val="22"/>
          <w:szCs w:val="22"/>
          <w:lang w:val="en-GB"/>
        </w:rPr>
        <w:t>, USA</w:t>
      </w:r>
    </w:p>
    <w:p w14:paraId="1676CE8C" w14:textId="77777777" w:rsidR="008E60A2" w:rsidRPr="000F354C" w:rsidRDefault="008E60A2" w:rsidP="008E60A2">
      <w:pPr>
        <w:rPr>
          <w:rFonts w:asciiTheme="minorHAnsi" w:hAnsiTheme="minorHAnsi"/>
          <w:b/>
          <w:sz w:val="22"/>
          <w:szCs w:val="22"/>
          <w:lang w:val="en-GB"/>
        </w:rPr>
      </w:pPr>
      <w:r w:rsidRPr="000F354C">
        <w:rPr>
          <w:rFonts w:asciiTheme="minorHAnsi" w:hAnsiTheme="minorHAnsi"/>
          <w:b/>
          <w:sz w:val="22"/>
          <w:szCs w:val="22"/>
          <w:lang w:val="en-GB"/>
        </w:rPr>
        <w:t xml:space="preserve">Investment sectors: </w:t>
      </w:r>
      <w:r w:rsidR="005D3658" w:rsidRPr="000F354C">
        <w:rPr>
          <w:rFonts w:asciiTheme="minorHAnsi" w:hAnsiTheme="minorHAnsi"/>
          <w:sz w:val="22"/>
          <w:szCs w:val="22"/>
          <w:lang w:val="en-GB"/>
        </w:rPr>
        <w:t>advertising, software, curated web</w:t>
      </w:r>
    </w:p>
    <w:p w14:paraId="66DE9EEF" w14:textId="77777777" w:rsidR="008E60A2" w:rsidRDefault="008E60A2" w:rsidP="008E60A2">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Pr>
          <w:rFonts w:asciiTheme="minorHAnsi" w:hAnsiTheme="minorHAnsi"/>
          <w:b/>
          <w:color w:val="000000"/>
          <w:sz w:val="22"/>
          <w:szCs w:val="22"/>
          <w:lang w:val="en-GB"/>
        </w:rPr>
        <w:t xml:space="preserve"> </w:t>
      </w:r>
      <w:r w:rsidR="00FE78A9" w:rsidRPr="00FE78A9">
        <w:rPr>
          <w:rFonts w:asciiTheme="minorHAnsi" w:hAnsiTheme="minorHAnsi"/>
          <w:color w:val="000000"/>
          <w:sz w:val="22"/>
          <w:szCs w:val="22"/>
          <w:lang w:val="en-GB"/>
        </w:rPr>
        <w:t>seed,</w:t>
      </w:r>
      <w:r w:rsidR="00FE78A9">
        <w:rPr>
          <w:rFonts w:asciiTheme="minorHAnsi" w:hAnsiTheme="minorHAnsi"/>
          <w:b/>
          <w:color w:val="000000"/>
          <w:sz w:val="22"/>
          <w:szCs w:val="22"/>
          <w:lang w:val="en-GB"/>
        </w:rPr>
        <w:t xml:space="preserve"> </w:t>
      </w:r>
      <w:r>
        <w:rPr>
          <w:rFonts w:asciiTheme="minorHAnsi" w:hAnsiTheme="minorHAnsi"/>
          <w:color w:val="000000"/>
          <w:sz w:val="22"/>
          <w:szCs w:val="22"/>
          <w:lang w:val="en-GB"/>
        </w:rPr>
        <w:t xml:space="preserve">early </w:t>
      </w:r>
      <w:r w:rsidR="00FE78A9">
        <w:rPr>
          <w:rFonts w:asciiTheme="minorHAnsi" w:hAnsiTheme="minorHAnsi"/>
          <w:color w:val="000000"/>
          <w:sz w:val="22"/>
          <w:szCs w:val="22"/>
          <w:lang w:val="en-GB"/>
        </w:rPr>
        <w:t xml:space="preserve">and later </w:t>
      </w:r>
      <w:r>
        <w:rPr>
          <w:rFonts w:asciiTheme="minorHAnsi" w:hAnsiTheme="minorHAnsi"/>
          <w:color w:val="000000"/>
          <w:sz w:val="22"/>
          <w:szCs w:val="22"/>
          <w:lang w:val="en-GB"/>
        </w:rPr>
        <w:t>stage</w:t>
      </w:r>
    </w:p>
    <w:p w14:paraId="05841B02" w14:textId="77777777" w:rsidR="008E60A2" w:rsidRPr="000F354C" w:rsidRDefault="008E60A2" w:rsidP="008E60A2">
      <w:pPr>
        <w:rPr>
          <w:rFonts w:asciiTheme="minorHAnsi" w:hAnsiTheme="minorHAnsi"/>
          <w:b/>
          <w:sz w:val="22"/>
          <w:szCs w:val="22"/>
          <w:lang w:val="en-GB"/>
        </w:rPr>
      </w:pPr>
      <w:r w:rsidRPr="004C5448">
        <w:rPr>
          <w:rFonts w:asciiTheme="minorHAnsi" w:hAnsiTheme="minorHAnsi"/>
          <w:b/>
          <w:color w:val="000000"/>
          <w:sz w:val="22"/>
          <w:szCs w:val="22"/>
          <w:lang w:val="en-GB"/>
        </w:rPr>
        <w:t>Investment size:</w:t>
      </w:r>
      <w:r>
        <w:rPr>
          <w:rFonts w:asciiTheme="minorHAnsi" w:hAnsiTheme="minorHAnsi"/>
          <w:color w:val="000000"/>
          <w:sz w:val="22"/>
          <w:szCs w:val="22"/>
          <w:lang w:val="en-GB"/>
        </w:rPr>
        <w:t xml:space="preserve"> from </w:t>
      </w:r>
      <w:r w:rsidR="00481D90">
        <w:rPr>
          <w:rFonts w:asciiTheme="minorHAnsi" w:hAnsiTheme="minorHAnsi"/>
          <w:color w:val="000000"/>
          <w:sz w:val="22"/>
          <w:szCs w:val="22"/>
          <w:lang w:val="en-GB"/>
        </w:rPr>
        <w:t>€2 million up to more than €18 million</w:t>
      </w:r>
    </w:p>
    <w:p w14:paraId="380CC995" w14:textId="77777777" w:rsidR="008E60A2" w:rsidRPr="000F354C" w:rsidRDefault="00411B98" w:rsidP="008E60A2">
      <w:pPr>
        <w:rPr>
          <w:rFonts w:asciiTheme="minorHAnsi" w:hAnsiTheme="minorHAnsi"/>
          <w:sz w:val="22"/>
          <w:szCs w:val="22"/>
          <w:lang w:val="en-GB"/>
        </w:rPr>
      </w:pPr>
      <w:r w:rsidRPr="000F354C">
        <w:rPr>
          <w:rFonts w:asciiTheme="minorHAnsi" w:hAnsiTheme="minorHAnsi"/>
          <w:b/>
          <w:sz w:val="22"/>
          <w:szCs w:val="22"/>
          <w:lang w:val="en-GB"/>
        </w:rPr>
        <w:t>Games p</w:t>
      </w:r>
      <w:r w:rsidR="008E60A2" w:rsidRPr="000F354C">
        <w:rPr>
          <w:rFonts w:asciiTheme="minorHAnsi" w:hAnsiTheme="minorHAnsi"/>
          <w:b/>
          <w:sz w:val="22"/>
          <w:szCs w:val="22"/>
          <w:lang w:val="en-GB"/>
        </w:rPr>
        <w:t xml:space="preserve">latforms: </w:t>
      </w:r>
      <w:r w:rsidR="008E60A2" w:rsidRPr="000F354C">
        <w:rPr>
          <w:rFonts w:asciiTheme="minorHAnsi" w:hAnsiTheme="minorHAnsi"/>
          <w:sz w:val="22"/>
          <w:szCs w:val="22"/>
          <w:lang w:val="en-GB"/>
        </w:rPr>
        <w:t>mobile, tablet, PC</w:t>
      </w:r>
    </w:p>
    <w:p w14:paraId="5D9E3943" w14:textId="77777777" w:rsidR="008E60A2" w:rsidRPr="000F354C" w:rsidRDefault="00411B98" w:rsidP="008E60A2">
      <w:pPr>
        <w:rPr>
          <w:rFonts w:asciiTheme="minorHAnsi" w:hAnsiTheme="minorHAnsi"/>
          <w:sz w:val="22"/>
          <w:szCs w:val="22"/>
          <w:lang w:val="en-GB"/>
        </w:rPr>
      </w:pPr>
      <w:r w:rsidRPr="000F354C">
        <w:rPr>
          <w:rFonts w:asciiTheme="minorHAnsi" w:hAnsiTheme="minorHAnsi"/>
          <w:b/>
          <w:sz w:val="22"/>
          <w:szCs w:val="22"/>
          <w:lang w:val="en-GB"/>
        </w:rPr>
        <w:t>Game companies p</w:t>
      </w:r>
      <w:r w:rsidR="008E60A2" w:rsidRPr="000F354C">
        <w:rPr>
          <w:rFonts w:asciiTheme="minorHAnsi" w:hAnsiTheme="minorHAnsi"/>
          <w:b/>
          <w:sz w:val="22"/>
          <w:szCs w:val="22"/>
          <w:lang w:val="en-GB"/>
        </w:rPr>
        <w:t>ortfolio:</w:t>
      </w:r>
      <w:r w:rsidR="008E60A2" w:rsidRPr="000F354C">
        <w:rPr>
          <w:rFonts w:asciiTheme="minorHAnsi" w:hAnsiTheme="minorHAnsi"/>
          <w:sz w:val="22"/>
          <w:szCs w:val="22"/>
          <w:lang w:val="en-GB"/>
        </w:rPr>
        <w:t xml:space="preserve"> </w:t>
      </w:r>
      <w:r w:rsidR="00420DBD" w:rsidRPr="000F354C">
        <w:rPr>
          <w:rFonts w:asciiTheme="minorHAnsi" w:hAnsiTheme="minorHAnsi"/>
          <w:sz w:val="22"/>
          <w:szCs w:val="22"/>
          <w:lang w:val="en-GB"/>
        </w:rPr>
        <w:t xml:space="preserve">Dots, Seriously, </w:t>
      </w:r>
      <w:r w:rsidR="00DB68DF" w:rsidRPr="000F354C">
        <w:rPr>
          <w:rFonts w:asciiTheme="minorHAnsi" w:hAnsiTheme="minorHAnsi"/>
          <w:sz w:val="22"/>
          <w:szCs w:val="22"/>
          <w:lang w:val="en-GB"/>
        </w:rPr>
        <w:t>Boomlagoon</w:t>
      </w:r>
      <w:r w:rsidR="001F50F9" w:rsidRPr="000F354C">
        <w:rPr>
          <w:rFonts w:asciiTheme="minorHAnsi" w:hAnsiTheme="minorHAnsi"/>
          <w:sz w:val="22"/>
          <w:szCs w:val="22"/>
          <w:lang w:val="en-GB"/>
        </w:rPr>
        <w:t>, PlayRaven, Space Ape Games</w:t>
      </w:r>
    </w:p>
    <w:p w14:paraId="1A079AE8" w14:textId="77777777" w:rsidR="00DA5F66" w:rsidRPr="000F354C" w:rsidRDefault="00DA5F66" w:rsidP="00DA5F66">
      <w:pPr>
        <w:rPr>
          <w:lang w:val="en-GB"/>
        </w:rPr>
      </w:pPr>
    </w:p>
    <w:p w14:paraId="30CE6869" w14:textId="77777777" w:rsidR="00481D90" w:rsidRPr="000F354C" w:rsidRDefault="00481D90" w:rsidP="00481D90">
      <w:pPr>
        <w:rPr>
          <w:rFonts w:asciiTheme="minorHAnsi" w:hAnsiTheme="minorHAnsi"/>
          <w:sz w:val="22"/>
          <w:szCs w:val="22"/>
          <w:lang w:val="en-GB"/>
        </w:rPr>
      </w:pPr>
      <w:r w:rsidRPr="000F354C">
        <w:rPr>
          <w:rFonts w:asciiTheme="minorHAnsi" w:hAnsiTheme="minorHAnsi"/>
          <w:b/>
          <w:sz w:val="22"/>
          <w:szCs w:val="22"/>
          <w:lang w:val="en-GB"/>
        </w:rPr>
        <w:t xml:space="preserve">Website: </w:t>
      </w:r>
      <w:hyperlink r:id="rId71" w:history="1">
        <w:r w:rsidRPr="000F354C">
          <w:rPr>
            <w:rStyle w:val="Hypertextovodkaz"/>
            <w:rFonts w:asciiTheme="minorHAnsi" w:hAnsiTheme="minorHAnsi"/>
            <w:sz w:val="22"/>
            <w:szCs w:val="22"/>
            <w:lang w:val="en-GB"/>
          </w:rPr>
          <w:t>http://northzone.com/</w:t>
        </w:r>
      </w:hyperlink>
    </w:p>
    <w:p w14:paraId="79884B79" w14:textId="77777777" w:rsidR="007308F3" w:rsidRPr="000F354C" w:rsidRDefault="007308F3" w:rsidP="007308F3">
      <w:pPr>
        <w:rPr>
          <w:lang w:val="en-GB"/>
        </w:rPr>
      </w:pPr>
    </w:p>
    <w:p w14:paraId="7CC45E29" w14:textId="77777777" w:rsidR="00686583" w:rsidRDefault="00686583" w:rsidP="007308F3">
      <w:pPr>
        <w:rPr>
          <w:lang w:val="en-GB"/>
        </w:rPr>
      </w:pPr>
    </w:p>
    <w:p w14:paraId="48F3FB4B" w14:textId="77777777" w:rsidR="003C7B02" w:rsidRDefault="003C7B02" w:rsidP="007308F3">
      <w:pPr>
        <w:rPr>
          <w:lang w:val="en-GB"/>
        </w:rPr>
      </w:pPr>
    </w:p>
    <w:p w14:paraId="52FC524C" w14:textId="77777777" w:rsidR="003C7B02" w:rsidRPr="000F354C" w:rsidRDefault="003C7B02" w:rsidP="007308F3">
      <w:pPr>
        <w:rPr>
          <w:lang w:val="en-GB"/>
        </w:rPr>
      </w:pPr>
    </w:p>
    <w:p w14:paraId="145D38D1" w14:textId="77777777" w:rsidR="00686583" w:rsidRPr="000F354C" w:rsidRDefault="00686583" w:rsidP="007308F3">
      <w:pPr>
        <w:rPr>
          <w:lang w:val="en-GB"/>
        </w:rPr>
      </w:pPr>
    </w:p>
    <w:p w14:paraId="57596F62" w14:textId="77777777" w:rsidR="002005FA" w:rsidRPr="000F354C" w:rsidRDefault="0031503D" w:rsidP="002005FA">
      <w:pPr>
        <w:pStyle w:val="Nadpis3"/>
        <w:rPr>
          <w:lang w:val="en-GB"/>
        </w:rPr>
      </w:pPr>
      <w:bookmarkStart w:id="11" w:name="_Toc327178475"/>
      <w:r w:rsidRPr="000F354C">
        <w:rPr>
          <w:lang w:val="en-GB"/>
        </w:rPr>
        <w:t>2.3</w:t>
      </w:r>
      <w:r w:rsidR="002005FA" w:rsidRPr="000F354C">
        <w:rPr>
          <w:lang w:val="en-GB"/>
        </w:rPr>
        <w:t xml:space="preserve">. </w:t>
      </w:r>
      <w:r w:rsidR="00DF3B51" w:rsidRPr="000F354C">
        <w:rPr>
          <w:lang w:val="en-GB"/>
        </w:rPr>
        <w:t>BUSINESS ANGELS</w:t>
      </w:r>
      <w:bookmarkEnd w:id="11"/>
    </w:p>
    <w:p w14:paraId="1D12EB0E" w14:textId="77777777" w:rsidR="002005FA" w:rsidRPr="000F354C" w:rsidRDefault="002005FA" w:rsidP="002005FA">
      <w:pPr>
        <w:rPr>
          <w:rFonts w:asciiTheme="minorHAnsi" w:hAnsiTheme="minorHAnsi"/>
          <w:b/>
          <w:u w:val="single"/>
          <w:lang w:val="en-GB"/>
        </w:rPr>
      </w:pPr>
    </w:p>
    <w:p w14:paraId="79D03380" w14:textId="77777777" w:rsidR="00370175" w:rsidRPr="000F354C" w:rsidRDefault="00A61836" w:rsidP="002005FA">
      <w:pPr>
        <w:rPr>
          <w:rFonts w:asciiTheme="minorHAnsi" w:hAnsiTheme="minorHAnsi"/>
          <w:lang w:val="en-GB"/>
        </w:rPr>
      </w:pPr>
      <w:r w:rsidRPr="000F354C">
        <w:rPr>
          <w:rFonts w:asciiTheme="minorHAnsi" w:hAnsiTheme="minorHAnsi"/>
          <w:lang w:val="en-GB"/>
        </w:rPr>
        <w:t>In this part,</w:t>
      </w:r>
      <w:r w:rsidR="00354B56" w:rsidRPr="000F354C">
        <w:rPr>
          <w:rFonts w:asciiTheme="minorHAnsi" w:hAnsiTheme="minorHAnsi"/>
          <w:lang w:val="en-GB"/>
        </w:rPr>
        <w:t xml:space="preserve"> </w:t>
      </w:r>
      <w:r w:rsidR="00366FDA" w:rsidRPr="000F354C">
        <w:rPr>
          <w:rFonts w:asciiTheme="minorHAnsi" w:hAnsiTheme="minorHAnsi"/>
          <w:lang w:val="en-GB"/>
        </w:rPr>
        <w:t>we have decided to select only business angels networks who have interests in video games companies</w:t>
      </w:r>
      <w:r w:rsidR="006016CB" w:rsidRPr="000F354C">
        <w:rPr>
          <w:rFonts w:asciiTheme="minorHAnsi" w:hAnsiTheme="minorHAnsi"/>
          <w:lang w:val="en-GB"/>
        </w:rPr>
        <w:t>. Below you will find</w:t>
      </w:r>
      <w:r w:rsidR="00366FDA" w:rsidRPr="000F354C">
        <w:rPr>
          <w:rFonts w:asciiTheme="minorHAnsi" w:hAnsiTheme="minorHAnsi"/>
          <w:lang w:val="en-GB"/>
        </w:rPr>
        <w:t xml:space="preserve"> two French examples </w:t>
      </w:r>
      <w:r w:rsidR="006016CB" w:rsidRPr="000F354C">
        <w:rPr>
          <w:rFonts w:asciiTheme="minorHAnsi" w:hAnsiTheme="minorHAnsi"/>
          <w:lang w:val="en-GB"/>
        </w:rPr>
        <w:t xml:space="preserve">of </w:t>
      </w:r>
      <w:r w:rsidR="00354B56" w:rsidRPr="000F354C">
        <w:rPr>
          <w:rFonts w:asciiTheme="minorHAnsi" w:hAnsiTheme="minorHAnsi"/>
          <w:lang w:val="en-GB"/>
        </w:rPr>
        <w:t xml:space="preserve">this category of investors. </w:t>
      </w:r>
    </w:p>
    <w:p w14:paraId="4354B747" w14:textId="77777777" w:rsidR="00370175" w:rsidRPr="000F354C" w:rsidRDefault="00370175" w:rsidP="002005FA">
      <w:pPr>
        <w:rPr>
          <w:rFonts w:asciiTheme="minorHAnsi" w:hAnsiTheme="minorHAnsi"/>
          <w:b/>
          <w:u w:val="single"/>
          <w:lang w:val="en-GB"/>
        </w:rPr>
      </w:pPr>
    </w:p>
    <w:p w14:paraId="2407E959" w14:textId="77777777" w:rsidR="0003333E" w:rsidRPr="000F354C" w:rsidRDefault="0003333E" w:rsidP="002005FA">
      <w:pPr>
        <w:rPr>
          <w:rFonts w:asciiTheme="minorHAnsi" w:hAnsiTheme="minorHAnsi"/>
          <w:sz w:val="28"/>
          <w:szCs w:val="28"/>
          <w:u w:val="single"/>
          <w:lang w:val="en-GB"/>
        </w:rPr>
      </w:pPr>
    </w:p>
    <w:p w14:paraId="5E8FCAE8" w14:textId="77777777" w:rsidR="002005FA" w:rsidRPr="000F354C" w:rsidRDefault="00DF3B51" w:rsidP="002005FA">
      <w:pPr>
        <w:rPr>
          <w:rFonts w:asciiTheme="minorHAnsi" w:hAnsiTheme="minorHAnsi"/>
          <w:sz w:val="36"/>
          <w:szCs w:val="36"/>
          <w:u w:val="single"/>
          <w:lang w:val="en-GB"/>
        </w:rPr>
      </w:pPr>
      <w:r w:rsidRPr="000F354C">
        <w:rPr>
          <w:rFonts w:asciiTheme="minorHAnsi" w:hAnsiTheme="minorHAnsi"/>
          <w:sz w:val="36"/>
          <w:szCs w:val="36"/>
          <w:u w:val="single"/>
          <w:lang w:val="en-GB"/>
        </w:rPr>
        <w:t>F</w:t>
      </w:r>
      <w:r w:rsidR="00D66861" w:rsidRPr="000F354C">
        <w:rPr>
          <w:rFonts w:asciiTheme="minorHAnsi" w:hAnsiTheme="minorHAnsi"/>
          <w:sz w:val="36"/>
          <w:szCs w:val="36"/>
          <w:u w:val="single"/>
          <w:lang w:val="en-GB"/>
        </w:rPr>
        <w:t>rance</w:t>
      </w:r>
    </w:p>
    <w:p w14:paraId="4D67FC60" w14:textId="77777777" w:rsidR="002005FA" w:rsidRPr="000F354C" w:rsidRDefault="002005FA" w:rsidP="002005FA">
      <w:pPr>
        <w:rPr>
          <w:rFonts w:asciiTheme="minorHAnsi" w:hAnsiTheme="minorHAnsi"/>
          <w:sz w:val="28"/>
          <w:szCs w:val="28"/>
          <w:u w:val="single"/>
          <w:lang w:val="en-GB"/>
        </w:rPr>
      </w:pPr>
    </w:p>
    <w:p w14:paraId="2949BD67" w14:textId="43716971" w:rsidR="002005FA" w:rsidRPr="000F354C" w:rsidRDefault="00D735D7" w:rsidP="002005FA">
      <w:pPr>
        <w:rPr>
          <w:rFonts w:asciiTheme="minorHAnsi" w:hAnsiTheme="minorHAnsi"/>
          <w:sz w:val="28"/>
          <w:szCs w:val="28"/>
          <w:u w:val="single"/>
          <w:lang w:val="en-GB"/>
        </w:rPr>
      </w:pPr>
      <w:r>
        <w:rPr>
          <w:rFonts w:asciiTheme="minorHAnsi" w:hAnsiTheme="minorHAnsi"/>
          <w:b/>
          <w:u w:val="single"/>
          <w:lang w:val="en-GB"/>
        </w:rPr>
        <w:t xml:space="preserve">1. </w:t>
      </w:r>
      <w:r w:rsidR="002005FA" w:rsidRPr="000F354C">
        <w:rPr>
          <w:rFonts w:asciiTheme="minorHAnsi" w:hAnsiTheme="minorHAnsi"/>
          <w:b/>
          <w:u w:val="single"/>
          <w:lang w:val="en-GB"/>
        </w:rPr>
        <w:t>Investessor</w:t>
      </w:r>
      <w:r w:rsidR="007917A7" w:rsidRPr="000F354C">
        <w:rPr>
          <w:rFonts w:asciiTheme="minorHAnsi" w:hAnsiTheme="minorHAnsi"/>
          <w:b/>
          <w:u w:val="single"/>
          <w:lang w:val="en-GB"/>
        </w:rPr>
        <w:t xml:space="preserve"> </w:t>
      </w:r>
    </w:p>
    <w:p w14:paraId="0CF3D9AF" w14:textId="77777777" w:rsidR="001B5FAC" w:rsidRPr="000F354C" w:rsidRDefault="001B5FAC" w:rsidP="002005FA">
      <w:pPr>
        <w:rPr>
          <w:rFonts w:asciiTheme="minorHAnsi" w:hAnsiTheme="minorHAnsi"/>
          <w:b/>
          <w:sz w:val="22"/>
          <w:szCs w:val="22"/>
          <w:lang w:val="en-GB"/>
        </w:rPr>
      </w:pPr>
    </w:p>
    <w:p w14:paraId="01F2CA12" w14:textId="77777777" w:rsidR="002005FA" w:rsidRPr="000F354C" w:rsidRDefault="00411B98" w:rsidP="002005F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2005FA" w:rsidRPr="000F354C">
        <w:rPr>
          <w:rFonts w:asciiTheme="minorHAnsi" w:hAnsiTheme="minorHAnsi"/>
          <w:sz w:val="22"/>
          <w:szCs w:val="22"/>
          <w:lang w:val="en-GB"/>
        </w:rPr>
        <w:t>Investessor is the first network of Business Angels in France</w:t>
      </w:r>
      <w:r w:rsidR="002B2F97" w:rsidRPr="000F354C">
        <w:rPr>
          <w:rFonts w:asciiTheme="minorHAnsi" w:hAnsiTheme="minorHAnsi"/>
          <w:sz w:val="22"/>
          <w:szCs w:val="22"/>
          <w:lang w:val="en-GB"/>
        </w:rPr>
        <w:t>.</w:t>
      </w:r>
      <w:r w:rsidRPr="000F354C">
        <w:rPr>
          <w:rFonts w:asciiTheme="minorHAnsi" w:hAnsiTheme="minorHAnsi"/>
          <w:sz w:val="22"/>
          <w:szCs w:val="22"/>
          <w:lang w:val="en-GB"/>
        </w:rPr>
        <w:t xml:space="preserve"> The 300 m</w:t>
      </w:r>
      <w:r w:rsidR="002005FA" w:rsidRPr="000F354C">
        <w:rPr>
          <w:rFonts w:asciiTheme="minorHAnsi" w:hAnsiTheme="minorHAnsi"/>
          <w:sz w:val="22"/>
          <w:szCs w:val="22"/>
          <w:lang w:val="en-GB"/>
        </w:rPr>
        <w:t xml:space="preserve">embers of Investessor accompany and fund innovative companies from all </w:t>
      </w:r>
      <w:r w:rsidR="002B2F97" w:rsidRPr="000F354C">
        <w:rPr>
          <w:rFonts w:asciiTheme="minorHAnsi" w:hAnsiTheme="minorHAnsi"/>
          <w:sz w:val="22"/>
          <w:szCs w:val="22"/>
          <w:lang w:val="en-GB"/>
        </w:rPr>
        <w:t>sectors in</w:t>
      </w:r>
      <w:r w:rsidRPr="000F354C">
        <w:rPr>
          <w:rFonts w:asciiTheme="minorHAnsi" w:hAnsiTheme="minorHAnsi"/>
          <w:sz w:val="22"/>
          <w:szCs w:val="22"/>
          <w:lang w:val="en-GB"/>
        </w:rPr>
        <w:t xml:space="preserve"> the</w:t>
      </w:r>
      <w:r w:rsidR="002B2F97" w:rsidRPr="000F354C">
        <w:rPr>
          <w:rFonts w:asciiTheme="minorHAnsi" w:hAnsiTheme="minorHAnsi"/>
          <w:sz w:val="22"/>
          <w:szCs w:val="22"/>
          <w:lang w:val="en-GB"/>
        </w:rPr>
        <w:t xml:space="preserve"> Île-de-France region. Investessor gathers 4 business angel networks: Investessor, Manesman, Trianon et VOBA.</w:t>
      </w:r>
    </w:p>
    <w:p w14:paraId="5A3ED08E" w14:textId="77777777" w:rsidR="002005FA" w:rsidRPr="000F354C" w:rsidRDefault="002005FA" w:rsidP="002005FA">
      <w:pPr>
        <w:rPr>
          <w:rFonts w:asciiTheme="minorHAnsi" w:hAnsiTheme="minorHAnsi"/>
          <w:sz w:val="22"/>
          <w:szCs w:val="22"/>
          <w:lang w:val="en-GB"/>
        </w:rPr>
      </w:pPr>
      <w:r w:rsidRPr="000F354C">
        <w:rPr>
          <w:rFonts w:asciiTheme="minorHAnsi" w:hAnsiTheme="minorHAnsi"/>
          <w:sz w:val="22"/>
          <w:szCs w:val="22"/>
          <w:lang w:val="en-GB"/>
        </w:rPr>
        <w:t>Investessor annually responds to more than 1000 project initiators, examines over 500 cases and selects 50 contractors for its presentation to Business Angels .</w:t>
      </w:r>
    </w:p>
    <w:p w14:paraId="36D3C463" w14:textId="77777777" w:rsidR="00AE0890" w:rsidRPr="000F354C" w:rsidRDefault="002005FA" w:rsidP="00F66CD0">
      <w:pPr>
        <w:rPr>
          <w:lang w:val="en-GB"/>
        </w:rPr>
      </w:pPr>
      <w:r w:rsidRPr="000F354C">
        <w:rPr>
          <w:rFonts w:asciiTheme="minorHAnsi" w:hAnsiTheme="minorHAnsi"/>
          <w:sz w:val="22"/>
          <w:szCs w:val="22"/>
          <w:lang w:val="en-GB"/>
        </w:rPr>
        <w:t>For nearly 1</w:t>
      </w:r>
      <w:r w:rsidR="00755F21" w:rsidRPr="000F354C">
        <w:rPr>
          <w:rFonts w:asciiTheme="minorHAnsi" w:hAnsiTheme="minorHAnsi"/>
          <w:sz w:val="22"/>
          <w:szCs w:val="22"/>
          <w:lang w:val="en-GB"/>
        </w:rPr>
        <w:t>7 years, the Angels Investessor</w:t>
      </w:r>
      <w:r w:rsidRPr="000F354C">
        <w:rPr>
          <w:rFonts w:asciiTheme="minorHAnsi" w:hAnsiTheme="minorHAnsi"/>
          <w:sz w:val="22"/>
          <w:szCs w:val="22"/>
          <w:lang w:val="en-GB"/>
        </w:rPr>
        <w:t>, now accompanied by the investment fund Sibessor 2 and the Business Angels platform 2.0 WeLikeStartup have fund</w:t>
      </w:r>
      <w:r w:rsidR="00A9259E" w:rsidRPr="000F354C">
        <w:rPr>
          <w:rFonts w:asciiTheme="minorHAnsi" w:hAnsiTheme="minorHAnsi"/>
          <w:sz w:val="22"/>
          <w:szCs w:val="22"/>
          <w:lang w:val="en-GB"/>
        </w:rPr>
        <w:t>ed over 200 innovative projects</w:t>
      </w:r>
      <w:r w:rsidRPr="000F354C">
        <w:rPr>
          <w:rFonts w:asciiTheme="minorHAnsi" w:hAnsiTheme="minorHAnsi"/>
          <w:sz w:val="22"/>
          <w:szCs w:val="22"/>
          <w:lang w:val="en-GB"/>
        </w:rPr>
        <w:t xml:space="preserve">, which contributed </w:t>
      </w:r>
      <w:r w:rsidR="0057279C" w:rsidRPr="000F354C">
        <w:rPr>
          <w:rFonts w:asciiTheme="minorHAnsi" w:hAnsiTheme="minorHAnsi"/>
          <w:sz w:val="22"/>
          <w:szCs w:val="22"/>
          <w:lang w:val="en-GB"/>
        </w:rPr>
        <w:t xml:space="preserve">to </w:t>
      </w:r>
      <w:r w:rsidR="00491D7F" w:rsidRPr="000F354C">
        <w:rPr>
          <w:rFonts w:asciiTheme="minorHAnsi" w:hAnsiTheme="minorHAnsi"/>
          <w:sz w:val="22"/>
          <w:szCs w:val="22"/>
          <w:lang w:val="en-GB"/>
        </w:rPr>
        <w:t>€</w:t>
      </w:r>
      <w:r w:rsidRPr="000F354C">
        <w:rPr>
          <w:rFonts w:asciiTheme="minorHAnsi" w:hAnsiTheme="minorHAnsi"/>
          <w:sz w:val="22"/>
          <w:szCs w:val="22"/>
          <w:lang w:val="en-GB"/>
        </w:rPr>
        <w:t xml:space="preserve">130 million of </w:t>
      </w:r>
      <w:r w:rsidR="00491D7F" w:rsidRPr="000F354C">
        <w:rPr>
          <w:rFonts w:asciiTheme="minorHAnsi" w:hAnsiTheme="minorHAnsi"/>
          <w:sz w:val="22"/>
          <w:szCs w:val="22"/>
          <w:lang w:val="en-GB"/>
        </w:rPr>
        <w:t xml:space="preserve">incomes </w:t>
      </w:r>
      <w:r w:rsidRPr="000F354C">
        <w:rPr>
          <w:rFonts w:asciiTheme="minorHAnsi" w:hAnsiTheme="minorHAnsi"/>
          <w:sz w:val="22"/>
          <w:szCs w:val="22"/>
          <w:lang w:val="en-GB"/>
        </w:rPr>
        <w:t>and created 1,950 jobs in the Île-de-France region in 2014.</w:t>
      </w:r>
      <w:r w:rsidRPr="000F354C">
        <w:rPr>
          <w:lang w:val="en-GB"/>
        </w:rPr>
        <w:t xml:space="preserve"> </w:t>
      </w:r>
    </w:p>
    <w:p w14:paraId="7521CA8D" w14:textId="77777777" w:rsidR="00F66CD0" w:rsidRPr="000F354C" w:rsidRDefault="00F66CD0" w:rsidP="00F66CD0">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2C647318" w14:textId="77777777" w:rsidR="00F66CD0" w:rsidRPr="000F354C" w:rsidRDefault="00F66CD0" w:rsidP="00F66CD0">
      <w:pPr>
        <w:rPr>
          <w:rFonts w:asciiTheme="minorHAnsi" w:hAnsiTheme="minorHAnsi"/>
          <w:sz w:val="22"/>
          <w:szCs w:val="22"/>
          <w:lang w:val="en-GB"/>
        </w:rPr>
      </w:pPr>
      <w:r w:rsidRPr="000F354C">
        <w:rPr>
          <w:rFonts w:asciiTheme="minorHAnsi" w:hAnsiTheme="minorHAnsi"/>
          <w:b/>
          <w:sz w:val="22"/>
          <w:szCs w:val="22"/>
          <w:lang w:val="en-GB"/>
        </w:rPr>
        <w:t xml:space="preserve">Investment area: </w:t>
      </w:r>
      <w:r w:rsidRPr="000F354C">
        <w:rPr>
          <w:rFonts w:asciiTheme="minorHAnsi" w:hAnsiTheme="minorHAnsi"/>
          <w:sz w:val="22"/>
          <w:szCs w:val="22"/>
          <w:lang w:val="en-GB"/>
        </w:rPr>
        <w:t>France</w:t>
      </w:r>
    </w:p>
    <w:p w14:paraId="24A01A8A" w14:textId="77777777" w:rsidR="0000298D" w:rsidRPr="000F354C" w:rsidRDefault="0000298D" w:rsidP="0000298D">
      <w:pPr>
        <w:rPr>
          <w:rFonts w:asciiTheme="minorHAnsi" w:hAnsiTheme="minorHAnsi"/>
          <w:sz w:val="22"/>
          <w:szCs w:val="22"/>
          <w:lang w:val="en-GB"/>
        </w:rPr>
      </w:pPr>
      <w:r w:rsidRPr="000F354C">
        <w:rPr>
          <w:rFonts w:asciiTheme="minorHAnsi" w:hAnsiTheme="minorHAnsi"/>
          <w:b/>
          <w:sz w:val="22"/>
          <w:szCs w:val="22"/>
          <w:lang w:val="en-GB"/>
        </w:rPr>
        <w:t xml:space="preserve">Investment sectors: </w:t>
      </w:r>
      <w:r w:rsidRPr="000F354C">
        <w:rPr>
          <w:rFonts w:asciiTheme="minorHAnsi" w:hAnsiTheme="minorHAnsi"/>
          <w:sz w:val="22"/>
          <w:szCs w:val="22"/>
          <w:lang w:val="en-GB"/>
        </w:rPr>
        <w:t xml:space="preserve">video games, software, telecomuniation, green and high technologies </w:t>
      </w:r>
    </w:p>
    <w:p w14:paraId="2D26EA2A" w14:textId="77777777" w:rsidR="006E4F8A" w:rsidRDefault="006E4F8A" w:rsidP="00F66CD0">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sidRPr="005D6743">
        <w:rPr>
          <w:rFonts w:asciiTheme="minorHAnsi" w:hAnsiTheme="minorHAnsi"/>
          <w:color w:val="000000"/>
          <w:sz w:val="22"/>
          <w:szCs w:val="22"/>
          <w:lang w:val="en-GB"/>
        </w:rPr>
        <w:t xml:space="preserve"> </w:t>
      </w:r>
      <w:r w:rsidR="008446C7">
        <w:rPr>
          <w:rFonts w:asciiTheme="minorHAnsi" w:hAnsiTheme="minorHAnsi"/>
          <w:color w:val="000000"/>
          <w:sz w:val="22"/>
          <w:szCs w:val="22"/>
          <w:lang w:val="en-GB"/>
        </w:rPr>
        <w:t xml:space="preserve">seed investment, </w:t>
      </w:r>
      <w:r w:rsidRPr="005D6743">
        <w:rPr>
          <w:rFonts w:asciiTheme="minorHAnsi" w:hAnsiTheme="minorHAnsi"/>
          <w:color w:val="000000"/>
          <w:sz w:val="22"/>
          <w:szCs w:val="22"/>
          <w:lang w:val="en-GB"/>
        </w:rPr>
        <w:t>early stage financing</w:t>
      </w:r>
      <w:r w:rsidR="008446C7">
        <w:rPr>
          <w:rFonts w:asciiTheme="minorHAnsi" w:hAnsiTheme="minorHAnsi"/>
          <w:color w:val="000000"/>
          <w:sz w:val="22"/>
          <w:szCs w:val="22"/>
          <w:lang w:val="en-GB"/>
        </w:rPr>
        <w:t xml:space="preserve"> in</w:t>
      </w:r>
      <w:r w:rsidR="00C83D82">
        <w:rPr>
          <w:rFonts w:asciiTheme="minorHAnsi" w:hAnsiTheme="minorHAnsi"/>
          <w:color w:val="000000"/>
          <w:sz w:val="22"/>
          <w:szCs w:val="22"/>
          <w:lang w:val="en-GB"/>
        </w:rPr>
        <w:t xml:space="preserve"> start-ups</w:t>
      </w:r>
      <w:r w:rsidR="00472308" w:rsidRPr="00472308">
        <w:rPr>
          <w:rFonts w:asciiTheme="minorHAnsi" w:hAnsiTheme="minorHAnsi"/>
          <w:color w:val="000000"/>
          <w:sz w:val="22"/>
          <w:szCs w:val="22"/>
          <w:lang w:val="en-GB"/>
        </w:rPr>
        <w:t xml:space="preserve"> that</w:t>
      </w:r>
      <w:r w:rsidR="00472308">
        <w:rPr>
          <w:rFonts w:asciiTheme="minorHAnsi" w:hAnsiTheme="minorHAnsi"/>
          <w:color w:val="000000"/>
          <w:sz w:val="22"/>
          <w:szCs w:val="22"/>
          <w:lang w:val="en-GB"/>
        </w:rPr>
        <w:t xml:space="preserve"> have already proven successful</w:t>
      </w:r>
    </w:p>
    <w:p w14:paraId="48F2126B" w14:textId="77777777" w:rsidR="004035A0" w:rsidRPr="00416CD0" w:rsidRDefault="004035A0" w:rsidP="004035A0">
      <w:pPr>
        <w:rPr>
          <w:rFonts w:asciiTheme="minorHAnsi" w:hAnsiTheme="minorHAnsi"/>
          <w:sz w:val="22"/>
          <w:szCs w:val="22"/>
          <w:lang w:val="en-GB"/>
        </w:rPr>
      </w:pPr>
      <w:r w:rsidRPr="005D6743">
        <w:rPr>
          <w:rFonts w:asciiTheme="minorHAnsi" w:hAnsiTheme="minorHAnsi"/>
          <w:b/>
          <w:color w:val="000000"/>
          <w:sz w:val="22"/>
          <w:szCs w:val="22"/>
          <w:lang w:val="en-GB"/>
        </w:rPr>
        <w:t xml:space="preserve">Investment </w:t>
      </w:r>
      <w:r>
        <w:rPr>
          <w:rFonts w:asciiTheme="minorHAnsi" w:hAnsiTheme="minorHAnsi"/>
          <w:b/>
          <w:color w:val="000000"/>
          <w:sz w:val="22"/>
          <w:szCs w:val="22"/>
          <w:lang w:val="en-GB"/>
        </w:rPr>
        <w:t>size</w:t>
      </w:r>
      <w:r w:rsidRPr="005D6743">
        <w:rPr>
          <w:rFonts w:asciiTheme="minorHAnsi" w:hAnsiTheme="minorHAnsi"/>
          <w:b/>
          <w:color w:val="000000"/>
          <w:sz w:val="22"/>
          <w:szCs w:val="22"/>
          <w:lang w:val="en-GB"/>
        </w:rPr>
        <w:t>:</w:t>
      </w:r>
      <w:r>
        <w:rPr>
          <w:rFonts w:asciiTheme="minorHAnsi" w:hAnsiTheme="minorHAnsi"/>
          <w:b/>
          <w:color w:val="000000"/>
          <w:sz w:val="22"/>
          <w:szCs w:val="22"/>
          <w:lang w:val="en-GB"/>
        </w:rPr>
        <w:t xml:space="preserve"> </w:t>
      </w:r>
      <w:r>
        <w:rPr>
          <w:rFonts w:asciiTheme="minorHAnsi" w:hAnsiTheme="minorHAnsi"/>
          <w:color w:val="000000"/>
          <w:sz w:val="22"/>
          <w:szCs w:val="22"/>
          <w:lang w:val="en-GB"/>
        </w:rPr>
        <w:t xml:space="preserve">from </w:t>
      </w:r>
      <w:r w:rsidR="00824D6A">
        <w:rPr>
          <w:rFonts w:asciiTheme="minorHAnsi" w:hAnsiTheme="minorHAnsi"/>
          <w:color w:val="000000"/>
          <w:sz w:val="22"/>
          <w:szCs w:val="22"/>
          <w:lang w:val="en-GB"/>
        </w:rPr>
        <w:t>€</w:t>
      </w:r>
      <w:r>
        <w:rPr>
          <w:rFonts w:asciiTheme="minorHAnsi" w:hAnsiTheme="minorHAnsi"/>
          <w:color w:val="000000"/>
          <w:sz w:val="22"/>
          <w:szCs w:val="22"/>
          <w:lang w:val="en-GB"/>
        </w:rPr>
        <w:t>1</w:t>
      </w:r>
      <w:r w:rsidRPr="002B2F97">
        <w:rPr>
          <w:rFonts w:asciiTheme="minorHAnsi" w:hAnsiTheme="minorHAnsi"/>
          <w:color w:val="000000"/>
          <w:sz w:val="22"/>
          <w:szCs w:val="22"/>
          <w:lang w:val="en-GB"/>
        </w:rPr>
        <w:t>00</w:t>
      </w:r>
      <w:r w:rsidR="00824D6A">
        <w:rPr>
          <w:rFonts w:asciiTheme="minorHAnsi" w:hAnsiTheme="minorHAnsi"/>
          <w:color w:val="000000"/>
          <w:sz w:val="22"/>
          <w:szCs w:val="22"/>
          <w:lang w:val="en-GB"/>
        </w:rPr>
        <w:t>.</w:t>
      </w:r>
      <w:r>
        <w:rPr>
          <w:rFonts w:asciiTheme="minorHAnsi" w:hAnsiTheme="minorHAnsi"/>
          <w:color w:val="000000"/>
          <w:sz w:val="22"/>
          <w:szCs w:val="22"/>
          <w:lang w:val="en-GB"/>
        </w:rPr>
        <w:t xml:space="preserve">000 to </w:t>
      </w:r>
      <w:r w:rsidR="00824D6A">
        <w:rPr>
          <w:rFonts w:asciiTheme="minorHAnsi" w:hAnsiTheme="minorHAnsi"/>
          <w:color w:val="000000"/>
          <w:sz w:val="22"/>
          <w:szCs w:val="22"/>
          <w:lang w:val="en-GB"/>
        </w:rPr>
        <w:t>€</w:t>
      </w:r>
      <w:r>
        <w:rPr>
          <w:rFonts w:asciiTheme="minorHAnsi" w:hAnsiTheme="minorHAnsi"/>
          <w:color w:val="000000"/>
          <w:sz w:val="22"/>
          <w:szCs w:val="22"/>
          <w:lang w:val="en-GB"/>
        </w:rPr>
        <w:t>35</w:t>
      </w:r>
      <w:r w:rsidR="00824D6A">
        <w:rPr>
          <w:rFonts w:asciiTheme="minorHAnsi" w:hAnsiTheme="minorHAnsi"/>
          <w:color w:val="000000"/>
          <w:sz w:val="22"/>
          <w:szCs w:val="22"/>
          <w:lang w:val="en-GB"/>
        </w:rPr>
        <w:t>0.000</w:t>
      </w:r>
      <w:r>
        <w:rPr>
          <w:rFonts w:asciiTheme="minorHAnsi" w:hAnsiTheme="minorHAnsi"/>
          <w:color w:val="000000"/>
          <w:sz w:val="22"/>
          <w:szCs w:val="22"/>
          <w:lang w:val="en-GB"/>
        </w:rPr>
        <w:t>, between 15 and 20 projects financed per year</w:t>
      </w:r>
    </w:p>
    <w:p w14:paraId="09B95F74" w14:textId="77777777" w:rsidR="00A617AC" w:rsidRPr="00416CD0" w:rsidRDefault="006016CB" w:rsidP="00A617AC">
      <w:pPr>
        <w:rPr>
          <w:rFonts w:asciiTheme="minorHAnsi" w:hAnsiTheme="minorHAnsi"/>
          <w:sz w:val="22"/>
          <w:szCs w:val="22"/>
          <w:lang w:val="en-GB"/>
        </w:rPr>
      </w:pPr>
      <w:r>
        <w:rPr>
          <w:rFonts w:asciiTheme="minorHAnsi" w:hAnsiTheme="minorHAnsi"/>
          <w:b/>
          <w:sz w:val="22"/>
          <w:szCs w:val="22"/>
          <w:lang w:val="en-GB"/>
        </w:rPr>
        <w:t>Games p</w:t>
      </w:r>
      <w:r w:rsidR="00A617AC" w:rsidRPr="00416CD0">
        <w:rPr>
          <w:rFonts w:asciiTheme="minorHAnsi" w:hAnsiTheme="minorHAnsi"/>
          <w:b/>
          <w:sz w:val="22"/>
          <w:szCs w:val="22"/>
          <w:lang w:val="en-GB"/>
        </w:rPr>
        <w:t>latforms:</w:t>
      </w:r>
      <w:r w:rsidR="00A617AC" w:rsidRPr="00416CD0">
        <w:rPr>
          <w:rFonts w:asciiTheme="minorHAnsi" w:hAnsiTheme="minorHAnsi"/>
          <w:sz w:val="22"/>
          <w:szCs w:val="22"/>
          <w:lang w:val="en-GB"/>
        </w:rPr>
        <w:t xml:space="preserve"> games on Nintendo DS and DSiWare</w:t>
      </w:r>
    </w:p>
    <w:p w14:paraId="278F8AAE" w14:textId="77777777" w:rsidR="00F66CD0" w:rsidRPr="00416CD0" w:rsidRDefault="006016CB" w:rsidP="00F66CD0">
      <w:pPr>
        <w:rPr>
          <w:rFonts w:asciiTheme="minorHAnsi" w:hAnsiTheme="minorHAnsi"/>
          <w:sz w:val="22"/>
          <w:szCs w:val="22"/>
          <w:lang w:val="en-GB"/>
        </w:rPr>
      </w:pPr>
      <w:r>
        <w:rPr>
          <w:rFonts w:asciiTheme="minorHAnsi" w:hAnsiTheme="minorHAnsi"/>
          <w:b/>
          <w:sz w:val="22"/>
          <w:szCs w:val="22"/>
          <w:lang w:val="en-GB"/>
        </w:rPr>
        <w:t>Games p</w:t>
      </w:r>
      <w:r w:rsidR="00084031" w:rsidRPr="00416CD0">
        <w:rPr>
          <w:rFonts w:asciiTheme="minorHAnsi" w:hAnsiTheme="minorHAnsi"/>
          <w:b/>
          <w:sz w:val="22"/>
          <w:szCs w:val="22"/>
          <w:lang w:val="en-GB"/>
        </w:rPr>
        <w:t>ortfolio</w:t>
      </w:r>
      <w:r w:rsidR="00F66CD0" w:rsidRPr="00416CD0">
        <w:rPr>
          <w:rFonts w:asciiTheme="minorHAnsi" w:hAnsiTheme="minorHAnsi"/>
          <w:b/>
          <w:sz w:val="22"/>
          <w:szCs w:val="22"/>
          <w:lang w:val="en-GB"/>
        </w:rPr>
        <w:t>:</w:t>
      </w:r>
      <w:r w:rsidR="00F66CD0" w:rsidRPr="00416CD0">
        <w:rPr>
          <w:rFonts w:asciiTheme="minorHAnsi" w:hAnsiTheme="minorHAnsi"/>
          <w:sz w:val="22"/>
          <w:szCs w:val="22"/>
          <w:lang w:val="en-GB"/>
        </w:rPr>
        <w:t xml:space="preserve"> </w:t>
      </w:r>
      <w:r w:rsidR="00BC5EE6" w:rsidRPr="00416CD0">
        <w:rPr>
          <w:rFonts w:asciiTheme="minorHAnsi" w:hAnsiTheme="minorHAnsi"/>
          <w:sz w:val="22"/>
          <w:szCs w:val="22"/>
          <w:lang w:val="en-GB"/>
        </w:rPr>
        <w:t>Army Defender, Avec Vauban! : Enquête à Versailles sous Louis XIV</w:t>
      </w:r>
    </w:p>
    <w:p w14:paraId="48C80F20" w14:textId="77777777" w:rsidR="00084031" w:rsidRPr="00416CD0" w:rsidRDefault="00084031" w:rsidP="00F66CD0">
      <w:pPr>
        <w:rPr>
          <w:rFonts w:asciiTheme="minorHAnsi" w:hAnsiTheme="minorHAnsi"/>
          <w:sz w:val="22"/>
          <w:szCs w:val="22"/>
          <w:lang w:val="en-GB"/>
        </w:rPr>
      </w:pPr>
    </w:p>
    <w:p w14:paraId="3DF91744" w14:textId="77777777" w:rsidR="002005FA" w:rsidRPr="00416CD0" w:rsidRDefault="002005FA" w:rsidP="002005FA">
      <w:pPr>
        <w:rPr>
          <w:rFonts w:asciiTheme="minorHAnsi" w:hAnsiTheme="minorHAnsi"/>
          <w:b/>
          <w:sz w:val="22"/>
          <w:szCs w:val="22"/>
          <w:lang w:val="en-GB"/>
        </w:rPr>
      </w:pPr>
    </w:p>
    <w:p w14:paraId="17FE60F9" w14:textId="77777777" w:rsidR="002005FA" w:rsidRPr="000F354C" w:rsidRDefault="00196D28" w:rsidP="002005FA">
      <w:pPr>
        <w:rPr>
          <w:rFonts w:asciiTheme="minorHAnsi" w:hAnsiTheme="minorHAnsi"/>
          <w:sz w:val="22"/>
          <w:szCs w:val="22"/>
          <w:lang w:val="en-GB"/>
        </w:rPr>
      </w:pPr>
      <w:r w:rsidRPr="000F354C">
        <w:rPr>
          <w:rFonts w:asciiTheme="minorHAnsi" w:hAnsiTheme="minorHAnsi"/>
          <w:b/>
          <w:sz w:val="22"/>
          <w:szCs w:val="22"/>
          <w:lang w:val="en-GB"/>
        </w:rPr>
        <w:t>Website:</w:t>
      </w:r>
      <w:r w:rsidR="002005FA" w:rsidRPr="000F354C">
        <w:rPr>
          <w:rFonts w:asciiTheme="minorHAnsi" w:hAnsiTheme="minorHAnsi"/>
          <w:sz w:val="22"/>
          <w:szCs w:val="22"/>
          <w:lang w:val="en-GB"/>
        </w:rPr>
        <w:t xml:space="preserve"> </w:t>
      </w:r>
      <w:hyperlink r:id="rId72" w:history="1">
        <w:r w:rsidR="002005FA" w:rsidRPr="000F354C">
          <w:rPr>
            <w:rStyle w:val="Hypertextovodkaz"/>
            <w:rFonts w:asciiTheme="minorHAnsi" w:hAnsiTheme="minorHAnsi"/>
            <w:sz w:val="22"/>
            <w:szCs w:val="22"/>
            <w:lang w:val="en-GB"/>
          </w:rPr>
          <w:t>http://www.investessor.fr/</w:t>
        </w:r>
      </w:hyperlink>
    </w:p>
    <w:p w14:paraId="14DAFF0F" w14:textId="77777777" w:rsidR="00A02370" w:rsidRPr="000F354C" w:rsidRDefault="00A02370" w:rsidP="00AE0890">
      <w:pPr>
        <w:rPr>
          <w:rFonts w:asciiTheme="minorHAnsi" w:hAnsiTheme="minorHAnsi"/>
          <w:b/>
          <w:u w:val="single"/>
          <w:lang w:val="en-GB"/>
        </w:rPr>
      </w:pPr>
    </w:p>
    <w:p w14:paraId="3077AAAE" w14:textId="77777777" w:rsidR="001B5FAC" w:rsidRPr="000F354C" w:rsidRDefault="001B5FAC" w:rsidP="00AE0890">
      <w:pPr>
        <w:rPr>
          <w:rFonts w:asciiTheme="minorHAnsi" w:hAnsiTheme="minorHAnsi"/>
          <w:b/>
          <w:u w:val="single"/>
          <w:lang w:val="en-GB"/>
        </w:rPr>
      </w:pPr>
    </w:p>
    <w:p w14:paraId="79DBB2F1" w14:textId="70E6E33F" w:rsidR="00AE0890" w:rsidRPr="000F354C" w:rsidRDefault="00D735D7" w:rsidP="00AE0890">
      <w:pPr>
        <w:rPr>
          <w:rFonts w:asciiTheme="minorHAnsi" w:hAnsiTheme="minorHAnsi"/>
          <w:sz w:val="28"/>
          <w:szCs w:val="28"/>
          <w:u w:val="single"/>
          <w:lang w:val="en-GB"/>
        </w:rPr>
      </w:pPr>
      <w:r>
        <w:rPr>
          <w:rFonts w:asciiTheme="minorHAnsi" w:hAnsiTheme="minorHAnsi"/>
          <w:b/>
          <w:u w:val="single"/>
          <w:lang w:val="en-GB"/>
        </w:rPr>
        <w:t xml:space="preserve">2. </w:t>
      </w:r>
      <w:r w:rsidR="00AE0890" w:rsidRPr="000F354C">
        <w:rPr>
          <w:rFonts w:asciiTheme="minorHAnsi" w:hAnsiTheme="minorHAnsi"/>
          <w:b/>
          <w:u w:val="single"/>
          <w:lang w:val="en-GB"/>
        </w:rPr>
        <w:t>Femmes Business Angels</w:t>
      </w:r>
    </w:p>
    <w:p w14:paraId="7C6CD0AB" w14:textId="77777777" w:rsidR="001B5FAC" w:rsidRPr="000F354C" w:rsidRDefault="001B5FAC" w:rsidP="006E4F8A">
      <w:pPr>
        <w:rPr>
          <w:rFonts w:asciiTheme="minorHAnsi" w:hAnsiTheme="minorHAnsi"/>
          <w:b/>
          <w:sz w:val="22"/>
          <w:szCs w:val="22"/>
          <w:lang w:val="en-GB"/>
        </w:rPr>
      </w:pPr>
    </w:p>
    <w:p w14:paraId="758E198B" w14:textId="77777777" w:rsidR="006E4F8A" w:rsidRPr="000F354C" w:rsidRDefault="006016CB" w:rsidP="006E4F8A">
      <w:pPr>
        <w:rPr>
          <w:rFonts w:asciiTheme="minorHAnsi" w:hAnsiTheme="minorHAnsi"/>
          <w:sz w:val="22"/>
          <w:szCs w:val="22"/>
          <w:lang w:val="en-GB"/>
        </w:rPr>
      </w:pPr>
      <w:r w:rsidRPr="000F354C">
        <w:rPr>
          <w:rFonts w:asciiTheme="minorHAnsi" w:hAnsiTheme="minorHAnsi"/>
          <w:b/>
          <w:sz w:val="22"/>
          <w:szCs w:val="22"/>
          <w:lang w:val="en-GB"/>
        </w:rPr>
        <w:t>Short d</w:t>
      </w:r>
      <w:r w:rsidR="00C503A6" w:rsidRPr="000F354C">
        <w:rPr>
          <w:rFonts w:asciiTheme="minorHAnsi" w:hAnsiTheme="minorHAnsi"/>
          <w:b/>
          <w:sz w:val="22"/>
          <w:szCs w:val="22"/>
          <w:lang w:val="en-GB"/>
        </w:rPr>
        <w:t>escription:</w:t>
      </w:r>
      <w:r w:rsidR="00C503A6" w:rsidRPr="000F354C">
        <w:rPr>
          <w:rFonts w:asciiTheme="minorHAnsi" w:hAnsiTheme="minorHAnsi"/>
          <w:sz w:val="22"/>
          <w:szCs w:val="22"/>
          <w:lang w:val="en-GB"/>
        </w:rPr>
        <w:t xml:space="preserve"> </w:t>
      </w:r>
      <w:r w:rsidR="006E4F8A" w:rsidRPr="000F354C">
        <w:rPr>
          <w:rFonts w:asciiTheme="minorHAnsi" w:hAnsiTheme="minorHAnsi"/>
          <w:sz w:val="22"/>
          <w:szCs w:val="22"/>
          <w:lang w:val="en-GB"/>
        </w:rPr>
        <w:t>Femmes Business Angels</w:t>
      </w:r>
      <w:r w:rsidR="008446C7" w:rsidRPr="000F354C">
        <w:rPr>
          <w:rFonts w:asciiTheme="minorHAnsi" w:hAnsiTheme="minorHAnsi"/>
          <w:sz w:val="22"/>
          <w:szCs w:val="22"/>
          <w:lang w:val="en-GB"/>
        </w:rPr>
        <w:t xml:space="preserve"> (FBA)</w:t>
      </w:r>
      <w:r w:rsidR="006E4F8A" w:rsidRPr="000F354C">
        <w:rPr>
          <w:rFonts w:asciiTheme="minorHAnsi" w:hAnsiTheme="minorHAnsi"/>
          <w:sz w:val="22"/>
          <w:szCs w:val="22"/>
          <w:lang w:val="en-GB"/>
        </w:rPr>
        <w:t xml:space="preserve"> </w:t>
      </w:r>
      <w:r w:rsidR="00503231" w:rsidRPr="000F354C">
        <w:rPr>
          <w:rFonts w:asciiTheme="minorHAnsi" w:hAnsiTheme="minorHAnsi"/>
          <w:sz w:val="22"/>
          <w:szCs w:val="22"/>
          <w:lang w:val="en-GB"/>
        </w:rPr>
        <w:t xml:space="preserve">gathers </w:t>
      </w:r>
      <w:r w:rsidR="008446C7" w:rsidRPr="000F354C">
        <w:rPr>
          <w:rFonts w:asciiTheme="minorHAnsi" w:hAnsiTheme="minorHAnsi"/>
          <w:sz w:val="22"/>
          <w:szCs w:val="22"/>
          <w:lang w:val="en-GB"/>
        </w:rPr>
        <w:t>a netwok of women business angels that realize personal investment in start-ups with growth</w:t>
      </w:r>
      <w:r w:rsidR="005152F7" w:rsidRPr="000F354C">
        <w:rPr>
          <w:rFonts w:asciiTheme="minorHAnsi" w:hAnsiTheme="minorHAnsi"/>
          <w:sz w:val="22"/>
          <w:szCs w:val="22"/>
          <w:lang w:val="en-GB"/>
        </w:rPr>
        <w:t xml:space="preserve"> potential</w:t>
      </w:r>
      <w:r w:rsidR="008446C7" w:rsidRPr="000F354C">
        <w:rPr>
          <w:rFonts w:asciiTheme="minorHAnsi" w:hAnsiTheme="minorHAnsi"/>
          <w:sz w:val="22"/>
          <w:szCs w:val="22"/>
          <w:lang w:val="en-GB"/>
        </w:rPr>
        <w:t>. Femmes Business Angels supports start-ups in order to help them to emerge and expand.</w:t>
      </w:r>
    </w:p>
    <w:p w14:paraId="6776D936" w14:textId="77777777" w:rsidR="006E4F8A" w:rsidRPr="000F354C" w:rsidRDefault="006E4F8A" w:rsidP="006E4F8A">
      <w:pPr>
        <w:rPr>
          <w:rFonts w:asciiTheme="minorHAnsi" w:hAnsiTheme="minorHAnsi"/>
          <w:b/>
          <w:sz w:val="22"/>
          <w:szCs w:val="22"/>
          <w:lang w:val="en-GB"/>
        </w:rPr>
      </w:pPr>
      <w:r w:rsidRPr="000F354C">
        <w:rPr>
          <w:rFonts w:asciiTheme="minorHAnsi" w:hAnsiTheme="minorHAnsi"/>
          <w:b/>
          <w:sz w:val="22"/>
          <w:szCs w:val="22"/>
          <w:lang w:val="en-GB"/>
        </w:rPr>
        <w:t>Specialized in video games funding:</w:t>
      </w:r>
      <w:r w:rsidRPr="000F354C">
        <w:rPr>
          <w:rFonts w:asciiTheme="minorHAnsi" w:hAnsiTheme="minorHAnsi"/>
          <w:sz w:val="22"/>
          <w:szCs w:val="22"/>
          <w:lang w:val="en-GB"/>
        </w:rPr>
        <w:t xml:space="preserve"> no</w:t>
      </w:r>
    </w:p>
    <w:p w14:paraId="5577E63A" w14:textId="77777777" w:rsidR="006E4F8A" w:rsidRPr="00416CD0" w:rsidRDefault="006E4F8A" w:rsidP="006E4F8A">
      <w:pPr>
        <w:rPr>
          <w:rFonts w:asciiTheme="minorHAnsi" w:hAnsiTheme="minorHAnsi"/>
          <w:sz w:val="22"/>
          <w:szCs w:val="22"/>
          <w:lang w:val="de-DE"/>
        </w:rPr>
      </w:pPr>
      <w:r w:rsidRPr="00416CD0">
        <w:rPr>
          <w:rFonts w:asciiTheme="minorHAnsi" w:hAnsiTheme="minorHAnsi"/>
          <w:b/>
          <w:sz w:val="22"/>
          <w:szCs w:val="22"/>
          <w:lang w:val="de-DE"/>
        </w:rPr>
        <w:t xml:space="preserve">Investment area: </w:t>
      </w:r>
      <w:r w:rsidR="0072062C" w:rsidRPr="00416CD0">
        <w:rPr>
          <w:rFonts w:asciiTheme="minorHAnsi" w:hAnsiTheme="minorHAnsi"/>
          <w:sz w:val="22"/>
          <w:szCs w:val="22"/>
          <w:lang w:val="de-DE"/>
        </w:rPr>
        <w:t>mainly in France</w:t>
      </w:r>
    </w:p>
    <w:p w14:paraId="73C81157" w14:textId="77777777" w:rsidR="00A617AC" w:rsidRPr="00416CD0" w:rsidRDefault="00A617AC" w:rsidP="00A617AC">
      <w:pPr>
        <w:rPr>
          <w:rFonts w:asciiTheme="minorHAnsi" w:hAnsiTheme="minorHAnsi"/>
          <w:sz w:val="22"/>
          <w:szCs w:val="22"/>
          <w:lang w:val="de-DE"/>
        </w:rPr>
      </w:pPr>
      <w:r w:rsidRPr="00416CD0">
        <w:rPr>
          <w:rFonts w:asciiTheme="minorHAnsi" w:hAnsiTheme="minorHAnsi"/>
          <w:b/>
          <w:sz w:val="22"/>
          <w:szCs w:val="22"/>
          <w:lang w:val="de-DE"/>
        </w:rPr>
        <w:t xml:space="preserve">Investment sectors: </w:t>
      </w:r>
      <w:r w:rsidRPr="00416CD0">
        <w:rPr>
          <w:rFonts w:asciiTheme="minorHAnsi" w:hAnsiTheme="minorHAnsi"/>
          <w:sz w:val="22"/>
          <w:szCs w:val="22"/>
          <w:lang w:val="de-DE"/>
        </w:rPr>
        <w:t xml:space="preserve">technology, sustainable development, retail sevices, business services, media, culture, leisures, consumer goods, healthcare, microfinance </w:t>
      </w:r>
    </w:p>
    <w:p w14:paraId="5D4E2160" w14:textId="77777777" w:rsidR="002A6824" w:rsidRDefault="002A6824" w:rsidP="002A6824">
      <w:pPr>
        <w:rPr>
          <w:rFonts w:asciiTheme="minorHAnsi" w:hAnsiTheme="minorHAnsi"/>
          <w:color w:val="000000"/>
          <w:sz w:val="22"/>
          <w:szCs w:val="22"/>
          <w:lang w:val="en-GB"/>
        </w:rPr>
      </w:pPr>
      <w:r w:rsidRPr="005D6743">
        <w:rPr>
          <w:rFonts w:asciiTheme="minorHAnsi" w:hAnsiTheme="minorHAnsi"/>
          <w:b/>
          <w:color w:val="000000"/>
          <w:sz w:val="22"/>
          <w:szCs w:val="22"/>
          <w:lang w:val="en-GB"/>
        </w:rPr>
        <w:t>Investment stage:</w:t>
      </w:r>
      <w:r w:rsidRPr="005D6743">
        <w:rPr>
          <w:rFonts w:asciiTheme="minorHAnsi" w:hAnsiTheme="minorHAnsi"/>
          <w:color w:val="000000"/>
          <w:sz w:val="22"/>
          <w:szCs w:val="22"/>
          <w:lang w:val="en-GB"/>
        </w:rPr>
        <w:t xml:space="preserve"> early stage financing</w:t>
      </w:r>
      <w:r>
        <w:rPr>
          <w:rFonts w:asciiTheme="minorHAnsi" w:hAnsiTheme="minorHAnsi"/>
          <w:color w:val="000000"/>
          <w:sz w:val="22"/>
          <w:szCs w:val="22"/>
          <w:lang w:val="en-GB"/>
        </w:rPr>
        <w:t xml:space="preserve"> in innovative companies with high growth potential</w:t>
      </w:r>
      <w:r w:rsidRPr="00472308">
        <w:rPr>
          <w:rFonts w:asciiTheme="minorHAnsi" w:hAnsiTheme="minorHAnsi"/>
          <w:color w:val="000000"/>
          <w:sz w:val="22"/>
          <w:szCs w:val="22"/>
          <w:lang w:val="en-GB"/>
        </w:rPr>
        <w:t xml:space="preserve"> </w:t>
      </w:r>
    </w:p>
    <w:p w14:paraId="196359F0" w14:textId="77777777" w:rsidR="001152DC" w:rsidRPr="00416CD0" w:rsidRDefault="001152DC" w:rsidP="001152DC">
      <w:pPr>
        <w:rPr>
          <w:rFonts w:asciiTheme="minorHAnsi" w:hAnsiTheme="minorHAnsi"/>
          <w:sz w:val="22"/>
          <w:szCs w:val="22"/>
          <w:lang w:val="en-GB"/>
        </w:rPr>
      </w:pPr>
      <w:r w:rsidRPr="005D6743">
        <w:rPr>
          <w:rFonts w:asciiTheme="minorHAnsi" w:hAnsiTheme="minorHAnsi"/>
          <w:b/>
          <w:color w:val="000000"/>
          <w:sz w:val="22"/>
          <w:szCs w:val="22"/>
          <w:lang w:val="en-GB"/>
        </w:rPr>
        <w:t xml:space="preserve">Investment </w:t>
      </w:r>
      <w:r>
        <w:rPr>
          <w:rFonts w:asciiTheme="minorHAnsi" w:hAnsiTheme="minorHAnsi"/>
          <w:b/>
          <w:color w:val="000000"/>
          <w:sz w:val="22"/>
          <w:szCs w:val="22"/>
          <w:lang w:val="en-GB"/>
        </w:rPr>
        <w:t>size</w:t>
      </w:r>
      <w:r w:rsidRPr="005D6743">
        <w:rPr>
          <w:rFonts w:asciiTheme="minorHAnsi" w:hAnsiTheme="minorHAnsi"/>
          <w:b/>
          <w:color w:val="000000"/>
          <w:sz w:val="22"/>
          <w:szCs w:val="22"/>
          <w:lang w:val="en-GB"/>
        </w:rPr>
        <w:t>:</w:t>
      </w:r>
      <w:r>
        <w:rPr>
          <w:rFonts w:asciiTheme="minorHAnsi" w:hAnsiTheme="minorHAnsi"/>
          <w:b/>
          <w:color w:val="000000"/>
          <w:sz w:val="22"/>
          <w:szCs w:val="22"/>
          <w:lang w:val="en-GB"/>
        </w:rPr>
        <w:t xml:space="preserve"> </w:t>
      </w:r>
      <w:r>
        <w:rPr>
          <w:rFonts w:asciiTheme="minorHAnsi" w:hAnsiTheme="minorHAnsi"/>
          <w:color w:val="000000"/>
          <w:sz w:val="22"/>
          <w:szCs w:val="22"/>
          <w:lang w:val="en-GB"/>
        </w:rPr>
        <w:t xml:space="preserve">from </w:t>
      </w:r>
      <w:r w:rsidR="008B2140">
        <w:rPr>
          <w:rFonts w:asciiTheme="minorHAnsi" w:hAnsiTheme="minorHAnsi"/>
          <w:color w:val="000000"/>
          <w:sz w:val="22"/>
          <w:szCs w:val="22"/>
          <w:lang w:val="en-GB"/>
        </w:rPr>
        <w:t>€100.</w:t>
      </w:r>
      <w:r>
        <w:rPr>
          <w:rFonts w:asciiTheme="minorHAnsi" w:hAnsiTheme="minorHAnsi"/>
          <w:color w:val="000000"/>
          <w:sz w:val="22"/>
          <w:szCs w:val="22"/>
          <w:lang w:val="en-GB"/>
        </w:rPr>
        <w:t>000</w:t>
      </w:r>
      <w:r w:rsidR="00B76AD8">
        <w:rPr>
          <w:rFonts w:asciiTheme="minorHAnsi" w:hAnsiTheme="minorHAnsi"/>
          <w:color w:val="000000"/>
          <w:sz w:val="22"/>
          <w:szCs w:val="22"/>
          <w:lang w:val="en-GB"/>
        </w:rPr>
        <w:t xml:space="preserve"> to €1 million</w:t>
      </w:r>
      <w:r>
        <w:rPr>
          <w:rFonts w:asciiTheme="minorHAnsi" w:hAnsiTheme="minorHAnsi"/>
          <w:color w:val="000000"/>
          <w:sz w:val="22"/>
          <w:szCs w:val="22"/>
          <w:lang w:val="en-GB"/>
        </w:rPr>
        <w:t>, between 15 and 20 projects financed per year</w:t>
      </w:r>
    </w:p>
    <w:p w14:paraId="137DFB8C" w14:textId="77777777" w:rsidR="001152DC" w:rsidRPr="00416CD0" w:rsidRDefault="006016CB" w:rsidP="001152DC">
      <w:pPr>
        <w:rPr>
          <w:rFonts w:asciiTheme="minorHAnsi" w:hAnsiTheme="minorHAnsi"/>
          <w:sz w:val="22"/>
          <w:szCs w:val="22"/>
          <w:lang w:val="en-GB"/>
        </w:rPr>
      </w:pPr>
      <w:r>
        <w:rPr>
          <w:rFonts w:asciiTheme="minorHAnsi" w:hAnsiTheme="minorHAnsi"/>
          <w:b/>
          <w:sz w:val="22"/>
          <w:szCs w:val="22"/>
          <w:lang w:val="en-GB"/>
        </w:rPr>
        <w:t>Games p</w:t>
      </w:r>
      <w:r w:rsidR="003F090C" w:rsidRPr="00416CD0">
        <w:rPr>
          <w:rFonts w:asciiTheme="minorHAnsi" w:hAnsiTheme="minorHAnsi"/>
          <w:b/>
          <w:sz w:val="22"/>
          <w:szCs w:val="22"/>
          <w:lang w:val="en-GB"/>
        </w:rPr>
        <w:t>latform</w:t>
      </w:r>
      <w:r w:rsidR="001152DC" w:rsidRPr="00416CD0">
        <w:rPr>
          <w:rFonts w:asciiTheme="minorHAnsi" w:hAnsiTheme="minorHAnsi"/>
          <w:b/>
          <w:sz w:val="22"/>
          <w:szCs w:val="22"/>
          <w:lang w:val="en-GB"/>
        </w:rPr>
        <w:t xml:space="preserve">: </w:t>
      </w:r>
      <w:r w:rsidR="001152DC" w:rsidRPr="00416CD0">
        <w:rPr>
          <w:rFonts w:asciiTheme="minorHAnsi" w:hAnsiTheme="minorHAnsi"/>
          <w:sz w:val="22"/>
          <w:szCs w:val="22"/>
          <w:lang w:val="en-GB"/>
        </w:rPr>
        <w:t>mobile</w:t>
      </w:r>
    </w:p>
    <w:p w14:paraId="6327D58A" w14:textId="77777777" w:rsidR="006E4F8A" w:rsidRPr="00416CD0" w:rsidRDefault="006016CB" w:rsidP="006E4F8A">
      <w:pPr>
        <w:rPr>
          <w:rFonts w:asciiTheme="minorHAnsi" w:hAnsiTheme="minorHAnsi"/>
          <w:sz w:val="22"/>
          <w:szCs w:val="22"/>
          <w:lang w:val="en-GB"/>
        </w:rPr>
      </w:pPr>
      <w:r>
        <w:rPr>
          <w:rFonts w:asciiTheme="minorHAnsi" w:hAnsiTheme="minorHAnsi"/>
          <w:b/>
          <w:sz w:val="22"/>
          <w:szCs w:val="22"/>
          <w:lang w:val="en-GB"/>
        </w:rPr>
        <w:t>Games p</w:t>
      </w:r>
      <w:r w:rsidR="00B61C5B" w:rsidRPr="00416CD0">
        <w:rPr>
          <w:rFonts w:asciiTheme="minorHAnsi" w:hAnsiTheme="minorHAnsi"/>
          <w:b/>
          <w:sz w:val="22"/>
          <w:szCs w:val="22"/>
          <w:lang w:val="en-GB"/>
        </w:rPr>
        <w:t>ortfolio</w:t>
      </w:r>
      <w:r w:rsidR="006E4F8A" w:rsidRPr="00416CD0">
        <w:rPr>
          <w:rFonts w:asciiTheme="minorHAnsi" w:hAnsiTheme="minorHAnsi"/>
          <w:b/>
          <w:sz w:val="22"/>
          <w:szCs w:val="22"/>
          <w:lang w:val="en-GB"/>
        </w:rPr>
        <w:t>:</w:t>
      </w:r>
      <w:r w:rsidR="006E4F8A" w:rsidRPr="00416CD0">
        <w:rPr>
          <w:rFonts w:asciiTheme="minorHAnsi" w:hAnsiTheme="minorHAnsi"/>
          <w:sz w:val="22"/>
          <w:szCs w:val="22"/>
          <w:lang w:val="en-GB"/>
        </w:rPr>
        <w:t xml:space="preserve"> </w:t>
      </w:r>
      <w:r w:rsidR="0072062C" w:rsidRPr="00416CD0">
        <w:rPr>
          <w:rFonts w:asciiTheme="minorHAnsi" w:hAnsiTheme="minorHAnsi"/>
          <w:sz w:val="22"/>
          <w:szCs w:val="22"/>
          <w:lang w:val="en-GB"/>
        </w:rPr>
        <w:t>Playme!</w:t>
      </w:r>
    </w:p>
    <w:p w14:paraId="0A380B5E" w14:textId="77777777" w:rsidR="00515227" w:rsidRPr="00416CD0" w:rsidRDefault="00515227" w:rsidP="00515227">
      <w:pPr>
        <w:rPr>
          <w:rFonts w:asciiTheme="minorHAnsi" w:hAnsiTheme="minorHAnsi"/>
          <w:b/>
          <w:sz w:val="22"/>
          <w:szCs w:val="22"/>
          <w:lang w:val="en-GB"/>
        </w:rPr>
      </w:pPr>
    </w:p>
    <w:p w14:paraId="09C12932" w14:textId="46719945" w:rsidR="0097115B" w:rsidRPr="003C7B02" w:rsidRDefault="00196D28" w:rsidP="0097115B">
      <w:pPr>
        <w:rPr>
          <w:rFonts w:asciiTheme="minorHAnsi" w:hAnsiTheme="minorHAnsi"/>
          <w:sz w:val="22"/>
          <w:szCs w:val="22"/>
          <w:lang w:val="en-GB"/>
        </w:rPr>
      </w:pPr>
      <w:r w:rsidRPr="00416CD0">
        <w:rPr>
          <w:rFonts w:asciiTheme="minorHAnsi" w:hAnsiTheme="minorHAnsi"/>
          <w:b/>
          <w:sz w:val="22"/>
          <w:szCs w:val="22"/>
          <w:lang w:val="en-GB"/>
        </w:rPr>
        <w:t>Website:</w:t>
      </w:r>
      <w:r w:rsidR="00515227" w:rsidRPr="00416CD0">
        <w:rPr>
          <w:rFonts w:asciiTheme="minorHAnsi" w:hAnsiTheme="minorHAnsi"/>
          <w:b/>
          <w:sz w:val="22"/>
          <w:szCs w:val="22"/>
          <w:lang w:val="en-GB"/>
        </w:rPr>
        <w:t xml:space="preserve"> </w:t>
      </w:r>
      <w:hyperlink r:id="rId73" w:history="1">
        <w:r w:rsidR="00515227" w:rsidRPr="00416CD0">
          <w:rPr>
            <w:rStyle w:val="Hypertextovodkaz"/>
            <w:rFonts w:asciiTheme="minorHAnsi" w:hAnsiTheme="minorHAnsi"/>
            <w:sz w:val="22"/>
            <w:szCs w:val="22"/>
            <w:lang w:val="en-GB"/>
          </w:rPr>
          <w:t>http://www.femmesbusinessangels.org/</w:t>
        </w:r>
      </w:hyperlink>
      <w:bookmarkStart w:id="12" w:name="_Toc448908177"/>
    </w:p>
    <w:p w14:paraId="52561D88" w14:textId="77777777" w:rsidR="00003363" w:rsidRPr="00B16A33" w:rsidRDefault="00003363" w:rsidP="00003363">
      <w:pPr>
        <w:pStyle w:val="Nadpis1"/>
        <w:rPr>
          <w:lang w:val="en-US"/>
        </w:rPr>
      </w:pPr>
      <w:bookmarkStart w:id="13" w:name="_Toc327178476"/>
      <w:bookmarkEnd w:id="12"/>
      <w:r>
        <w:rPr>
          <w:lang w:val="en-US"/>
        </w:rPr>
        <w:t xml:space="preserve">3. </w:t>
      </w:r>
      <w:r w:rsidR="00DF3B51">
        <w:rPr>
          <w:lang w:val="en-US"/>
        </w:rPr>
        <w:t>FINANCIAL SERVICES DEDICATED TO VIDEO GAME COMPANIES</w:t>
      </w:r>
      <w:bookmarkEnd w:id="13"/>
    </w:p>
    <w:p w14:paraId="4CB7D75A" w14:textId="77777777" w:rsidR="00E03F8D" w:rsidRDefault="00E03F8D" w:rsidP="00E03F8D">
      <w:pPr>
        <w:rPr>
          <w:rStyle w:val="Hypertextovodkaz"/>
          <w:rFonts w:asciiTheme="minorHAnsi" w:hAnsiTheme="minorHAnsi"/>
          <w:color w:val="000000" w:themeColor="text1"/>
          <w:sz w:val="22"/>
          <w:szCs w:val="22"/>
          <w:u w:val="none"/>
          <w:lang w:val="en-GB"/>
        </w:rPr>
      </w:pPr>
    </w:p>
    <w:p w14:paraId="43CD7595" w14:textId="77777777" w:rsidR="001B5FAC" w:rsidRDefault="001B5FAC" w:rsidP="00E03F8D">
      <w:pPr>
        <w:rPr>
          <w:rFonts w:asciiTheme="minorHAnsi" w:hAnsiTheme="minorHAnsi"/>
          <w:sz w:val="28"/>
          <w:szCs w:val="28"/>
          <w:u w:val="single"/>
        </w:rPr>
      </w:pPr>
    </w:p>
    <w:p w14:paraId="3C249F75" w14:textId="77777777" w:rsidR="00E03F8D" w:rsidRPr="00C61774" w:rsidRDefault="00DF3B51" w:rsidP="00E03F8D">
      <w:pPr>
        <w:rPr>
          <w:rFonts w:asciiTheme="minorHAnsi" w:hAnsiTheme="minorHAnsi"/>
          <w:sz w:val="36"/>
          <w:szCs w:val="36"/>
          <w:u w:val="single"/>
        </w:rPr>
      </w:pPr>
      <w:r w:rsidRPr="00C61774">
        <w:rPr>
          <w:rFonts w:asciiTheme="minorHAnsi" w:hAnsiTheme="minorHAnsi"/>
          <w:sz w:val="36"/>
          <w:szCs w:val="36"/>
          <w:u w:val="single"/>
        </w:rPr>
        <w:t>U</w:t>
      </w:r>
      <w:r w:rsidR="00C004E5" w:rsidRPr="00C61774">
        <w:rPr>
          <w:rFonts w:asciiTheme="minorHAnsi" w:hAnsiTheme="minorHAnsi"/>
          <w:sz w:val="36"/>
          <w:szCs w:val="36"/>
          <w:u w:val="single"/>
        </w:rPr>
        <w:t>nited Kingdom</w:t>
      </w:r>
    </w:p>
    <w:p w14:paraId="64062C89" w14:textId="77777777" w:rsidR="00E03F8D" w:rsidRDefault="00E03F8D" w:rsidP="00E03F8D">
      <w:pPr>
        <w:rPr>
          <w:rStyle w:val="Hypertextovodkaz"/>
          <w:rFonts w:asciiTheme="minorHAnsi" w:hAnsiTheme="minorHAnsi"/>
          <w:color w:val="000000" w:themeColor="text1"/>
          <w:sz w:val="22"/>
          <w:szCs w:val="22"/>
          <w:u w:val="none"/>
          <w:lang w:val="en-GB"/>
        </w:rPr>
      </w:pPr>
    </w:p>
    <w:p w14:paraId="5BE76639" w14:textId="77777777" w:rsidR="00E03F8D" w:rsidRDefault="00E03F8D" w:rsidP="00E03F8D">
      <w:pPr>
        <w:rPr>
          <w:rStyle w:val="Hypertextovodkaz"/>
          <w:rFonts w:asciiTheme="minorHAnsi" w:hAnsiTheme="minorHAnsi"/>
          <w:color w:val="000000" w:themeColor="text1"/>
          <w:sz w:val="22"/>
          <w:szCs w:val="22"/>
          <w:u w:val="none"/>
          <w:lang w:val="en-GB"/>
        </w:rPr>
      </w:pPr>
    </w:p>
    <w:p w14:paraId="57498C78" w14:textId="77777777" w:rsidR="00E03F8D" w:rsidRDefault="00E03F8D" w:rsidP="00E03F8D">
      <w:pPr>
        <w:rPr>
          <w:rFonts w:asciiTheme="minorHAnsi" w:hAnsiTheme="minorHAnsi"/>
          <w:b/>
          <w:u w:val="single"/>
        </w:rPr>
      </w:pPr>
      <w:r>
        <w:rPr>
          <w:rFonts w:asciiTheme="minorHAnsi" w:hAnsiTheme="minorHAnsi"/>
          <w:b/>
          <w:u w:val="single"/>
        </w:rPr>
        <w:t>Pollen VC</w:t>
      </w:r>
    </w:p>
    <w:p w14:paraId="3B9EC9C9" w14:textId="77777777" w:rsidR="001B5FAC" w:rsidRPr="00B1463B" w:rsidRDefault="001B5FAC" w:rsidP="00E03F8D">
      <w:pPr>
        <w:rPr>
          <w:rFonts w:asciiTheme="minorHAnsi" w:hAnsiTheme="minorHAnsi"/>
          <w:b/>
          <w:u w:val="single"/>
          <w:lang w:val="fr-FR"/>
        </w:rPr>
      </w:pPr>
    </w:p>
    <w:p w14:paraId="55AFF6F7" w14:textId="77777777" w:rsidR="00E03F8D" w:rsidRDefault="006016CB" w:rsidP="00E03F8D">
      <w:pPr>
        <w:rPr>
          <w:rStyle w:val="Hypertextovodkaz"/>
          <w:rFonts w:asciiTheme="minorHAnsi" w:hAnsiTheme="minorHAnsi"/>
          <w:color w:val="000000" w:themeColor="text1"/>
          <w:sz w:val="22"/>
          <w:szCs w:val="22"/>
          <w:u w:val="none"/>
          <w:lang w:val="en-GB"/>
        </w:rPr>
      </w:pPr>
      <w:r>
        <w:rPr>
          <w:rFonts w:asciiTheme="minorHAnsi" w:hAnsiTheme="minorHAnsi"/>
          <w:b/>
          <w:sz w:val="22"/>
          <w:szCs w:val="22"/>
        </w:rPr>
        <w:t>Short d</w:t>
      </w:r>
      <w:r w:rsidR="00C503A6" w:rsidRPr="00C503A6">
        <w:rPr>
          <w:rFonts w:asciiTheme="minorHAnsi" w:hAnsiTheme="minorHAnsi"/>
          <w:b/>
          <w:sz w:val="22"/>
          <w:szCs w:val="22"/>
        </w:rPr>
        <w:t>escription:</w:t>
      </w:r>
      <w:r w:rsidR="00C503A6">
        <w:rPr>
          <w:rFonts w:asciiTheme="minorHAnsi" w:hAnsiTheme="minorHAnsi"/>
          <w:sz w:val="22"/>
          <w:szCs w:val="22"/>
        </w:rPr>
        <w:t xml:space="preserve"> </w:t>
      </w:r>
      <w:r w:rsidR="00E03F8D" w:rsidRPr="00BB5A82">
        <w:rPr>
          <w:rStyle w:val="Hypertextovodkaz"/>
          <w:rFonts w:asciiTheme="minorHAnsi" w:hAnsiTheme="minorHAnsi"/>
          <w:color w:val="000000" w:themeColor="text1"/>
          <w:sz w:val="22"/>
          <w:szCs w:val="22"/>
          <w:u w:val="none"/>
          <w:lang w:val="en-GB"/>
        </w:rPr>
        <w:t xml:space="preserve">Pollen VC gives app and game developers faster access to revenues they’ve already earned from the app stores. Revenue can be seamlessly channelled back into user acquisition through the platform, meaning that the app or game is funding its own user growth, and developers are less reliant on self-funding or venture capital to grow user numbers. </w:t>
      </w:r>
      <w:r>
        <w:rPr>
          <w:rStyle w:val="Hypertextovodkaz"/>
          <w:rFonts w:asciiTheme="minorHAnsi" w:hAnsiTheme="minorHAnsi"/>
          <w:color w:val="000000" w:themeColor="text1"/>
          <w:sz w:val="22"/>
          <w:szCs w:val="22"/>
          <w:u w:val="none"/>
          <w:lang w:val="en-GB"/>
        </w:rPr>
        <w:t>Pollen VC will verify the incomes that the games company has generated across all its</w:t>
      </w:r>
      <w:r w:rsidRPr="00264F40">
        <w:rPr>
          <w:rStyle w:val="Hypertextovodkaz"/>
          <w:rFonts w:asciiTheme="minorHAnsi" w:hAnsiTheme="minorHAnsi"/>
          <w:color w:val="000000" w:themeColor="text1"/>
          <w:sz w:val="22"/>
          <w:szCs w:val="22"/>
          <w:u w:val="none"/>
          <w:lang w:val="en-GB"/>
        </w:rPr>
        <w:t xml:space="preserve"> app store accounts on a daily basis.</w:t>
      </w:r>
      <w:r>
        <w:rPr>
          <w:rStyle w:val="Hypertextovodkaz"/>
          <w:rFonts w:asciiTheme="minorHAnsi" w:hAnsiTheme="minorHAnsi"/>
          <w:color w:val="000000" w:themeColor="text1"/>
          <w:sz w:val="22"/>
          <w:szCs w:val="22"/>
          <w:u w:val="none"/>
          <w:lang w:val="en-GB"/>
        </w:rPr>
        <w:t xml:space="preserve"> These revenues are </w:t>
      </w:r>
      <w:r w:rsidRPr="00264F40">
        <w:rPr>
          <w:rStyle w:val="Hypertextovodkaz"/>
          <w:rFonts w:asciiTheme="minorHAnsi" w:hAnsiTheme="minorHAnsi"/>
          <w:color w:val="000000" w:themeColor="text1"/>
          <w:sz w:val="22"/>
          <w:szCs w:val="22"/>
          <w:u w:val="none"/>
          <w:lang w:val="en-GB"/>
        </w:rPr>
        <w:t xml:space="preserve">subject to </w:t>
      </w:r>
      <w:r w:rsidRPr="005E353A">
        <w:rPr>
          <w:rStyle w:val="Hypertextovodkaz"/>
          <w:rFonts w:asciiTheme="minorHAnsi" w:hAnsiTheme="minorHAnsi"/>
          <w:b/>
          <w:color w:val="000000" w:themeColor="text1"/>
          <w:sz w:val="22"/>
          <w:szCs w:val="22"/>
          <w:u w:val="none"/>
          <w:lang w:val="en-GB"/>
        </w:rPr>
        <w:t>5% fee</w:t>
      </w:r>
      <w:r>
        <w:rPr>
          <w:rStyle w:val="Hypertextovodkaz"/>
          <w:rFonts w:asciiTheme="minorHAnsi" w:hAnsiTheme="minorHAnsi"/>
          <w:color w:val="000000" w:themeColor="text1"/>
          <w:sz w:val="22"/>
          <w:szCs w:val="22"/>
          <w:u w:val="none"/>
          <w:lang w:val="en-GB"/>
        </w:rPr>
        <w:t>.</w:t>
      </w:r>
    </w:p>
    <w:p w14:paraId="5AA23E7E" w14:textId="77777777" w:rsidR="00E03F8D" w:rsidRPr="00596999" w:rsidRDefault="00E03F8D" w:rsidP="00E03F8D">
      <w:pPr>
        <w:rPr>
          <w:rStyle w:val="Hypertextovodkaz"/>
          <w:rFonts w:asciiTheme="minorHAnsi" w:hAnsiTheme="minorHAnsi"/>
          <w:color w:val="000000" w:themeColor="text1"/>
          <w:sz w:val="22"/>
          <w:szCs w:val="22"/>
          <w:u w:val="none"/>
          <w:lang w:val="en-GB"/>
        </w:rPr>
      </w:pPr>
      <w:r w:rsidRPr="00BB5A82">
        <w:rPr>
          <w:rStyle w:val="Hypertextovodkaz"/>
          <w:rFonts w:asciiTheme="minorHAnsi" w:hAnsiTheme="minorHAnsi"/>
          <w:color w:val="000000" w:themeColor="text1"/>
          <w:sz w:val="22"/>
          <w:szCs w:val="22"/>
          <w:u w:val="none"/>
          <w:lang w:val="en-GB"/>
        </w:rPr>
        <w:t>Pollen VC was founded in 2014 in London by a team of technology and financial services experts, and has since opened offices in San Francisco, Amsterdam and Helsinki.</w:t>
      </w:r>
      <w:r>
        <w:rPr>
          <w:rStyle w:val="Hypertextovodkaz"/>
          <w:rFonts w:asciiTheme="minorHAnsi" w:hAnsiTheme="minorHAnsi"/>
          <w:color w:val="000000" w:themeColor="text1"/>
          <w:sz w:val="22"/>
          <w:szCs w:val="22"/>
          <w:u w:val="none"/>
          <w:lang w:val="en-GB"/>
        </w:rPr>
        <w:t xml:space="preserve"> </w:t>
      </w:r>
    </w:p>
    <w:p w14:paraId="1D443CAB" w14:textId="77777777" w:rsidR="00E03F8D" w:rsidRDefault="00E03F8D" w:rsidP="00E03F8D">
      <w:pPr>
        <w:rPr>
          <w:rFonts w:asciiTheme="minorHAnsi" w:hAnsiTheme="minorHAnsi"/>
          <w:b/>
          <w:sz w:val="22"/>
          <w:szCs w:val="22"/>
        </w:rPr>
      </w:pPr>
      <w:r>
        <w:rPr>
          <w:rFonts w:asciiTheme="minorHAnsi" w:hAnsiTheme="minorHAnsi"/>
          <w:b/>
          <w:sz w:val="22"/>
          <w:szCs w:val="22"/>
        </w:rPr>
        <w:t>Specialized in financial services for VG companies:</w:t>
      </w:r>
      <w:r>
        <w:rPr>
          <w:rFonts w:asciiTheme="minorHAnsi" w:hAnsiTheme="minorHAnsi"/>
          <w:sz w:val="22"/>
          <w:szCs w:val="22"/>
        </w:rPr>
        <w:t xml:space="preserve"> no</w:t>
      </w:r>
    </w:p>
    <w:p w14:paraId="5DD83E3E" w14:textId="77777777" w:rsidR="00E03F8D" w:rsidRDefault="00E03F8D" w:rsidP="00E03F8D">
      <w:pPr>
        <w:rPr>
          <w:rFonts w:asciiTheme="minorHAnsi" w:hAnsiTheme="minorHAnsi"/>
          <w:sz w:val="22"/>
          <w:szCs w:val="22"/>
        </w:rPr>
      </w:pPr>
      <w:r>
        <w:rPr>
          <w:rFonts w:asciiTheme="minorHAnsi" w:hAnsiTheme="minorHAnsi"/>
          <w:b/>
          <w:sz w:val="22"/>
          <w:szCs w:val="22"/>
        </w:rPr>
        <w:t xml:space="preserve">Activity area: </w:t>
      </w:r>
      <w:r w:rsidRPr="00FF28A9">
        <w:rPr>
          <w:rFonts w:asciiTheme="minorHAnsi" w:hAnsiTheme="minorHAnsi"/>
          <w:sz w:val="22"/>
          <w:szCs w:val="22"/>
        </w:rPr>
        <w:t>Spain,</w:t>
      </w:r>
      <w:r w:rsidRPr="00764AF2">
        <w:rPr>
          <w:rFonts w:asciiTheme="minorHAnsi" w:hAnsiTheme="minorHAnsi"/>
          <w:sz w:val="22"/>
          <w:szCs w:val="22"/>
        </w:rPr>
        <w:t xml:space="preserve"> </w:t>
      </w:r>
      <w:r>
        <w:rPr>
          <w:rFonts w:asciiTheme="minorHAnsi" w:hAnsiTheme="minorHAnsi"/>
          <w:sz w:val="22"/>
          <w:szCs w:val="22"/>
        </w:rPr>
        <w:t xml:space="preserve">Finland, UK, France, Germany, </w:t>
      </w:r>
      <w:r w:rsidRPr="00764AF2">
        <w:rPr>
          <w:rFonts w:asciiTheme="minorHAnsi" w:hAnsiTheme="minorHAnsi"/>
          <w:sz w:val="22"/>
          <w:szCs w:val="22"/>
        </w:rPr>
        <w:t>Russia</w:t>
      </w:r>
      <w:r>
        <w:rPr>
          <w:rFonts w:asciiTheme="minorHAnsi" w:hAnsiTheme="minorHAnsi"/>
          <w:sz w:val="22"/>
          <w:szCs w:val="22"/>
        </w:rPr>
        <w:t>, USA</w:t>
      </w:r>
    </w:p>
    <w:p w14:paraId="4BD8AD5C" w14:textId="77777777" w:rsidR="00C503A6" w:rsidRDefault="007270CD" w:rsidP="00C503A6">
      <w:pPr>
        <w:rPr>
          <w:rFonts w:asciiTheme="minorHAnsi" w:hAnsiTheme="minorHAnsi"/>
          <w:b/>
          <w:color w:val="000000"/>
          <w:sz w:val="22"/>
          <w:szCs w:val="22"/>
          <w:lang w:val="en-GB"/>
        </w:rPr>
      </w:pPr>
      <w:r>
        <w:rPr>
          <w:rFonts w:asciiTheme="minorHAnsi" w:hAnsiTheme="minorHAnsi"/>
          <w:b/>
          <w:sz w:val="22"/>
          <w:szCs w:val="22"/>
        </w:rPr>
        <w:t>Activity</w:t>
      </w:r>
      <w:r w:rsidR="00C503A6">
        <w:rPr>
          <w:rFonts w:asciiTheme="minorHAnsi" w:hAnsiTheme="minorHAnsi"/>
          <w:b/>
          <w:sz w:val="22"/>
          <w:szCs w:val="22"/>
        </w:rPr>
        <w:t xml:space="preserve"> sectors</w:t>
      </w:r>
      <w:r w:rsidR="00E03F8D">
        <w:rPr>
          <w:rFonts w:asciiTheme="minorHAnsi" w:hAnsiTheme="minorHAnsi"/>
          <w:b/>
          <w:sz w:val="22"/>
          <w:szCs w:val="22"/>
        </w:rPr>
        <w:t xml:space="preserve">: </w:t>
      </w:r>
      <w:r w:rsidR="00E03F8D">
        <w:rPr>
          <w:rStyle w:val="Hypertextovodkaz"/>
          <w:rFonts w:asciiTheme="minorHAnsi" w:hAnsiTheme="minorHAnsi"/>
          <w:color w:val="000000" w:themeColor="text1"/>
          <w:sz w:val="22"/>
          <w:szCs w:val="22"/>
          <w:u w:val="none"/>
          <w:lang w:val="en-GB"/>
        </w:rPr>
        <w:t>financial technology, user acquisition, cash acceleration, mobile, apps, mobile games, t</w:t>
      </w:r>
      <w:r w:rsidR="00E03F8D" w:rsidRPr="000E442A">
        <w:rPr>
          <w:rStyle w:val="Hypertextovodkaz"/>
          <w:rFonts w:asciiTheme="minorHAnsi" w:hAnsiTheme="minorHAnsi"/>
          <w:color w:val="000000" w:themeColor="text1"/>
          <w:sz w:val="22"/>
          <w:szCs w:val="22"/>
          <w:u w:val="none"/>
          <w:lang w:val="en-GB"/>
        </w:rPr>
        <w:t>echnology, App promotion</w:t>
      </w:r>
      <w:r w:rsidR="00C503A6" w:rsidRPr="00C503A6">
        <w:rPr>
          <w:rFonts w:asciiTheme="minorHAnsi" w:hAnsiTheme="minorHAnsi"/>
          <w:b/>
          <w:color w:val="000000"/>
          <w:sz w:val="22"/>
          <w:szCs w:val="22"/>
          <w:lang w:val="en-GB"/>
        </w:rPr>
        <w:t xml:space="preserve"> </w:t>
      </w:r>
    </w:p>
    <w:p w14:paraId="527F7E48" w14:textId="77777777" w:rsidR="008630C5" w:rsidRPr="00456B7D" w:rsidRDefault="006016CB" w:rsidP="008630C5">
      <w:pPr>
        <w:rPr>
          <w:rFonts w:asciiTheme="minorHAnsi" w:hAnsiTheme="minorHAnsi"/>
          <w:sz w:val="22"/>
          <w:szCs w:val="22"/>
        </w:rPr>
      </w:pPr>
      <w:r>
        <w:rPr>
          <w:rFonts w:asciiTheme="minorHAnsi" w:hAnsiTheme="minorHAnsi"/>
          <w:b/>
          <w:sz w:val="22"/>
          <w:szCs w:val="22"/>
        </w:rPr>
        <w:t>Games p</w:t>
      </w:r>
      <w:r w:rsidR="008630C5" w:rsidRPr="00127D44">
        <w:rPr>
          <w:rFonts w:asciiTheme="minorHAnsi" w:hAnsiTheme="minorHAnsi"/>
          <w:b/>
          <w:sz w:val="22"/>
          <w:szCs w:val="22"/>
        </w:rPr>
        <w:t>latforms</w:t>
      </w:r>
      <w:r w:rsidR="008630C5">
        <w:rPr>
          <w:rFonts w:asciiTheme="minorHAnsi" w:hAnsiTheme="minorHAnsi"/>
          <w:b/>
          <w:sz w:val="22"/>
          <w:szCs w:val="22"/>
        </w:rPr>
        <w:t>:</w:t>
      </w:r>
      <w:r w:rsidR="008630C5" w:rsidRPr="003C1BDD">
        <w:rPr>
          <w:rFonts w:asciiTheme="minorHAnsi" w:hAnsiTheme="minorHAnsi"/>
          <w:sz w:val="22"/>
          <w:szCs w:val="22"/>
        </w:rPr>
        <w:t xml:space="preserve"> </w:t>
      </w:r>
      <w:r w:rsidR="001B1FCB">
        <w:rPr>
          <w:rFonts w:asciiTheme="minorHAnsi" w:hAnsiTheme="minorHAnsi"/>
          <w:sz w:val="22"/>
          <w:szCs w:val="22"/>
        </w:rPr>
        <w:t>computer</w:t>
      </w:r>
      <w:r w:rsidR="008630C5">
        <w:rPr>
          <w:rFonts w:asciiTheme="minorHAnsi" w:hAnsiTheme="minorHAnsi"/>
          <w:sz w:val="22"/>
          <w:szCs w:val="22"/>
        </w:rPr>
        <w:t xml:space="preserve">, </w:t>
      </w:r>
      <w:r w:rsidR="008630C5" w:rsidRPr="00764AF2">
        <w:rPr>
          <w:rFonts w:asciiTheme="minorHAnsi" w:hAnsiTheme="minorHAnsi"/>
          <w:sz w:val="22"/>
          <w:szCs w:val="22"/>
        </w:rPr>
        <w:t>mobile</w:t>
      </w:r>
      <w:r w:rsidR="008630C5">
        <w:rPr>
          <w:rFonts w:asciiTheme="minorHAnsi" w:hAnsiTheme="minorHAnsi"/>
          <w:sz w:val="22"/>
          <w:szCs w:val="22"/>
        </w:rPr>
        <w:t xml:space="preserve"> </w:t>
      </w:r>
    </w:p>
    <w:p w14:paraId="001C8486" w14:textId="77777777" w:rsidR="00E03F8D" w:rsidRDefault="00465D37" w:rsidP="00E03F8D">
      <w:pPr>
        <w:rPr>
          <w:rFonts w:asciiTheme="minorHAnsi" w:hAnsiTheme="minorHAnsi"/>
          <w:sz w:val="22"/>
          <w:szCs w:val="22"/>
        </w:rPr>
      </w:pPr>
      <w:r>
        <w:rPr>
          <w:rFonts w:asciiTheme="minorHAnsi" w:hAnsiTheme="minorHAnsi"/>
          <w:b/>
          <w:sz w:val="22"/>
          <w:szCs w:val="22"/>
        </w:rPr>
        <w:t>Games</w:t>
      </w:r>
      <w:r w:rsidR="00E03F8D">
        <w:rPr>
          <w:rFonts w:asciiTheme="minorHAnsi" w:hAnsiTheme="minorHAnsi"/>
          <w:b/>
          <w:sz w:val="22"/>
          <w:szCs w:val="22"/>
        </w:rPr>
        <w:t xml:space="preserve"> </w:t>
      </w:r>
      <w:r w:rsidR="008630C5">
        <w:rPr>
          <w:rFonts w:asciiTheme="minorHAnsi" w:hAnsiTheme="minorHAnsi"/>
          <w:b/>
          <w:sz w:val="22"/>
          <w:szCs w:val="22"/>
        </w:rPr>
        <w:t xml:space="preserve">studios </w:t>
      </w:r>
      <w:r w:rsidR="00C64F46">
        <w:rPr>
          <w:rFonts w:asciiTheme="minorHAnsi" w:hAnsiTheme="minorHAnsi"/>
          <w:b/>
          <w:sz w:val="22"/>
          <w:szCs w:val="22"/>
        </w:rPr>
        <w:t>advis</w:t>
      </w:r>
      <w:r w:rsidR="00E03F8D">
        <w:rPr>
          <w:rFonts w:asciiTheme="minorHAnsi" w:hAnsiTheme="minorHAnsi"/>
          <w:b/>
          <w:sz w:val="22"/>
          <w:szCs w:val="22"/>
        </w:rPr>
        <w:t>ed</w:t>
      </w:r>
      <w:r w:rsidR="00E03F8D" w:rsidRPr="00D17448">
        <w:rPr>
          <w:rFonts w:asciiTheme="minorHAnsi" w:hAnsiTheme="minorHAnsi"/>
          <w:b/>
          <w:sz w:val="22"/>
          <w:szCs w:val="22"/>
        </w:rPr>
        <w:t>:</w:t>
      </w:r>
      <w:r w:rsidR="00E03F8D">
        <w:rPr>
          <w:rFonts w:asciiTheme="minorHAnsi" w:hAnsiTheme="minorHAnsi"/>
          <w:sz w:val="22"/>
          <w:szCs w:val="22"/>
        </w:rPr>
        <w:t xml:space="preserve"> Play Puddle, Pixonic, Venan Entertainment</w:t>
      </w:r>
    </w:p>
    <w:p w14:paraId="6114BF87" w14:textId="77777777" w:rsidR="00E03F8D" w:rsidRDefault="00E03F8D" w:rsidP="00E03F8D">
      <w:pPr>
        <w:rPr>
          <w:rStyle w:val="Hypertextovodkaz"/>
          <w:rFonts w:asciiTheme="minorHAnsi" w:hAnsiTheme="minorHAnsi"/>
          <w:color w:val="000000" w:themeColor="text1"/>
          <w:sz w:val="22"/>
          <w:szCs w:val="22"/>
          <w:u w:val="none"/>
          <w:lang w:val="en-GB"/>
        </w:rPr>
      </w:pPr>
    </w:p>
    <w:p w14:paraId="74047662" w14:textId="77777777" w:rsidR="00E03F8D" w:rsidRDefault="00196D28" w:rsidP="00E03F8D">
      <w:pPr>
        <w:rPr>
          <w:rStyle w:val="Hypertextovodkaz"/>
          <w:rFonts w:asciiTheme="minorHAnsi" w:hAnsiTheme="minorHAnsi"/>
          <w:color w:val="000000" w:themeColor="text1"/>
          <w:sz w:val="22"/>
          <w:szCs w:val="22"/>
          <w:u w:val="none"/>
          <w:lang w:val="en-GB"/>
        </w:rPr>
      </w:pPr>
      <w:r w:rsidRPr="00D3770E">
        <w:rPr>
          <w:rFonts w:asciiTheme="minorHAnsi" w:hAnsiTheme="minorHAnsi"/>
          <w:b/>
          <w:sz w:val="22"/>
          <w:szCs w:val="22"/>
        </w:rPr>
        <w:t>Website:</w:t>
      </w:r>
      <w:r w:rsidR="00E03F8D">
        <w:rPr>
          <w:rStyle w:val="Hypertextovodkaz"/>
          <w:rFonts w:asciiTheme="minorHAnsi" w:hAnsiTheme="minorHAnsi"/>
          <w:color w:val="000000" w:themeColor="text1"/>
          <w:sz w:val="22"/>
          <w:szCs w:val="22"/>
          <w:u w:val="none"/>
          <w:lang w:val="en-GB"/>
        </w:rPr>
        <w:t xml:space="preserve"> </w:t>
      </w:r>
      <w:hyperlink r:id="rId74" w:anchor="/" w:history="1">
        <w:r w:rsidR="00E03F8D" w:rsidRPr="00590A4B">
          <w:rPr>
            <w:rStyle w:val="Hypertextovodkaz"/>
            <w:rFonts w:asciiTheme="minorHAnsi" w:hAnsiTheme="minorHAnsi"/>
            <w:sz w:val="22"/>
            <w:szCs w:val="22"/>
            <w:lang w:val="en-GB"/>
          </w:rPr>
          <w:t>https://www.pollen.vc/#/</w:t>
        </w:r>
      </w:hyperlink>
    </w:p>
    <w:p w14:paraId="6A3E7BBE" w14:textId="77777777" w:rsidR="009C554C" w:rsidRPr="00D3770E" w:rsidRDefault="009C554C" w:rsidP="009A3090">
      <w:pPr>
        <w:tabs>
          <w:tab w:val="left" w:pos="5275"/>
        </w:tabs>
        <w:rPr>
          <w:rFonts w:asciiTheme="minorHAnsi" w:hAnsiTheme="minorHAnsi" w:cs="Lucida Grande"/>
          <w:color w:val="000000"/>
          <w:sz w:val="22"/>
          <w:szCs w:val="22"/>
        </w:rPr>
      </w:pPr>
    </w:p>
    <w:p w14:paraId="7A1E28D2" w14:textId="77777777" w:rsidR="00515227" w:rsidRPr="00D3770E" w:rsidRDefault="00515227" w:rsidP="009A3090">
      <w:pPr>
        <w:tabs>
          <w:tab w:val="left" w:pos="5275"/>
        </w:tabs>
        <w:rPr>
          <w:rFonts w:asciiTheme="minorHAnsi" w:hAnsiTheme="minorHAnsi" w:cs="Lucida Grande"/>
          <w:color w:val="000000"/>
          <w:sz w:val="22"/>
          <w:szCs w:val="22"/>
        </w:rPr>
      </w:pPr>
    </w:p>
    <w:p w14:paraId="721109B4" w14:textId="77777777" w:rsidR="008C6431" w:rsidRPr="00D3770E" w:rsidRDefault="008C6431" w:rsidP="009A3090">
      <w:pPr>
        <w:tabs>
          <w:tab w:val="left" w:pos="5275"/>
        </w:tabs>
        <w:rPr>
          <w:rFonts w:asciiTheme="minorHAnsi" w:hAnsiTheme="minorHAnsi" w:cs="Lucida Grande"/>
          <w:color w:val="000000"/>
          <w:sz w:val="22"/>
          <w:szCs w:val="22"/>
        </w:rPr>
      </w:pPr>
    </w:p>
    <w:p w14:paraId="12AE43B1" w14:textId="77777777" w:rsidR="008C6431" w:rsidRPr="00D3770E" w:rsidRDefault="008C6431" w:rsidP="009A3090">
      <w:pPr>
        <w:tabs>
          <w:tab w:val="left" w:pos="5275"/>
        </w:tabs>
        <w:rPr>
          <w:rFonts w:asciiTheme="minorHAnsi" w:hAnsiTheme="minorHAnsi" w:cs="Lucida Grande"/>
          <w:color w:val="000000"/>
          <w:sz w:val="22"/>
          <w:szCs w:val="22"/>
        </w:rPr>
      </w:pPr>
    </w:p>
    <w:p w14:paraId="4267962C" w14:textId="77777777" w:rsidR="008C6431" w:rsidRPr="00D3770E" w:rsidRDefault="008C6431" w:rsidP="009A3090">
      <w:pPr>
        <w:tabs>
          <w:tab w:val="left" w:pos="5275"/>
        </w:tabs>
        <w:rPr>
          <w:rFonts w:asciiTheme="minorHAnsi" w:hAnsiTheme="minorHAnsi" w:cs="Lucida Grande"/>
          <w:color w:val="000000"/>
          <w:sz w:val="22"/>
          <w:szCs w:val="22"/>
        </w:rPr>
      </w:pPr>
    </w:p>
    <w:p w14:paraId="1AF8EAA8" w14:textId="77777777" w:rsidR="008C6431" w:rsidRPr="00D3770E" w:rsidRDefault="008C6431" w:rsidP="009A3090">
      <w:pPr>
        <w:tabs>
          <w:tab w:val="left" w:pos="5275"/>
        </w:tabs>
        <w:rPr>
          <w:rFonts w:asciiTheme="minorHAnsi" w:hAnsiTheme="minorHAnsi" w:cs="Lucida Grande"/>
          <w:color w:val="000000"/>
          <w:sz w:val="22"/>
          <w:szCs w:val="22"/>
        </w:rPr>
      </w:pPr>
    </w:p>
    <w:p w14:paraId="5A4EEC3F" w14:textId="77777777" w:rsidR="008C6431" w:rsidRPr="00D3770E" w:rsidRDefault="008C6431" w:rsidP="009A3090">
      <w:pPr>
        <w:tabs>
          <w:tab w:val="left" w:pos="5275"/>
        </w:tabs>
        <w:rPr>
          <w:rFonts w:asciiTheme="minorHAnsi" w:hAnsiTheme="minorHAnsi" w:cs="Lucida Grande"/>
          <w:color w:val="000000"/>
          <w:sz w:val="22"/>
          <w:szCs w:val="22"/>
        </w:rPr>
      </w:pPr>
    </w:p>
    <w:p w14:paraId="20CA1617" w14:textId="77777777" w:rsidR="00E27B77" w:rsidRPr="00D3770E" w:rsidRDefault="00E27B77" w:rsidP="009A3090">
      <w:pPr>
        <w:tabs>
          <w:tab w:val="left" w:pos="5275"/>
        </w:tabs>
        <w:rPr>
          <w:rFonts w:asciiTheme="minorHAnsi" w:hAnsiTheme="minorHAnsi" w:cs="Lucida Grande"/>
          <w:color w:val="000000"/>
          <w:sz w:val="22"/>
          <w:szCs w:val="22"/>
        </w:rPr>
      </w:pPr>
    </w:p>
    <w:p w14:paraId="03BE24BC" w14:textId="77777777" w:rsidR="00E27B77" w:rsidRPr="00D3770E" w:rsidRDefault="00E27B77" w:rsidP="009A3090">
      <w:pPr>
        <w:tabs>
          <w:tab w:val="left" w:pos="5275"/>
        </w:tabs>
        <w:rPr>
          <w:rFonts w:asciiTheme="minorHAnsi" w:hAnsiTheme="minorHAnsi" w:cs="Lucida Grande"/>
          <w:color w:val="000000"/>
          <w:sz w:val="22"/>
          <w:szCs w:val="22"/>
        </w:rPr>
      </w:pPr>
    </w:p>
    <w:p w14:paraId="3093F280" w14:textId="77777777" w:rsidR="00E27B77" w:rsidRPr="00D3770E" w:rsidRDefault="00E27B77" w:rsidP="009A3090">
      <w:pPr>
        <w:tabs>
          <w:tab w:val="left" w:pos="5275"/>
        </w:tabs>
        <w:rPr>
          <w:rFonts w:asciiTheme="minorHAnsi" w:hAnsiTheme="minorHAnsi" w:cs="Lucida Grande"/>
          <w:color w:val="000000"/>
          <w:sz w:val="22"/>
          <w:szCs w:val="22"/>
        </w:rPr>
      </w:pPr>
    </w:p>
    <w:p w14:paraId="36CAE6CD" w14:textId="77777777" w:rsidR="00E27B77" w:rsidRPr="00D3770E" w:rsidRDefault="00E27B77" w:rsidP="009A3090">
      <w:pPr>
        <w:tabs>
          <w:tab w:val="left" w:pos="5275"/>
        </w:tabs>
        <w:rPr>
          <w:rFonts w:asciiTheme="minorHAnsi" w:hAnsiTheme="minorHAnsi" w:cs="Lucida Grande"/>
          <w:color w:val="000000"/>
          <w:sz w:val="22"/>
          <w:szCs w:val="22"/>
        </w:rPr>
      </w:pPr>
    </w:p>
    <w:p w14:paraId="21051932" w14:textId="77777777" w:rsidR="00E27B77" w:rsidRPr="00D3770E" w:rsidRDefault="00E27B77" w:rsidP="009A3090">
      <w:pPr>
        <w:tabs>
          <w:tab w:val="left" w:pos="5275"/>
        </w:tabs>
        <w:rPr>
          <w:rFonts w:asciiTheme="minorHAnsi" w:hAnsiTheme="minorHAnsi" w:cs="Lucida Grande"/>
          <w:color w:val="000000"/>
          <w:sz w:val="22"/>
          <w:szCs w:val="22"/>
        </w:rPr>
      </w:pPr>
    </w:p>
    <w:p w14:paraId="5BA45B05" w14:textId="77777777" w:rsidR="00E27B77" w:rsidRPr="00D3770E" w:rsidRDefault="00E27B77" w:rsidP="009A3090">
      <w:pPr>
        <w:tabs>
          <w:tab w:val="left" w:pos="5275"/>
        </w:tabs>
        <w:rPr>
          <w:rFonts w:asciiTheme="minorHAnsi" w:hAnsiTheme="minorHAnsi" w:cs="Lucida Grande"/>
          <w:color w:val="000000"/>
          <w:sz w:val="22"/>
          <w:szCs w:val="22"/>
        </w:rPr>
      </w:pPr>
    </w:p>
    <w:p w14:paraId="4B44B013" w14:textId="77777777" w:rsidR="00E27B77" w:rsidRPr="00D3770E" w:rsidRDefault="00E27B77" w:rsidP="009A3090">
      <w:pPr>
        <w:tabs>
          <w:tab w:val="left" w:pos="5275"/>
        </w:tabs>
        <w:rPr>
          <w:rFonts w:asciiTheme="minorHAnsi" w:hAnsiTheme="minorHAnsi" w:cs="Lucida Grande"/>
          <w:color w:val="000000"/>
          <w:sz w:val="22"/>
          <w:szCs w:val="22"/>
        </w:rPr>
      </w:pPr>
    </w:p>
    <w:p w14:paraId="252399E7" w14:textId="77777777" w:rsidR="00E27B77" w:rsidRPr="00D3770E" w:rsidRDefault="00E27B77" w:rsidP="009A3090">
      <w:pPr>
        <w:tabs>
          <w:tab w:val="left" w:pos="5275"/>
        </w:tabs>
        <w:rPr>
          <w:rFonts w:asciiTheme="minorHAnsi" w:hAnsiTheme="minorHAnsi" w:cs="Lucida Grande"/>
          <w:color w:val="000000"/>
          <w:sz w:val="22"/>
          <w:szCs w:val="22"/>
        </w:rPr>
      </w:pPr>
    </w:p>
    <w:p w14:paraId="61D3F3F4" w14:textId="77777777" w:rsidR="00686583" w:rsidRPr="00D3770E" w:rsidRDefault="00686583" w:rsidP="009A3090">
      <w:pPr>
        <w:tabs>
          <w:tab w:val="left" w:pos="5275"/>
        </w:tabs>
        <w:rPr>
          <w:rFonts w:asciiTheme="minorHAnsi" w:hAnsiTheme="minorHAnsi" w:cs="Lucida Grande"/>
          <w:color w:val="000000"/>
          <w:sz w:val="22"/>
          <w:szCs w:val="22"/>
        </w:rPr>
      </w:pPr>
    </w:p>
    <w:p w14:paraId="1B42CAF5" w14:textId="77777777" w:rsidR="00686583" w:rsidRPr="00D3770E" w:rsidRDefault="00686583" w:rsidP="009A3090">
      <w:pPr>
        <w:tabs>
          <w:tab w:val="left" w:pos="5275"/>
        </w:tabs>
        <w:rPr>
          <w:rFonts w:asciiTheme="minorHAnsi" w:hAnsiTheme="minorHAnsi" w:cs="Lucida Grande"/>
          <w:color w:val="000000"/>
          <w:sz w:val="22"/>
          <w:szCs w:val="22"/>
        </w:rPr>
      </w:pPr>
    </w:p>
    <w:p w14:paraId="6C70E162" w14:textId="77777777" w:rsidR="00686583" w:rsidRPr="00D3770E" w:rsidRDefault="00686583" w:rsidP="009A3090">
      <w:pPr>
        <w:tabs>
          <w:tab w:val="left" w:pos="5275"/>
        </w:tabs>
        <w:rPr>
          <w:rFonts w:asciiTheme="minorHAnsi" w:hAnsiTheme="minorHAnsi" w:cs="Lucida Grande"/>
          <w:color w:val="000000"/>
          <w:sz w:val="22"/>
          <w:szCs w:val="22"/>
        </w:rPr>
      </w:pPr>
    </w:p>
    <w:p w14:paraId="41835846" w14:textId="77777777" w:rsidR="00E27B77" w:rsidRPr="00D3770E" w:rsidRDefault="00E27B77" w:rsidP="009A3090">
      <w:pPr>
        <w:tabs>
          <w:tab w:val="left" w:pos="5275"/>
        </w:tabs>
        <w:rPr>
          <w:rFonts w:asciiTheme="minorHAnsi" w:hAnsiTheme="minorHAnsi" w:cs="Lucida Grande"/>
          <w:color w:val="000000"/>
          <w:sz w:val="22"/>
          <w:szCs w:val="22"/>
        </w:rPr>
      </w:pPr>
    </w:p>
    <w:p w14:paraId="66DE5004" w14:textId="77777777" w:rsidR="005846B3" w:rsidRPr="00B16A33" w:rsidRDefault="00003363" w:rsidP="0048668F">
      <w:pPr>
        <w:pStyle w:val="Nadpis1"/>
        <w:rPr>
          <w:lang w:val="en-US"/>
        </w:rPr>
      </w:pPr>
      <w:bookmarkStart w:id="14" w:name="_Toc327178477"/>
      <w:r>
        <w:rPr>
          <w:lang w:val="en-US"/>
        </w:rPr>
        <w:t>4</w:t>
      </w:r>
      <w:r w:rsidR="0048668F">
        <w:rPr>
          <w:lang w:val="en-US"/>
        </w:rPr>
        <w:t xml:space="preserve">. </w:t>
      </w:r>
      <w:r w:rsidR="00DF3B51">
        <w:rPr>
          <w:lang w:val="en-US"/>
        </w:rPr>
        <w:t xml:space="preserve">FISCAL TOOLS </w:t>
      </w:r>
      <w:r w:rsidR="00DF3B51" w:rsidRPr="00B16A33">
        <w:rPr>
          <w:lang w:val="en-US"/>
        </w:rPr>
        <w:t>FOR VIDEO GAMES</w:t>
      </w:r>
      <w:bookmarkEnd w:id="14"/>
    </w:p>
    <w:p w14:paraId="79B09A71" w14:textId="77777777" w:rsidR="00F009E4" w:rsidRPr="00B16A33" w:rsidRDefault="00F009E4" w:rsidP="00B16A33">
      <w:pPr>
        <w:rPr>
          <w:rFonts w:asciiTheme="minorHAnsi" w:hAnsiTheme="minorHAnsi"/>
          <w:lang w:val="en-GB"/>
        </w:rPr>
      </w:pPr>
    </w:p>
    <w:p w14:paraId="0721DDF6" w14:textId="77777777" w:rsidR="002F47A7" w:rsidRDefault="002F47A7" w:rsidP="00B16A33">
      <w:pPr>
        <w:rPr>
          <w:rFonts w:asciiTheme="minorHAnsi" w:hAnsiTheme="minorHAnsi"/>
          <w:sz w:val="28"/>
          <w:szCs w:val="28"/>
          <w:u w:val="single"/>
        </w:rPr>
      </w:pPr>
    </w:p>
    <w:p w14:paraId="394CD20D" w14:textId="77777777" w:rsidR="009C0FBD" w:rsidRPr="00C61774" w:rsidRDefault="00C61774" w:rsidP="00B16A33">
      <w:pPr>
        <w:rPr>
          <w:rFonts w:asciiTheme="minorHAnsi" w:hAnsiTheme="minorHAnsi"/>
          <w:sz w:val="36"/>
          <w:szCs w:val="36"/>
          <w:u w:val="single"/>
        </w:rPr>
      </w:pPr>
      <w:r>
        <w:rPr>
          <w:rFonts w:asciiTheme="minorHAnsi" w:hAnsiTheme="minorHAnsi"/>
          <w:sz w:val="36"/>
          <w:szCs w:val="36"/>
          <w:u w:val="single"/>
        </w:rPr>
        <w:t>France</w:t>
      </w:r>
    </w:p>
    <w:p w14:paraId="53231297" w14:textId="77777777" w:rsidR="0048668F" w:rsidRPr="0048668F" w:rsidRDefault="0048668F" w:rsidP="00B16A33">
      <w:pPr>
        <w:rPr>
          <w:rFonts w:asciiTheme="minorHAnsi" w:hAnsiTheme="minorHAnsi"/>
          <w:b/>
          <w:sz w:val="28"/>
          <w:szCs w:val="28"/>
          <w:u w:val="single"/>
        </w:rPr>
      </w:pPr>
    </w:p>
    <w:p w14:paraId="038D0AD8" w14:textId="77777777" w:rsidR="005846B3" w:rsidRPr="0048668F" w:rsidRDefault="005846B3" w:rsidP="00B16A33">
      <w:pPr>
        <w:rPr>
          <w:rFonts w:asciiTheme="minorHAnsi" w:hAnsiTheme="minorHAnsi"/>
          <w:b/>
          <w:i/>
          <w:u w:val="single"/>
        </w:rPr>
      </w:pPr>
      <w:r w:rsidRPr="0048668F">
        <w:rPr>
          <w:rFonts w:asciiTheme="minorHAnsi" w:hAnsiTheme="minorHAnsi"/>
          <w:b/>
          <w:u w:val="single"/>
        </w:rPr>
        <w:t>Video games Tax Credit</w:t>
      </w:r>
    </w:p>
    <w:p w14:paraId="54E5A7BB" w14:textId="77777777" w:rsidR="006A764F" w:rsidRDefault="006A764F" w:rsidP="006A764F">
      <w:pPr>
        <w:rPr>
          <w:rFonts w:asciiTheme="minorHAnsi" w:hAnsiTheme="minorHAnsi"/>
          <w:sz w:val="22"/>
          <w:szCs w:val="22"/>
        </w:rPr>
      </w:pPr>
      <w:r w:rsidRPr="006A764F">
        <w:rPr>
          <w:rFonts w:asciiTheme="minorHAnsi" w:hAnsiTheme="minorHAnsi"/>
          <w:sz w:val="22"/>
          <w:szCs w:val="22"/>
        </w:rPr>
        <w:t xml:space="preserve">The Tax Credit for Videogames is a tax incentive scheme for videogame development companies located in France. Under certain conditions, it offers a </w:t>
      </w:r>
      <w:r w:rsidRPr="00CE642B">
        <w:rPr>
          <w:rFonts w:asciiTheme="minorHAnsi" w:hAnsiTheme="minorHAnsi"/>
          <w:b/>
          <w:sz w:val="22"/>
          <w:szCs w:val="22"/>
        </w:rPr>
        <w:t>tax break equal to 20% of the total spending directly assigned to creating a videogame</w:t>
      </w:r>
      <w:r w:rsidRPr="006A764F">
        <w:rPr>
          <w:rFonts w:asciiTheme="minorHAnsi" w:hAnsiTheme="minorHAnsi"/>
          <w:sz w:val="22"/>
          <w:szCs w:val="22"/>
        </w:rPr>
        <w:t>.</w:t>
      </w:r>
      <w:r>
        <w:rPr>
          <w:rFonts w:asciiTheme="minorHAnsi" w:hAnsiTheme="minorHAnsi"/>
          <w:sz w:val="22"/>
          <w:szCs w:val="22"/>
        </w:rPr>
        <w:t xml:space="preserve"> </w:t>
      </w:r>
      <w:r w:rsidRPr="006A764F">
        <w:rPr>
          <w:rFonts w:asciiTheme="minorHAnsi" w:hAnsiTheme="minorHAnsi"/>
          <w:sz w:val="22"/>
          <w:szCs w:val="22"/>
        </w:rPr>
        <w:t>The scheme is managed by the CNC (Centre National du Cinéma et de l'Image Animée).</w:t>
      </w:r>
    </w:p>
    <w:p w14:paraId="096091AB" w14:textId="77777777" w:rsidR="005846B3" w:rsidRPr="00593B2E" w:rsidRDefault="005846B3" w:rsidP="006A764F">
      <w:pPr>
        <w:rPr>
          <w:rFonts w:asciiTheme="minorHAnsi" w:hAnsiTheme="minorHAnsi"/>
          <w:sz w:val="22"/>
          <w:szCs w:val="22"/>
        </w:rPr>
      </w:pPr>
      <w:r w:rsidRPr="00593B2E">
        <w:rPr>
          <w:rFonts w:asciiTheme="minorHAnsi" w:hAnsiTheme="minorHAnsi"/>
          <w:sz w:val="22"/>
          <w:szCs w:val="22"/>
        </w:rPr>
        <w:t>The tax credit for video games (20% of the overall cost engaged) is an initiative created in 2008, and intended for enterprises creating a video game accredited by the CNC. In 2015, the French Government has decided to extend the Tax Credit for Video to adults games (PEGI 18) and to create an investment  fu</w:t>
      </w:r>
      <w:r w:rsidR="00C91DDF">
        <w:rPr>
          <w:rFonts w:asciiTheme="minorHAnsi" w:hAnsiTheme="minorHAnsi"/>
          <w:sz w:val="22"/>
          <w:szCs w:val="22"/>
        </w:rPr>
        <w:t>nd of €20 million</w:t>
      </w:r>
      <w:r w:rsidRPr="00593B2E">
        <w:rPr>
          <w:rFonts w:asciiTheme="minorHAnsi" w:hAnsiTheme="minorHAnsi"/>
          <w:sz w:val="22"/>
          <w:szCs w:val="22"/>
        </w:rPr>
        <w:t>.</w:t>
      </w:r>
    </w:p>
    <w:p w14:paraId="58C113B4" w14:textId="77777777" w:rsidR="009C0FBD" w:rsidRPr="00593B2E" w:rsidRDefault="005846B3" w:rsidP="00B16A33">
      <w:pPr>
        <w:rPr>
          <w:rFonts w:asciiTheme="minorHAnsi" w:hAnsiTheme="minorHAnsi"/>
          <w:sz w:val="22"/>
          <w:szCs w:val="22"/>
        </w:rPr>
      </w:pPr>
      <w:r w:rsidRPr="000F354C">
        <w:rPr>
          <w:rFonts w:asciiTheme="minorHAnsi" w:hAnsiTheme="minorHAnsi"/>
          <w:b/>
          <w:sz w:val="22"/>
          <w:szCs w:val="22"/>
          <w:lang w:val="en-GB"/>
        </w:rPr>
        <w:t>Requirements:</w:t>
      </w:r>
      <w:r w:rsidRPr="000F354C">
        <w:rPr>
          <w:rFonts w:asciiTheme="minorHAnsi" w:hAnsiTheme="minorHAnsi"/>
          <w:sz w:val="22"/>
          <w:szCs w:val="22"/>
          <w:lang w:val="en-GB"/>
        </w:rPr>
        <w:t xml:space="preserve"> The tax credit is for video games wi</w:t>
      </w:r>
      <w:r w:rsidR="00C91DDF" w:rsidRPr="000F354C">
        <w:rPr>
          <w:rFonts w:asciiTheme="minorHAnsi" w:hAnsiTheme="minorHAnsi"/>
          <w:sz w:val="22"/>
          <w:szCs w:val="22"/>
          <w:lang w:val="en-GB"/>
        </w:rPr>
        <w:t>th a develo</w:t>
      </w:r>
      <w:r w:rsidR="006016CB" w:rsidRPr="000F354C">
        <w:rPr>
          <w:rFonts w:asciiTheme="minorHAnsi" w:hAnsiTheme="minorHAnsi"/>
          <w:sz w:val="22"/>
          <w:szCs w:val="22"/>
          <w:lang w:val="en-GB"/>
        </w:rPr>
        <w:t>pment</w:t>
      </w:r>
      <w:r w:rsidR="00C91DDF" w:rsidRPr="000F354C">
        <w:rPr>
          <w:rFonts w:asciiTheme="minorHAnsi" w:hAnsiTheme="minorHAnsi"/>
          <w:sz w:val="22"/>
          <w:szCs w:val="22"/>
          <w:lang w:val="en-GB"/>
        </w:rPr>
        <w:t xml:space="preserve"> cost </w:t>
      </w:r>
      <w:r w:rsidR="006016CB" w:rsidRPr="000F354C">
        <w:rPr>
          <w:rFonts w:asciiTheme="minorHAnsi" w:hAnsiTheme="minorHAnsi"/>
          <w:sz w:val="22"/>
          <w:szCs w:val="22"/>
          <w:lang w:val="en-GB"/>
        </w:rPr>
        <w:t xml:space="preserve">of </w:t>
      </w:r>
      <w:r w:rsidR="00C91DDF" w:rsidRPr="000F354C">
        <w:rPr>
          <w:rFonts w:asciiTheme="minorHAnsi" w:hAnsiTheme="minorHAnsi"/>
          <w:sz w:val="22"/>
          <w:szCs w:val="22"/>
          <w:lang w:val="en-GB"/>
        </w:rPr>
        <w:t>over €100.</w:t>
      </w:r>
      <w:r w:rsidRPr="000F354C">
        <w:rPr>
          <w:rFonts w:asciiTheme="minorHAnsi" w:hAnsiTheme="minorHAnsi"/>
          <w:sz w:val="22"/>
          <w:szCs w:val="22"/>
          <w:lang w:val="en-GB"/>
        </w:rPr>
        <w:t xml:space="preserve">000, developed to be put on the market, primarily realized by authors and collaborators from France or any other country of the E.U community or the Economical European space. </w:t>
      </w:r>
      <w:r w:rsidRPr="00593B2E">
        <w:rPr>
          <w:rFonts w:asciiTheme="minorHAnsi" w:hAnsiTheme="minorHAnsi"/>
          <w:sz w:val="22"/>
          <w:szCs w:val="22"/>
        </w:rPr>
        <w:t xml:space="preserve">The game must contribute to French and European creative and innovative skills and stand out for its quality and originality. </w:t>
      </w:r>
    </w:p>
    <w:p w14:paraId="021DBE48" w14:textId="77777777" w:rsidR="009C0FBD" w:rsidRPr="00B16A33" w:rsidRDefault="005846B3" w:rsidP="00B16A33">
      <w:pPr>
        <w:rPr>
          <w:rFonts w:asciiTheme="minorHAnsi" w:hAnsiTheme="minorHAnsi"/>
          <w:lang w:val="fr-FR"/>
        </w:rPr>
      </w:pPr>
      <w:r w:rsidRPr="00593B2E">
        <w:rPr>
          <w:rFonts w:asciiTheme="minorHAnsi" w:hAnsiTheme="minorHAnsi"/>
          <w:sz w:val="22"/>
          <w:szCs w:val="22"/>
        </w:rPr>
        <w:t xml:space="preserve">The </w:t>
      </w:r>
      <w:r w:rsidRPr="00BB6C6A">
        <w:rPr>
          <w:rFonts w:asciiTheme="minorHAnsi" w:hAnsiTheme="minorHAnsi"/>
          <w:b/>
          <w:sz w:val="22"/>
          <w:szCs w:val="22"/>
        </w:rPr>
        <w:t>expenditures liable</w:t>
      </w:r>
      <w:r w:rsidRPr="00593B2E">
        <w:rPr>
          <w:rFonts w:asciiTheme="minorHAnsi" w:hAnsiTheme="minorHAnsi"/>
          <w:sz w:val="22"/>
          <w:szCs w:val="22"/>
        </w:rPr>
        <w:t xml:space="preserve"> for the tax credit are: employees’ expenses, salaries, social charges, copyrights and exploitation rights, general expenses.</w:t>
      </w:r>
      <w:r w:rsidR="009C0FBD" w:rsidRPr="00593B2E">
        <w:rPr>
          <w:rFonts w:asciiTheme="minorHAnsi" w:hAnsiTheme="minorHAnsi"/>
          <w:sz w:val="22"/>
          <w:szCs w:val="22"/>
        </w:rPr>
        <w:tab/>
      </w:r>
      <w:r w:rsidR="009C0FBD" w:rsidRPr="00B16A33">
        <w:rPr>
          <w:rFonts w:asciiTheme="minorHAnsi" w:hAnsiTheme="minorHAnsi"/>
        </w:rPr>
        <w:tab/>
      </w:r>
      <w:r w:rsidR="009C0FBD" w:rsidRPr="00B16A33">
        <w:rPr>
          <w:rFonts w:asciiTheme="minorHAnsi" w:hAnsiTheme="minorHAnsi"/>
        </w:rPr>
        <w:tab/>
      </w:r>
      <w:r w:rsidR="009C0FBD" w:rsidRPr="00B16A33">
        <w:rPr>
          <w:rFonts w:asciiTheme="minorHAnsi" w:hAnsiTheme="minorHAnsi"/>
        </w:rPr>
        <w:tab/>
        <w:t xml:space="preserve">            </w:t>
      </w:r>
    </w:p>
    <w:p w14:paraId="4A19741F" w14:textId="77777777" w:rsidR="0048668F" w:rsidRPr="00704C87" w:rsidRDefault="0048668F" w:rsidP="00B16A33">
      <w:pPr>
        <w:rPr>
          <w:rFonts w:asciiTheme="minorHAnsi" w:hAnsiTheme="minorHAnsi"/>
          <w:b/>
          <w:sz w:val="22"/>
          <w:szCs w:val="22"/>
          <w:lang w:val="fr-FR"/>
        </w:rPr>
      </w:pPr>
    </w:p>
    <w:p w14:paraId="4D88AA4C" w14:textId="77777777" w:rsidR="009C0FBD" w:rsidRPr="00704C87" w:rsidRDefault="00AE324E" w:rsidP="00B16A33">
      <w:pPr>
        <w:rPr>
          <w:rFonts w:asciiTheme="minorHAnsi" w:hAnsiTheme="minorHAnsi"/>
          <w:sz w:val="22"/>
          <w:szCs w:val="22"/>
        </w:rPr>
      </w:pPr>
      <w:r>
        <w:rPr>
          <w:rFonts w:asciiTheme="minorHAnsi" w:hAnsiTheme="minorHAnsi"/>
          <w:b/>
          <w:sz w:val="22"/>
          <w:szCs w:val="22"/>
        </w:rPr>
        <w:t>For further information</w:t>
      </w:r>
      <w:r w:rsidR="00196D28">
        <w:rPr>
          <w:rFonts w:asciiTheme="minorHAnsi" w:hAnsiTheme="minorHAnsi"/>
          <w:b/>
          <w:sz w:val="22"/>
          <w:szCs w:val="22"/>
        </w:rPr>
        <w:t>:</w:t>
      </w:r>
      <w:r w:rsidR="009C0FBD" w:rsidRPr="00704C87">
        <w:rPr>
          <w:rFonts w:asciiTheme="minorHAnsi" w:hAnsiTheme="minorHAnsi"/>
          <w:sz w:val="22"/>
          <w:szCs w:val="22"/>
          <w:lang w:val="fr-FR"/>
        </w:rPr>
        <w:t xml:space="preserve"> </w:t>
      </w:r>
      <w:hyperlink r:id="rId75" w:history="1">
        <w:r w:rsidR="009C0FBD" w:rsidRPr="00704C87">
          <w:rPr>
            <w:rStyle w:val="Hypertextovodkaz"/>
            <w:rFonts w:asciiTheme="minorHAnsi" w:hAnsiTheme="minorHAnsi"/>
            <w:sz w:val="22"/>
            <w:szCs w:val="22"/>
            <w:lang w:val="fr-FR"/>
          </w:rPr>
          <w:t>http://www.cnc.fr/web/en/Tax-credit-for-videogames</w:t>
        </w:r>
      </w:hyperlink>
    </w:p>
    <w:p w14:paraId="0EF9F8B5" w14:textId="77777777" w:rsidR="002C1FFE" w:rsidRDefault="002C1FFE" w:rsidP="00B16A33">
      <w:pPr>
        <w:rPr>
          <w:rFonts w:asciiTheme="minorHAnsi" w:hAnsiTheme="minorHAnsi"/>
          <w:lang w:val="en-US"/>
        </w:rPr>
      </w:pPr>
    </w:p>
    <w:p w14:paraId="26C6FC17" w14:textId="77777777" w:rsidR="00A71E3F" w:rsidRPr="00B16A33" w:rsidRDefault="00A71E3F" w:rsidP="00B16A33">
      <w:pPr>
        <w:rPr>
          <w:rFonts w:asciiTheme="minorHAnsi" w:hAnsiTheme="minorHAnsi"/>
          <w:lang w:val="en-US"/>
        </w:rPr>
      </w:pPr>
    </w:p>
    <w:p w14:paraId="3AC1CB02" w14:textId="77777777" w:rsidR="00FB370A" w:rsidRDefault="00FB370A" w:rsidP="00B16A33">
      <w:pPr>
        <w:rPr>
          <w:rFonts w:asciiTheme="minorHAnsi" w:hAnsiTheme="minorHAnsi" w:cs="Arial"/>
          <w:color w:val="000000"/>
          <w:sz w:val="28"/>
          <w:szCs w:val="28"/>
          <w:u w:val="single"/>
          <w:lang w:val="lt-LT"/>
        </w:rPr>
      </w:pPr>
    </w:p>
    <w:p w14:paraId="3795DE99" w14:textId="77777777" w:rsidR="009C0FBD" w:rsidRPr="0007202F" w:rsidRDefault="00DF3B51" w:rsidP="00B16A33">
      <w:pPr>
        <w:rPr>
          <w:rFonts w:asciiTheme="minorHAnsi" w:hAnsiTheme="minorHAnsi" w:cs="Arial"/>
          <w:color w:val="000000"/>
          <w:sz w:val="36"/>
          <w:szCs w:val="36"/>
          <w:u w:val="single"/>
          <w:lang w:val="lt-LT"/>
        </w:rPr>
      </w:pPr>
      <w:r w:rsidRPr="0007202F">
        <w:rPr>
          <w:rFonts w:asciiTheme="minorHAnsi" w:hAnsiTheme="minorHAnsi" w:cs="Arial"/>
          <w:color w:val="000000"/>
          <w:sz w:val="36"/>
          <w:szCs w:val="36"/>
          <w:u w:val="single"/>
          <w:lang w:val="lt-LT"/>
        </w:rPr>
        <w:t>U</w:t>
      </w:r>
      <w:r w:rsidR="00C61774" w:rsidRPr="0007202F">
        <w:rPr>
          <w:rFonts w:asciiTheme="minorHAnsi" w:hAnsiTheme="minorHAnsi" w:cs="Arial"/>
          <w:color w:val="000000"/>
          <w:sz w:val="36"/>
          <w:szCs w:val="36"/>
          <w:u w:val="single"/>
          <w:lang w:val="lt-LT"/>
        </w:rPr>
        <w:t>nited Kingdom</w:t>
      </w:r>
    </w:p>
    <w:p w14:paraId="0B896961" w14:textId="77777777" w:rsidR="0048668F" w:rsidRDefault="0048668F" w:rsidP="00B16A33">
      <w:pPr>
        <w:rPr>
          <w:rFonts w:asciiTheme="minorHAnsi" w:hAnsiTheme="minorHAnsi" w:cs="Arial"/>
          <w:color w:val="000000"/>
          <w:sz w:val="28"/>
          <w:szCs w:val="28"/>
          <w:u w:val="single"/>
          <w:lang w:val="lt-LT"/>
        </w:rPr>
      </w:pPr>
    </w:p>
    <w:p w14:paraId="319C60E4" w14:textId="45421B8A" w:rsidR="002C1FFE" w:rsidRPr="0048668F" w:rsidRDefault="00D735D7" w:rsidP="002C1FFE">
      <w:pPr>
        <w:rPr>
          <w:rFonts w:asciiTheme="minorHAnsi" w:hAnsiTheme="minorHAnsi" w:cs="Arial"/>
          <w:b/>
          <w:color w:val="000000"/>
          <w:u w:val="single"/>
          <w:lang w:val="lt-LT"/>
        </w:rPr>
      </w:pPr>
      <w:r>
        <w:rPr>
          <w:rFonts w:asciiTheme="minorHAnsi" w:hAnsiTheme="minorHAnsi" w:cs="Arial"/>
          <w:b/>
          <w:color w:val="000000"/>
          <w:u w:val="single"/>
          <w:lang w:val="lt-LT"/>
        </w:rPr>
        <w:t xml:space="preserve">1. </w:t>
      </w:r>
      <w:r w:rsidR="002C1FFE" w:rsidRPr="0048668F">
        <w:rPr>
          <w:rFonts w:asciiTheme="minorHAnsi" w:hAnsiTheme="minorHAnsi" w:cs="Arial"/>
          <w:b/>
          <w:color w:val="000000"/>
          <w:u w:val="single"/>
          <w:lang w:val="lt-LT"/>
        </w:rPr>
        <w:t>Tax credit</w:t>
      </w:r>
    </w:p>
    <w:p w14:paraId="573DDC93" w14:textId="77777777" w:rsidR="002C1FFE" w:rsidRPr="00416CD0" w:rsidRDefault="002C1FFE" w:rsidP="002C1FFE">
      <w:pPr>
        <w:rPr>
          <w:rFonts w:asciiTheme="minorHAnsi" w:hAnsiTheme="minorHAnsi"/>
          <w:sz w:val="22"/>
          <w:szCs w:val="22"/>
          <w:lang w:val="lt-LT"/>
        </w:rPr>
      </w:pPr>
      <w:r w:rsidRPr="00416CD0">
        <w:rPr>
          <w:rFonts w:asciiTheme="minorHAnsi" w:hAnsiTheme="minorHAnsi"/>
          <w:sz w:val="22"/>
          <w:szCs w:val="22"/>
          <w:lang w:val="lt-LT"/>
        </w:rPr>
        <w:t xml:space="preserve"> A video games development company may claim a </w:t>
      </w:r>
      <w:r w:rsidRPr="00416CD0">
        <w:rPr>
          <w:rFonts w:asciiTheme="minorHAnsi" w:hAnsiTheme="minorHAnsi"/>
          <w:b/>
          <w:sz w:val="22"/>
          <w:szCs w:val="22"/>
          <w:lang w:val="lt-LT"/>
        </w:rPr>
        <w:t>25% payable tax credit</w:t>
      </w:r>
      <w:r w:rsidRPr="00416CD0">
        <w:rPr>
          <w:rFonts w:asciiTheme="minorHAnsi" w:hAnsiTheme="minorHAnsi"/>
          <w:sz w:val="22"/>
          <w:szCs w:val="22"/>
          <w:lang w:val="lt-LT"/>
        </w:rPr>
        <w:t xml:space="preserve"> for an accounting period in which it has a surrenderable loss.  The company’s surrenderable loss in an accounting period is the lower of :</w:t>
      </w:r>
      <w:r w:rsidRPr="00416CD0">
        <w:rPr>
          <w:rFonts w:asciiTheme="minorHAnsi" w:hAnsiTheme="minorHAnsi"/>
          <w:sz w:val="22"/>
          <w:szCs w:val="22"/>
          <w:lang w:val="lt-LT"/>
        </w:rPr>
        <w:tab/>
        <w:t xml:space="preserve">- the company’s available loss for the period in the separate video game trade </w:t>
      </w:r>
      <w:r w:rsidRPr="00416CD0">
        <w:rPr>
          <w:rFonts w:asciiTheme="minorHAnsi" w:hAnsiTheme="minorHAnsi"/>
          <w:sz w:val="22"/>
          <w:szCs w:val="22"/>
          <w:lang w:val="lt-LT"/>
        </w:rPr>
        <w:tab/>
      </w:r>
      <w:r w:rsidRPr="00416CD0">
        <w:rPr>
          <w:rFonts w:asciiTheme="minorHAnsi" w:hAnsiTheme="minorHAnsi"/>
          <w:sz w:val="22"/>
          <w:szCs w:val="22"/>
          <w:lang w:val="lt-LT"/>
        </w:rPr>
        <w:tab/>
        <w:t>- and the available qualifying expenditure for the period.</w:t>
      </w:r>
    </w:p>
    <w:p w14:paraId="7B43D3C2" w14:textId="77777777" w:rsidR="002C1FFE" w:rsidRPr="00416CD0" w:rsidRDefault="002C1FFE" w:rsidP="002C1FFE">
      <w:pPr>
        <w:rPr>
          <w:rFonts w:asciiTheme="minorHAnsi" w:hAnsiTheme="minorHAnsi"/>
          <w:sz w:val="22"/>
          <w:szCs w:val="22"/>
          <w:lang w:val="lt-LT"/>
        </w:rPr>
      </w:pPr>
    </w:p>
    <w:p w14:paraId="741FA9F1" w14:textId="77777777" w:rsidR="002C1FFE" w:rsidRPr="00416CD0" w:rsidRDefault="002C1FFE" w:rsidP="002C1FFE">
      <w:pPr>
        <w:rPr>
          <w:rFonts w:asciiTheme="minorHAnsi" w:hAnsiTheme="minorHAnsi"/>
          <w:sz w:val="22"/>
          <w:szCs w:val="22"/>
          <w:lang w:val="lt-LT"/>
        </w:rPr>
      </w:pPr>
      <w:r w:rsidRPr="00416CD0">
        <w:rPr>
          <w:rFonts w:asciiTheme="minorHAnsi" w:hAnsiTheme="minorHAnsi"/>
          <w:sz w:val="22"/>
          <w:szCs w:val="22"/>
          <w:lang w:val="lt-LT"/>
        </w:rPr>
        <w:t>The available loss is the amount of the loss for the period, plus any relevant unused loss from the previous accounting period that has not otherwise been surrendered for credits (or carried forward and offset against profits of the separate video games trade). The available qualifying expenditure is the lower of 80% of core expenditure and the EEA core expenditure (less amounts previously surrendered).</w:t>
      </w:r>
    </w:p>
    <w:p w14:paraId="7DC7751D" w14:textId="77777777" w:rsidR="002C1FFE" w:rsidRPr="00416CD0" w:rsidRDefault="002C1FFE" w:rsidP="002C1FFE">
      <w:pPr>
        <w:rPr>
          <w:rFonts w:asciiTheme="minorHAnsi" w:hAnsiTheme="minorHAnsi"/>
          <w:sz w:val="22"/>
          <w:szCs w:val="22"/>
          <w:lang w:val="lt-LT"/>
        </w:rPr>
      </w:pPr>
      <w:r w:rsidRPr="00416CD0">
        <w:rPr>
          <w:rFonts w:asciiTheme="minorHAnsi" w:hAnsiTheme="minorHAnsi"/>
          <w:sz w:val="22"/>
          <w:szCs w:val="22"/>
          <w:lang w:val="lt-LT"/>
        </w:rPr>
        <w:t>To claim a payable tax credit the company may surrender the whole or part of its surrenderable loss.</w:t>
      </w:r>
    </w:p>
    <w:p w14:paraId="67E4CF65" w14:textId="77777777" w:rsidR="002C1FFE" w:rsidRDefault="002C1FFE" w:rsidP="00B16A33">
      <w:pPr>
        <w:rPr>
          <w:rFonts w:asciiTheme="minorHAnsi" w:hAnsiTheme="minorHAnsi" w:cs="Arial"/>
          <w:color w:val="000000"/>
          <w:sz w:val="28"/>
          <w:szCs w:val="28"/>
          <w:u w:val="single"/>
          <w:lang w:val="lt-LT"/>
        </w:rPr>
      </w:pPr>
    </w:p>
    <w:p w14:paraId="4FF54B41" w14:textId="77777777" w:rsidR="00A71E3F" w:rsidRDefault="00A71E3F" w:rsidP="00B16A33">
      <w:pPr>
        <w:rPr>
          <w:rFonts w:asciiTheme="minorHAnsi" w:hAnsiTheme="minorHAnsi" w:cs="Arial"/>
          <w:color w:val="000000"/>
          <w:sz w:val="28"/>
          <w:szCs w:val="28"/>
          <w:u w:val="single"/>
          <w:lang w:val="lt-LT"/>
        </w:rPr>
      </w:pPr>
    </w:p>
    <w:p w14:paraId="68A46247" w14:textId="77777777" w:rsidR="003C7B02" w:rsidRDefault="003C7B02" w:rsidP="00B16A33">
      <w:pPr>
        <w:rPr>
          <w:rFonts w:asciiTheme="minorHAnsi" w:hAnsiTheme="minorHAnsi" w:cs="Arial"/>
          <w:color w:val="000000"/>
          <w:sz w:val="28"/>
          <w:szCs w:val="28"/>
          <w:u w:val="single"/>
          <w:lang w:val="lt-LT"/>
        </w:rPr>
      </w:pPr>
    </w:p>
    <w:p w14:paraId="055B1B28" w14:textId="77777777" w:rsidR="003C7B02" w:rsidRDefault="003C7B02" w:rsidP="00B16A33">
      <w:pPr>
        <w:rPr>
          <w:rFonts w:asciiTheme="minorHAnsi" w:hAnsiTheme="minorHAnsi" w:cs="Arial"/>
          <w:color w:val="000000"/>
          <w:sz w:val="28"/>
          <w:szCs w:val="28"/>
          <w:u w:val="single"/>
          <w:lang w:val="lt-LT"/>
        </w:rPr>
      </w:pPr>
    </w:p>
    <w:p w14:paraId="132D8D73" w14:textId="77777777" w:rsidR="003C7B02" w:rsidRDefault="003C7B02" w:rsidP="00B16A33">
      <w:pPr>
        <w:rPr>
          <w:rFonts w:asciiTheme="minorHAnsi" w:hAnsiTheme="minorHAnsi" w:cs="Arial"/>
          <w:color w:val="000000"/>
          <w:sz w:val="28"/>
          <w:szCs w:val="28"/>
          <w:u w:val="single"/>
          <w:lang w:val="lt-LT"/>
        </w:rPr>
      </w:pPr>
    </w:p>
    <w:p w14:paraId="559825EE" w14:textId="77777777" w:rsidR="003C7B02" w:rsidRDefault="003C7B02" w:rsidP="00B16A33">
      <w:pPr>
        <w:rPr>
          <w:rFonts w:asciiTheme="minorHAnsi" w:hAnsiTheme="minorHAnsi" w:cs="Arial"/>
          <w:color w:val="000000"/>
          <w:sz w:val="28"/>
          <w:szCs w:val="28"/>
          <w:u w:val="single"/>
          <w:lang w:val="lt-LT"/>
        </w:rPr>
      </w:pPr>
    </w:p>
    <w:p w14:paraId="1054D63B" w14:textId="14275194" w:rsidR="00C17D2B" w:rsidRPr="0048668F" w:rsidRDefault="00D735D7" w:rsidP="00B16A33">
      <w:pPr>
        <w:rPr>
          <w:rFonts w:asciiTheme="minorHAnsi" w:hAnsiTheme="minorHAnsi" w:cs="Arial"/>
          <w:b/>
          <w:color w:val="000000"/>
          <w:u w:val="single"/>
          <w:lang w:val="lt-LT"/>
        </w:rPr>
      </w:pPr>
      <w:r>
        <w:rPr>
          <w:rFonts w:asciiTheme="minorHAnsi" w:hAnsiTheme="minorHAnsi" w:cs="Arial"/>
          <w:b/>
          <w:color w:val="000000"/>
          <w:u w:val="single"/>
          <w:lang w:val="lt-LT"/>
        </w:rPr>
        <w:t xml:space="preserve">2. </w:t>
      </w:r>
      <w:r w:rsidR="009C0FBD" w:rsidRPr="0048668F">
        <w:rPr>
          <w:rFonts w:asciiTheme="minorHAnsi" w:hAnsiTheme="minorHAnsi" w:cs="Arial"/>
          <w:b/>
          <w:color w:val="000000"/>
          <w:u w:val="single"/>
          <w:lang w:val="lt-LT"/>
        </w:rPr>
        <w:t>Tax relief</w:t>
      </w:r>
    </w:p>
    <w:p w14:paraId="21AB5234" w14:textId="77777777" w:rsidR="003F32CA" w:rsidRPr="00416CD0" w:rsidRDefault="003F32CA" w:rsidP="003F32CA">
      <w:pPr>
        <w:rPr>
          <w:rFonts w:asciiTheme="minorHAnsi" w:hAnsiTheme="minorHAnsi"/>
          <w:sz w:val="22"/>
          <w:szCs w:val="22"/>
          <w:lang w:val="lt-LT"/>
        </w:rPr>
      </w:pPr>
      <w:r w:rsidRPr="00416CD0">
        <w:rPr>
          <w:rFonts w:asciiTheme="minorHAnsi" w:hAnsiTheme="minorHAnsi"/>
          <w:sz w:val="22"/>
          <w:szCs w:val="22"/>
          <w:lang w:val="lt-LT"/>
        </w:rPr>
        <w:t xml:space="preserve">Video Games Tax Relief is </w:t>
      </w:r>
      <w:r w:rsidRPr="00416CD0">
        <w:rPr>
          <w:rFonts w:asciiTheme="minorHAnsi" w:hAnsiTheme="minorHAnsi"/>
          <w:b/>
          <w:sz w:val="22"/>
          <w:szCs w:val="22"/>
          <w:lang w:val="lt-LT"/>
        </w:rPr>
        <w:t>only available to video games development companies</w:t>
      </w:r>
      <w:r w:rsidRPr="00416CD0">
        <w:rPr>
          <w:rFonts w:asciiTheme="minorHAnsi" w:hAnsiTheme="minorHAnsi"/>
          <w:sz w:val="22"/>
          <w:szCs w:val="22"/>
          <w:lang w:val="lt-LT"/>
        </w:rPr>
        <w:t>.</w:t>
      </w:r>
    </w:p>
    <w:p w14:paraId="447D5448" w14:textId="77777777" w:rsidR="003F32CA" w:rsidRPr="00416CD0" w:rsidRDefault="003F32CA" w:rsidP="003F32CA">
      <w:pPr>
        <w:rPr>
          <w:rFonts w:asciiTheme="minorHAnsi" w:hAnsiTheme="minorHAnsi"/>
          <w:i/>
          <w:sz w:val="22"/>
          <w:szCs w:val="22"/>
          <w:lang w:val="lt-LT"/>
        </w:rPr>
      </w:pPr>
    </w:p>
    <w:p w14:paraId="17171B43" w14:textId="77777777" w:rsidR="003F32CA" w:rsidRPr="00416CD0" w:rsidRDefault="003F32CA" w:rsidP="003F32CA">
      <w:pPr>
        <w:rPr>
          <w:rFonts w:asciiTheme="minorHAnsi" w:hAnsiTheme="minorHAnsi"/>
          <w:i/>
          <w:sz w:val="22"/>
          <w:szCs w:val="22"/>
          <w:lang w:val="lt-LT"/>
        </w:rPr>
      </w:pPr>
      <w:r w:rsidRPr="00416CD0">
        <w:rPr>
          <w:rFonts w:asciiTheme="minorHAnsi" w:hAnsiTheme="minorHAnsi"/>
          <w:i/>
          <w:sz w:val="22"/>
          <w:szCs w:val="22"/>
          <w:lang w:val="lt-LT"/>
        </w:rPr>
        <w:t>A video game qualifies for this relief if:</w:t>
      </w:r>
    </w:p>
    <w:p w14:paraId="6C7D894B" w14:textId="77777777" w:rsidR="003F32CA" w:rsidRDefault="003F32CA" w:rsidP="003F32CA">
      <w:pPr>
        <w:ind w:firstLine="1304"/>
        <w:rPr>
          <w:rFonts w:asciiTheme="minorHAnsi" w:hAnsiTheme="minorHAnsi"/>
          <w:sz w:val="22"/>
          <w:szCs w:val="22"/>
        </w:rPr>
      </w:pPr>
      <w:r>
        <w:rPr>
          <w:rFonts w:asciiTheme="minorHAnsi" w:hAnsiTheme="minorHAnsi"/>
          <w:sz w:val="22"/>
          <w:szCs w:val="22"/>
        </w:rPr>
        <w:t>a)</w:t>
      </w:r>
      <w:r w:rsidRPr="003F32CA">
        <w:rPr>
          <w:rFonts w:asciiTheme="minorHAnsi" w:hAnsiTheme="minorHAnsi"/>
          <w:sz w:val="22"/>
          <w:szCs w:val="22"/>
        </w:rPr>
        <w:t xml:space="preserve"> it is intended for supply to the general public</w:t>
      </w:r>
    </w:p>
    <w:p w14:paraId="2708E5AE" w14:textId="77777777" w:rsidR="003F32CA" w:rsidRPr="003F32CA" w:rsidRDefault="003F32CA" w:rsidP="003F32CA">
      <w:pPr>
        <w:ind w:firstLine="1304"/>
        <w:rPr>
          <w:rFonts w:asciiTheme="minorHAnsi" w:hAnsiTheme="minorHAnsi"/>
          <w:sz w:val="22"/>
          <w:szCs w:val="22"/>
        </w:rPr>
      </w:pPr>
      <w:r>
        <w:rPr>
          <w:rFonts w:asciiTheme="minorHAnsi" w:hAnsiTheme="minorHAnsi"/>
          <w:sz w:val="22"/>
          <w:szCs w:val="22"/>
        </w:rPr>
        <w:t xml:space="preserve">b) </w:t>
      </w:r>
      <w:r w:rsidRPr="003F32CA">
        <w:rPr>
          <w:rFonts w:asciiTheme="minorHAnsi" w:hAnsiTheme="minorHAnsi"/>
          <w:sz w:val="22"/>
          <w:szCs w:val="22"/>
        </w:rPr>
        <w:t>it is certified by the Secretary of State as a British vide</w:t>
      </w:r>
      <w:r>
        <w:rPr>
          <w:rFonts w:asciiTheme="minorHAnsi" w:hAnsiTheme="minorHAnsi"/>
          <w:sz w:val="22"/>
          <w:szCs w:val="22"/>
        </w:rPr>
        <w:t>o game</w:t>
      </w:r>
    </w:p>
    <w:p w14:paraId="1B5FF930" w14:textId="77777777" w:rsidR="003F32CA" w:rsidRDefault="003F32CA" w:rsidP="00E900F9">
      <w:pPr>
        <w:ind w:firstLine="1304"/>
        <w:rPr>
          <w:rFonts w:asciiTheme="minorHAnsi" w:hAnsiTheme="minorHAnsi"/>
          <w:sz w:val="22"/>
          <w:szCs w:val="22"/>
        </w:rPr>
      </w:pPr>
      <w:r>
        <w:rPr>
          <w:rFonts w:asciiTheme="minorHAnsi" w:hAnsiTheme="minorHAnsi"/>
          <w:sz w:val="22"/>
          <w:szCs w:val="22"/>
        </w:rPr>
        <w:t xml:space="preserve">c) </w:t>
      </w:r>
      <w:r w:rsidRPr="003F32CA">
        <w:rPr>
          <w:rFonts w:asciiTheme="minorHAnsi" w:hAnsiTheme="minorHAnsi"/>
          <w:sz w:val="22"/>
          <w:szCs w:val="22"/>
        </w:rPr>
        <w:t>at least 25% of the “core expenditure” on the game incurred by the company i</w:t>
      </w:r>
      <w:r>
        <w:rPr>
          <w:rFonts w:asciiTheme="minorHAnsi" w:hAnsiTheme="minorHAnsi"/>
          <w:sz w:val="22"/>
          <w:szCs w:val="22"/>
        </w:rPr>
        <w:t xml:space="preserve">s European economic area (EEA) </w:t>
      </w:r>
      <w:r w:rsidRPr="003F32CA">
        <w:rPr>
          <w:rFonts w:asciiTheme="minorHAnsi" w:hAnsiTheme="minorHAnsi"/>
          <w:sz w:val="22"/>
          <w:szCs w:val="22"/>
        </w:rPr>
        <w:t>expenditure. This relates to expenditure on goods/services used and consumed in the EEA (a just and reasonable apportionment would be used where expenditure is a mix of EEA and non-EEA)</w:t>
      </w:r>
    </w:p>
    <w:p w14:paraId="4BE76A06" w14:textId="77777777" w:rsidR="00E900F9" w:rsidRDefault="00E900F9" w:rsidP="00B16A33">
      <w:pPr>
        <w:rPr>
          <w:rFonts w:asciiTheme="minorHAnsi" w:hAnsiTheme="minorHAnsi"/>
          <w:sz w:val="22"/>
          <w:szCs w:val="22"/>
        </w:rPr>
      </w:pPr>
    </w:p>
    <w:p w14:paraId="07DB3BE1" w14:textId="77777777" w:rsidR="009C0FBD" w:rsidRPr="00593B2E" w:rsidRDefault="009C0FBD" w:rsidP="00B16A33">
      <w:pPr>
        <w:rPr>
          <w:rFonts w:asciiTheme="minorHAnsi" w:hAnsiTheme="minorHAnsi"/>
          <w:sz w:val="22"/>
          <w:szCs w:val="22"/>
        </w:rPr>
      </w:pPr>
      <w:r w:rsidRPr="00593B2E">
        <w:rPr>
          <w:rFonts w:asciiTheme="minorHAnsi" w:hAnsiTheme="minorHAnsi"/>
          <w:sz w:val="22"/>
          <w:szCs w:val="22"/>
        </w:rPr>
        <w:t xml:space="preserve">A company benefits of the Video Games Tax Relief based on its qualifying expenditure on the relevant </w:t>
      </w:r>
      <w:r w:rsidR="00BB6C6A">
        <w:rPr>
          <w:rFonts w:asciiTheme="minorHAnsi" w:hAnsiTheme="minorHAnsi"/>
          <w:sz w:val="22"/>
          <w:szCs w:val="22"/>
        </w:rPr>
        <w:t xml:space="preserve"> </w:t>
      </w:r>
      <w:r w:rsidRPr="00593B2E">
        <w:rPr>
          <w:rFonts w:asciiTheme="minorHAnsi" w:hAnsiTheme="minorHAnsi"/>
          <w:sz w:val="22"/>
          <w:szCs w:val="22"/>
        </w:rPr>
        <w:t>video game. The deduction is calculated as 100% of either a) the expenditure incurred in the European Economic Area or b) 80% of the core expenditure (expenditure on designing, producing, and testing the video game).  Subcontracted costs that fall within the definition of core expeniture are eligible, but wil</w:t>
      </w:r>
      <w:r w:rsidR="00970F8D">
        <w:rPr>
          <w:rFonts w:asciiTheme="minorHAnsi" w:hAnsiTheme="minorHAnsi"/>
          <w:sz w:val="22"/>
          <w:szCs w:val="22"/>
        </w:rPr>
        <w:t>l</w:t>
      </w:r>
      <w:r w:rsidRPr="00593B2E">
        <w:rPr>
          <w:rFonts w:asciiTheme="minorHAnsi" w:hAnsiTheme="minorHAnsi"/>
          <w:sz w:val="22"/>
          <w:szCs w:val="22"/>
        </w:rPr>
        <w:t xml:space="preserve"> be subject to a cap of £1 million per game</w:t>
      </w:r>
      <w:r w:rsidR="00950029">
        <w:rPr>
          <w:rFonts w:asciiTheme="minorHAnsi" w:hAnsiTheme="minorHAnsi"/>
          <w:sz w:val="22"/>
          <w:szCs w:val="22"/>
        </w:rPr>
        <w:t xml:space="preserve"> (</w:t>
      </w:r>
      <w:r w:rsidR="00B535B6">
        <w:rPr>
          <w:rFonts w:asciiTheme="minorHAnsi" w:hAnsiTheme="minorHAnsi"/>
          <w:sz w:val="22"/>
          <w:szCs w:val="22"/>
        </w:rPr>
        <w:t>€</w:t>
      </w:r>
      <w:r w:rsidR="00950029">
        <w:rPr>
          <w:rFonts w:asciiTheme="minorHAnsi" w:hAnsiTheme="minorHAnsi"/>
          <w:sz w:val="22"/>
          <w:szCs w:val="22"/>
        </w:rPr>
        <w:t>1,3</w:t>
      </w:r>
      <w:r w:rsidR="00762C25">
        <w:rPr>
          <w:rFonts w:asciiTheme="minorHAnsi" w:hAnsiTheme="minorHAnsi"/>
          <w:sz w:val="22"/>
          <w:szCs w:val="22"/>
        </w:rPr>
        <w:t xml:space="preserve"> million)</w:t>
      </w:r>
      <w:r w:rsidRPr="00593B2E">
        <w:rPr>
          <w:rFonts w:asciiTheme="minorHAnsi" w:hAnsiTheme="minorHAnsi"/>
          <w:sz w:val="22"/>
          <w:szCs w:val="22"/>
        </w:rPr>
        <w:t>.</w:t>
      </w:r>
    </w:p>
    <w:p w14:paraId="0094D619" w14:textId="77777777" w:rsidR="009C0FBD" w:rsidRPr="00593B2E" w:rsidRDefault="009C0FBD" w:rsidP="00BB6C6A">
      <w:pPr>
        <w:rPr>
          <w:rFonts w:asciiTheme="minorHAnsi" w:hAnsiTheme="minorHAnsi"/>
          <w:sz w:val="22"/>
          <w:szCs w:val="22"/>
        </w:rPr>
      </w:pPr>
      <w:r w:rsidRPr="00371CEC">
        <w:rPr>
          <w:rFonts w:asciiTheme="minorHAnsi" w:hAnsiTheme="minorHAnsi"/>
          <w:b/>
          <w:sz w:val="22"/>
          <w:szCs w:val="22"/>
        </w:rPr>
        <w:t>Cost not eligible for Video Games Tax Relief :</w:t>
      </w:r>
      <w:r w:rsidRPr="00593B2E">
        <w:rPr>
          <w:rFonts w:asciiTheme="minorHAnsi" w:hAnsiTheme="minorHAnsi"/>
          <w:sz w:val="22"/>
          <w:szCs w:val="22"/>
        </w:rPr>
        <w:t xml:space="preserve"> </w:t>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t>- Fi</w:t>
      </w:r>
      <w:r w:rsidR="00267919" w:rsidRPr="00593B2E">
        <w:rPr>
          <w:rFonts w:asciiTheme="minorHAnsi" w:hAnsiTheme="minorHAnsi"/>
          <w:sz w:val="22"/>
          <w:szCs w:val="22"/>
        </w:rPr>
        <w:t>nancing and interest costs</w:t>
      </w:r>
      <w:r w:rsidR="00267919" w:rsidRPr="00593B2E">
        <w:rPr>
          <w:rFonts w:asciiTheme="minorHAnsi" w:hAnsiTheme="minorHAnsi"/>
          <w:sz w:val="22"/>
          <w:szCs w:val="22"/>
        </w:rPr>
        <w:tab/>
      </w:r>
      <w:r w:rsidR="00267919" w:rsidRPr="00593B2E">
        <w:rPr>
          <w:rFonts w:asciiTheme="minorHAnsi" w:hAnsiTheme="minorHAnsi"/>
          <w:sz w:val="22"/>
          <w:szCs w:val="22"/>
        </w:rPr>
        <w:tab/>
      </w:r>
      <w:r w:rsidR="00267919" w:rsidRPr="00593B2E">
        <w:rPr>
          <w:rFonts w:asciiTheme="minorHAnsi" w:hAnsiTheme="minorHAnsi"/>
          <w:sz w:val="22"/>
          <w:szCs w:val="22"/>
        </w:rPr>
        <w:tab/>
      </w:r>
      <w:r w:rsidR="001D3762">
        <w:rPr>
          <w:rFonts w:asciiTheme="minorHAnsi" w:hAnsiTheme="minorHAnsi"/>
          <w:sz w:val="22"/>
          <w:szCs w:val="22"/>
        </w:rPr>
        <w:tab/>
      </w:r>
      <w:r w:rsidR="00267919" w:rsidRPr="00593B2E">
        <w:rPr>
          <w:rFonts w:asciiTheme="minorHAnsi" w:hAnsiTheme="minorHAnsi"/>
          <w:sz w:val="22"/>
          <w:szCs w:val="22"/>
        </w:rPr>
        <w:tab/>
      </w:r>
      <w:r w:rsidR="00267919" w:rsidRPr="00593B2E">
        <w:rPr>
          <w:rFonts w:asciiTheme="minorHAnsi" w:hAnsiTheme="minorHAnsi"/>
          <w:sz w:val="22"/>
          <w:szCs w:val="22"/>
        </w:rPr>
        <w:tab/>
      </w:r>
      <w:r w:rsidRPr="00593B2E">
        <w:rPr>
          <w:rFonts w:asciiTheme="minorHAnsi" w:hAnsiTheme="minorHAnsi"/>
          <w:sz w:val="22"/>
          <w:szCs w:val="22"/>
        </w:rPr>
        <w:t>- Marketing and publicity costs</w:t>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r>
      <w:r w:rsidRPr="00593B2E">
        <w:rPr>
          <w:rFonts w:asciiTheme="minorHAnsi" w:hAnsiTheme="minorHAnsi"/>
          <w:sz w:val="22"/>
          <w:szCs w:val="22"/>
        </w:rPr>
        <w:tab/>
        <w:t>- P</w:t>
      </w:r>
      <w:r w:rsidR="00267919" w:rsidRPr="00593B2E">
        <w:rPr>
          <w:rFonts w:asciiTheme="minorHAnsi" w:hAnsiTheme="minorHAnsi"/>
          <w:sz w:val="22"/>
          <w:szCs w:val="22"/>
        </w:rPr>
        <w:t>rint and advertising costs</w:t>
      </w:r>
      <w:r w:rsidR="00267919" w:rsidRPr="00593B2E">
        <w:rPr>
          <w:rFonts w:asciiTheme="minorHAnsi" w:hAnsiTheme="minorHAnsi"/>
          <w:sz w:val="22"/>
          <w:szCs w:val="22"/>
        </w:rPr>
        <w:tab/>
      </w:r>
      <w:r w:rsidR="00267919" w:rsidRPr="00593B2E">
        <w:rPr>
          <w:rFonts w:asciiTheme="minorHAnsi" w:hAnsiTheme="minorHAnsi"/>
          <w:sz w:val="22"/>
          <w:szCs w:val="22"/>
        </w:rPr>
        <w:tab/>
      </w:r>
      <w:r w:rsidR="00267919" w:rsidRPr="00593B2E">
        <w:rPr>
          <w:rFonts w:asciiTheme="minorHAnsi" w:hAnsiTheme="minorHAnsi"/>
          <w:sz w:val="22"/>
          <w:szCs w:val="22"/>
        </w:rPr>
        <w:tab/>
      </w:r>
      <w:r w:rsidR="00BB6C6A">
        <w:rPr>
          <w:rFonts w:asciiTheme="minorHAnsi" w:hAnsiTheme="minorHAnsi"/>
          <w:sz w:val="22"/>
          <w:szCs w:val="22"/>
        </w:rPr>
        <w:tab/>
      </w:r>
      <w:r w:rsidR="00267919" w:rsidRPr="00593B2E">
        <w:rPr>
          <w:rFonts w:asciiTheme="minorHAnsi" w:hAnsiTheme="minorHAnsi"/>
          <w:sz w:val="22"/>
          <w:szCs w:val="22"/>
        </w:rPr>
        <w:tab/>
      </w:r>
      <w:r w:rsidR="00267919" w:rsidRPr="00593B2E">
        <w:rPr>
          <w:rFonts w:asciiTheme="minorHAnsi" w:hAnsiTheme="minorHAnsi"/>
          <w:sz w:val="22"/>
          <w:szCs w:val="22"/>
        </w:rPr>
        <w:tab/>
      </w:r>
      <w:r w:rsidRPr="00593B2E">
        <w:rPr>
          <w:rFonts w:asciiTheme="minorHAnsi" w:hAnsiTheme="minorHAnsi"/>
          <w:sz w:val="22"/>
          <w:szCs w:val="22"/>
        </w:rPr>
        <w:t xml:space="preserve">- Payment for an option over a video game </w:t>
      </w:r>
    </w:p>
    <w:p w14:paraId="68E628C3" w14:textId="77777777" w:rsidR="00143234" w:rsidRPr="00B16A33" w:rsidRDefault="00143234" w:rsidP="00143234">
      <w:pPr>
        <w:rPr>
          <w:rFonts w:asciiTheme="minorHAnsi" w:hAnsiTheme="minorHAnsi"/>
          <w:sz w:val="22"/>
          <w:szCs w:val="22"/>
          <w:lang w:val="nl-NL"/>
        </w:rPr>
      </w:pPr>
    </w:p>
    <w:p w14:paraId="60B6BD12" w14:textId="77777777" w:rsidR="00C17D2B" w:rsidRPr="00447735" w:rsidRDefault="00C3056F" w:rsidP="00B16A33">
      <w:pPr>
        <w:rPr>
          <w:rStyle w:val="Hypertextovodkaz"/>
          <w:rFonts w:asciiTheme="minorHAnsi" w:hAnsiTheme="minorHAnsi" w:cs="Arial"/>
          <w:sz w:val="22"/>
          <w:szCs w:val="22"/>
          <w:lang w:val="lt-LT"/>
        </w:rPr>
      </w:pPr>
      <w:r>
        <w:rPr>
          <w:rFonts w:asciiTheme="minorHAnsi" w:hAnsiTheme="minorHAnsi"/>
          <w:b/>
          <w:sz w:val="22"/>
          <w:szCs w:val="22"/>
          <w:lang w:val="en-US"/>
        </w:rPr>
        <w:t>For further information</w:t>
      </w:r>
      <w:r w:rsidR="00143234" w:rsidRPr="00447735">
        <w:rPr>
          <w:rFonts w:asciiTheme="minorHAnsi" w:hAnsiTheme="minorHAnsi"/>
          <w:b/>
          <w:sz w:val="22"/>
          <w:szCs w:val="22"/>
          <w:lang w:val="en-US"/>
        </w:rPr>
        <w:t xml:space="preserve">: </w:t>
      </w:r>
      <w:hyperlink r:id="rId76" w:anchor="video-games" w:history="1">
        <w:r w:rsidR="00143234" w:rsidRPr="00447735">
          <w:rPr>
            <w:rStyle w:val="Hypertextovodkaz"/>
            <w:rFonts w:asciiTheme="minorHAnsi" w:hAnsiTheme="minorHAnsi" w:cs="Arial"/>
            <w:sz w:val="22"/>
            <w:szCs w:val="22"/>
            <w:lang w:val="lt-LT"/>
          </w:rPr>
          <w:t>http://www.bfi.org.uk/film-industry/british-certification-tax-relief/about-tax-relief#video-games</w:t>
        </w:r>
      </w:hyperlink>
    </w:p>
    <w:p w14:paraId="5D8046FC" w14:textId="77777777" w:rsidR="003F32CA" w:rsidRPr="00447735" w:rsidRDefault="003F32CA" w:rsidP="00B16A33">
      <w:pPr>
        <w:rPr>
          <w:rFonts w:asciiTheme="minorHAnsi" w:hAnsiTheme="minorHAnsi" w:cs="Arial"/>
          <w:color w:val="000000"/>
          <w:sz w:val="22"/>
          <w:szCs w:val="22"/>
          <w:lang w:val="lt-LT"/>
        </w:rPr>
      </w:pPr>
    </w:p>
    <w:p w14:paraId="1D301D85" w14:textId="77777777" w:rsidR="003F32CA" w:rsidRPr="00447735" w:rsidRDefault="00B07A12" w:rsidP="00B16A33">
      <w:pPr>
        <w:rPr>
          <w:rFonts w:asciiTheme="minorHAnsi" w:hAnsiTheme="minorHAnsi" w:cs="Arial"/>
          <w:color w:val="000000"/>
          <w:sz w:val="22"/>
          <w:szCs w:val="22"/>
          <w:lang w:val="lt-LT"/>
        </w:rPr>
      </w:pPr>
      <w:hyperlink r:id="rId77" w:history="1">
        <w:r w:rsidR="003F32CA" w:rsidRPr="00447735">
          <w:rPr>
            <w:rStyle w:val="Hypertextovodkaz"/>
            <w:rFonts w:asciiTheme="minorHAnsi" w:hAnsiTheme="minorHAnsi" w:cs="Arial"/>
            <w:sz w:val="22"/>
            <w:szCs w:val="22"/>
            <w:lang w:val="lt-LT"/>
          </w:rPr>
          <w:t>http://www.tiga.org/repository/documents/editorfiles/reports/june_2014___guide_to_video_games_tax_relief.pdf</w:t>
        </w:r>
      </w:hyperlink>
    </w:p>
    <w:p w14:paraId="59E94757" w14:textId="77777777" w:rsidR="003F32CA" w:rsidRDefault="003F32CA" w:rsidP="00B16A33">
      <w:pPr>
        <w:rPr>
          <w:rFonts w:asciiTheme="minorHAnsi" w:hAnsiTheme="minorHAnsi" w:cs="Arial"/>
          <w:color w:val="000000"/>
          <w:sz w:val="22"/>
          <w:szCs w:val="22"/>
          <w:lang w:val="lt-LT"/>
        </w:rPr>
      </w:pPr>
    </w:p>
    <w:p w14:paraId="6562AE25" w14:textId="77777777" w:rsidR="003A70C8" w:rsidRDefault="003A70C8" w:rsidP="005D3505">
      <w:pPr>
        <w:rPr>
          <w:rFonts w:asciiTheme="minorHAnsi" w:hAnsiTheme="minorHAnsi" w:cs="Arial"/>
          <w:b/>
          <w:color w:val="000000"/>
          <w:sz w:val="22"/>
          <w:szCs w:val="22"/>
          <w:u w:val="single"/>
          <w:lang w:val="fr-FR"/>
        </w:rPr>
      </w:pPr>
    </w:p>
    <w:p w14:paraId="15BF9D9B" w14:textId="77777777" w:rsidR="005D3505" w:rsidRPr="005D3505" w:rsidRDefault="005D3505" w:rsidP="005D3505">
      <w:pPr>
        <w:rPr>
          <w:rFonts w:asciiTheme="minorHAnsi" w:hAnsiTheme="minorHAnsi" w:cs="Arial"/>
          <w:b/>
          <w:color w:val="000000"/>
          <w:sz w:val="22"/>
          <w:szCs w:val="22"/>
          <w:u w:val="single"/>
          <w:lang w:val="fr-FR"/>
        </w:rPr>
      </w:pPr>
      <w:r w:rsidRPr="005D3505">
        <w:rPr>
          <w:rFonts w:asciiTheme="minorHAnsi" w:hAnsiTheme="minorHAnsi" w:cs="Arial"/>
          <w:b/>
          <w:color w:val="000000"/>
          <w:sz w:val="22"/>
          <w:szCs w:val="22"/>
          <w:u w:val="single"/>
          <w:lang w:val="fr-FR"/>
        </w:rPr>
        <w:t>EXAMPLE 1</w:t>
      </w:r>
    </w:p>
    <w:p w14:paraId="730E06D1" w14:textId="77777777" w:rsidR="005D3505" w:rsidRPr="005D3505" w:rsidRDefault="005D3505" w:rsidP="005D3505">
      <w:pPr>
        <w:rPr>
          <w:rFonts w:asciiTheme="minorHAnsi" w:hAnsiTheme="minorHAnsi" w:cs="Arial"/>
          <w:color w:val="000000"/>
          <w:sz w:val="22"/>
          <w:szCs w:val="22"/>
          <w:lang w:val="fr-FR"/>
        </w:rPr>
      </w:pPr>
      <w:r w:rsidRPr="005D3505">
        <w:rPr>
          <w:rFonts w:asciiTheme="minorHAnsi" w:hAnsiTheme="minorHAnsi" w:cs="Arial"/>
          <w:color w:val="000000"/>
          <w:sz w:val="22"/>
          <w:szCs w:val="22"/>
          <w:lang w:val="fr-FR"/>
        </w:rPr>
        <w:t>A video game costs £2 million</w:t>
      </w:r>
      <w:r w:rsidR="002D52D1">
        <w:rPr>
          <w:rFonts w:asciiTheme="minorHAnsi" w:hAnsiTheme="minorHAnsi" w:cs="Arial"/>
          <w:color w:val="000000"/>
          <w:sz w:val="22"/>
          <w:szCs w:val="22"/>
          <w:lang w:val="fr-FR"/>
        </w:rPr>
        <w:t xml:space="preserve"> (</w:t>
      </w:r>
      <w:r w:rsidR="00E27B77">
        <w:rPr>
          <w:rFonts w:asciiTheme="minorHAnsi" w:hAnsiTheme="minorHAnsi" w:cs="Arial"/>
          <w:color w:val="000000"/>
          <w:sz w:val="22"/>
          <w:szCs w:val="22"/>
          <w:lang w:val="fr-FR"/>
        </w:rPr>
        <w:t>€</w:t>
      </w:r>
      <w:r w:rsidR="002D52D1">
        <w:rPr>
          <w:rFonts w:asciiTheme="minorHAnsi" w:hAnsiTheme="minorHAnsi" w:cs="Arial"/>
          <w:color w:val="000000"/>
          <w:sz w:val="22"/>
          <w:szCs w:val="22"/>
          <w:lang w:val="fr-FR"/>
        </w:rPr>
        <w:t>2,6</w:t>
      </w:r>
      <w:r w:rsidR="005138AD">
        <w:rPr>
          <w:rFonts w:asciiTheme="minorHAnsi" w:hAnsiTheme="minorHAnsi" w:cs="Arial"/>
          <w:color w:val="000000"/>
          <w:sz w:val="22"/>
          <w:szCs w:val="22"/>
          <w:lang w:val="fr-FR"/>
        </w:rPr>
        <w:t xml:space="preserve"> </w:t>
      </w:r>
      <w:r w:rsidR="00762C25">
        <w:rPr>
          <w:rFonts w:asciiTheme="minorHAnsi" w:hAnsiTheme="minorHAnsi" w:cs="Arial"/>
          <w:color w:val="000000"/>
          <w:sz w:val="22"/>
          <w:szCs w:val="22"/>
          <w:lang w:val="fr-FR"/>
        </w:rPr>
        <w:t>million)</w:t>
      </w:r>
      <w:r w:rsidRPr="005D3505">
        <w:rPr>
          <w:rFonts w:asciiTheme="minorHAnsi" w:hAnsiTheme="minorHAnsi" w:cs="Arial"/>
          <w:color w:val="000000"/>
          <w:sz w:val="22"/>
          <w:szCs w:val="22"/>
          <w:lang w:val="fr-FR"/>
        </w:rPr>
        <w:t xml:space="preserve"> and 90% of the costs are core expenditure, all incurred in the EEA by the video games development company. Therefore the additional deduction is the lower of:</w:t>
      </w:r>
    </w:p>
    <w:p w14:paraId="7C287303" w14:textId="77777777" w:rsidR="005D3505" w:rsidRPr="005D3505" w:rsidRDefault="00286403" w:rsidP="005D3505">
      <w:pPr>
        <w:rPr>
          <w:rFonts w:asciiTheme="minorHAnsi" w:hAnsiTheme="minorHAnsi" w:cs="Arial"/>
          <w:color w:val="000000"/>
          <w:sz w:val="22"/>
          <w:szCs w:val="22"/>
          <w:lang w:val="fr-FR"/>
        </w:rPr>
      </w:pPr>
      <w:r>
        <w:rPr>
          <w:rFonts w:asciiTheme="minorHAnsi" w:hAnsiTheme="minorHAnsi" w:cs="Arial"/>
          <w:color w:val="000000"/>
          <w:sz w:val="22"/>
          <w:szCs w:val="22"/>
          <w:lang w:val="fr-FR"/>
        </w:rPr>
        <w:t>-</w:t>
      </w:r>
      <w:r w:rsidR="005D3505" w:rsidRPr="005D3505">
        <w:rPr>
          <w:rFonts w:asciiTheme="minorHAnsi" w:hAnsiTheme="minorHAnsi" w:cs="Arial"/>
          <w:color w:val="000000"/>
          <w:sz w:val="22"/>
          <w:szCs w:val="22"/>
          <w:lang w:val="fr-FR"/>
        </w:rPr>
        <w:t xml:space="preserve"> core expenditure incurred in the EEA - £1.8 million</w:t>
      </w:r>
      <w:r w:rsidR="00745765">
        <w:rPr>
          <w:rFonts w:asciiTheme="minorHAnsi" w:hAnsiTheme="minorHAnsi" w:cs="Arial"/>
          <w:color w:val="000000"/>
          <w:sz w:val="22"/>
          <w:szCs w:val="22"/>
          <w:lang w:val="fr-FR"/>
        </w:rPr>
        <w:t xml:space="preserve"> (€2,3</w:t>
      </w:r>
      <w:r w:rsidR="005C5649">
        <w:rPr>
          <w:rFonts w:asciiTheme="minorHAnsi" w:hAnsiTheme="minorHAnsi" w:cs="Arial"/>
          <w:color w:val="000000"/>
          <w:sz w:val="22"/>
          <w:szCs w:val="22"/>
          <w:lang w:val="fr-FR"/>
        </w:rPr>
        <w:t>4</w:t>
      </w:r>
      <w:r w:rsidR="00745765">
        <w:rPr>
          <w:rFonts w:asciiTheme="minorHAnsi" w:hAnsiTheme="minorHAnsi" w:cs="Arial"/>
          <w:color w:val="000000"/>
          <w:sz w:val="22"/>
          <w:szCs w:val="22"/>
          <w:lang w:val="fr-FR"/>
        </w:rPr>
        <w:t xml:space="preserve"> million</w:t>
      </w:r>
      <w:r w:rsidR="00762C25">
        <w:rPr>
          <w:rFonts w:asciiTheme="minorHAnsi" w:hAnsiTheme="minorHAnsi" w:cs="Arial"/>
          <w:color w:val="000000"/>
          <w:sz w:val="22"/>
          <w:szCs w:val="22"/>
          <w:lang w:val="fr-FR"/>
        </w:rPr>
        <w:t>)</w:t>
      </w:r>
      <w:r w:rsidR="005D3505" w:rsidRPr="005D3505">
        <w:rPr>
          <w:rFonts w:asciiTheme="minorHAnsi" w:hAnsiTheme="minorHAnsi" w:cs="Arial"/>
          <w:color w:val="000000"/>
          <w:sz w:val="22"/>
          <w:szCs w:val="22"/>
          <w:lang w:val="fr-FR"/>
        </w:rPr>
        <w:t>; and</w:t>
      </w:r>
    </w:p>
    <w:p w14:paraId="36D13A4B" w14:textId="77777777" w:rsidR="005D3505" w:rsidRPr="005D3505" w:rsidRDefault="00286403" w:rsidP="005D3505">
      <w:pPr>
        <w:rPr>
          <w:rFonts w:asciiTheme="minorHAnsi" w:hAnsiTheme="minorHAnsi" w:cs="Arial"/>
          <w:color w:val="000000"/>
          <w:sz w:val="22"/>
          <w:szCs w:val="22"/>
          <w:lang w:val="fr-FR"/>
        </w:rPr>
      </w:pPr>
      <w:r>
        <w:rPr>
          <w:rFonts w:asciiTheme="minorHAnsi" w:hAnsiTheme="minorHAnsi" w:cs="Arial"/>
          <w:color w:val="000000"/>
          <w:sz w:val="22"/>
          <w:szCs w:val="22"/>
          <w:lang w:val="fr-FR"/>
        </w:rPr>
        <w:t xml:space="preserve">- </w:t>
      </w:r>
      <w:r w:rsidR="005D3505" w:rsidRPr="005D3505">
        <w:rPr>
          <w:rFonts w:asciiTheme="minorHAnsi" w:hAnsiTheme="minorHAnsi" w:cs="Arial"/>
          <w:color w:val="000000"/>
          <w:sz w:val="22"/>
          <w:szCs w:val="22"/>
          <w:lang w:val="fr-FR"/>
        </w:rPr>
        <w:t>80% of core expenditure incurred by the video games development company - £1.44 million</w:t>
      </w:r>
      <w:r w:rsidR="006874EC">
        <w:rPr>
          <w:rFonts w:asciiTheme="minorHAnsi" w:hAnsiTheme="minorHAnsi" w:cs="Arial"/>
          <w:color w:val="000000"/>
          <w:sz w:val="22"/>
          <w:szCs w:val="22"/>
          <w:lang w:val="fr-FR"/>
        </w:rPr>
        <w:t xml:space="preserve"> (€1,87</w:t>
      </w:r>
      <w:r w:rsidR="00745765">
        <w:rPr>
          <w:rFonts w:asciiTheme="minorHAnsi" w:hAnsiTheme="minorHAnsi" w:cs="Arial"/>
          <w:color w:val="000000"/>
          <w:sz w:val="22"/>
          <w:szCs w:val="22"/>
          <w:lang w:val="fr-FR"/>
        </w:rPr>
        <w:t xml:space="preserve"> million</w:t>
      </w:r>
      <w:r w:rsidR="00762C25">
        <w:rPr>
          <w:rFonts w:asciiTheme="minorHAnsi" w:hAnsiTheme="minorHAnsi" w:cs="Arial"/>
          <w:color w:val="000000"/>
          <w:sz w:val="22"/>
          <w:szCs w:val="22"/>
          <w:lang w:val="fr-FR"/>
        </w:rPr>
        <w:t>)</w:t>
      </w:r>
      <w:r w:rsidR="005D3505" w:rsidRPr="005D3505">
        <w:rPr>
          <w:rFonts w:asciiTheme="minorHAnsi" w:hAnsiTheme="minorHAnsi" w:cs="Arial"/>
          <w:color w:val="000000"/>
          <w:sz w:val="22"/>
          <w:szCs w:val="22"/>
          <w:lang w:val="fr-FR"/>
        </w:rPr>
        <w:t>.</w:t>
      </w:r>
    </w:p>
    <w:p w14:paraId="13B620FF" w14:textId="77777777" w:rsidR="005D3505" w:rsidRPr="005D3505" w:rsidRDefault="005D3505" w:rsidP="005D3505">
      <w:pPr>
        <w:rPr>
          <w:rFonts w:asciiTheme="minorHAnsi" w:hAnsiTheme="minorHAnsi" w:cs="Arial"/>
          <w:color w:val="000000"/>
          <w:sz w:val="22"/>
          <w:szCs w:val="22"/>
          <w:lang w:val="fr-FR"/>
        </w:rPr>
      </w:pPr>
      <w:r w:rsidRPr="005D3505">
        <w:rPr>
          <w:rFonts w:asciiTheme="minorHAnsi" w:hAnsiTheme="minorHAnsi" w:cs="Arial"/>
          <w:color w:val="000000"/>
          <w:sz w:val="22"/>
          <w:szCs w:val="22"/>
          <w:lang w:val="fr-FR"/>
        </w:rPr>
        <w:t>Therefore the additional deduction is £1.44 million</w:t>
      </w:r>
      <w:r w:rsidR="006874EC">
        <w:rPr>
          <w:rFonts w:asciiTheme="minorHAnsi" w:hAnsiTheme="minorHAnsi" w:cs="Arial"/>
          <w:color w:val="000000"/>
          <w:sz w:val="22"/>
          <w:szCs w:val="22"/>
          <w:lang w:val="fr-FR"/>
        </w:rPr>
        <w:t xml:space="preserve"> (€1,87</w:t>
      </w:r>
      <w:r w:rsidR="00745765">
        <w:rPr>
          <w:rFonts w:asciiTheme="minorHAnsi" w:hAnsiTheme="minorHAnsi" w:cs="Arial"/>
          <w:color w:val="000000"/>
          <w:sz w:val="22"/>
          <w:szCs w:val="22"/>
          <w:lang w:val="fr-FR"/>
        </w:rPr>
        <w:t xml:space="preserve"> million</w:t>
      </w:r>
      <w:r w:rsidR="00762C25">
        <w:rPr>
          <w:rFonts w:asciiTheme="minorHAnsi" w:hAnsiTheme="minorHAnsi" w:cs="Arial"/>
          <w:color w:val="000000"/>
          <w:sz w:val="22"/>
          <w:szCs w:val="22"/>
          <w:lang w:val="fr-FR"/>
        </w:rPr>
        <w:t>)</w:t>
      </w:r>
      <w:r w:rsidRPr="005D3505">
        <w:rPr>
          <w:rFonts w:asciiTheme="minorHAnsi" w:hAnsiTheme="minorHAnsi" w:cs="Arial"/>
          <w:color w:val="000000"/>
          <w:sz w:val="22"/>
          <w:szCs w:val="22"/>
          <w:lang w:val="fr-FR"/>
        </w:rPr>
        <w:t>.</w:t>
      </w:r>
    </w:p>
    <w:p w14:paraId="4D1C90A1" w14:textId="77777777" w:rsidR="005D3505" w:rsidRDefault="005D3505" w:rsidP="005D3505">
      <w:pPr>
        <w:rPr>
          <w:rFonts w:asciiTheme="minorHAnsi" w:hAnsiTheme="minorHAnsi" w:cs="Arial"/>
          <w:b/>
          <w:color w:val="000000"/>
          <w:sz w:val="22"/>
          <w:szCs w:val="22"/>
          <w:u w:val="single"/>
          <w:lang w:val="fr-FR"/>
        </w:rPr>
      </w:pPr>
    </w:p>
    <w:p w14:paraId="5BE560F4" w14:textId="77777777" w:rsidR="00247D56" w:rsidRDefault="00247D56" w:rsidP="005D3505">
      <w:pPr>
        <w:rPr>
          <w:rFonts w:asciiTheme="minorHAnsi" w:hAnsiTheme="minorHAnsi" w:cs="Arial"/>
          <w:b/>
          <w:color w:val="000000"/>
          <w:sz w:val="22"/>
          <w:szCs w:val="22"/>
          <w:u w:val="single"/>
          <w:lang w:val="fr-FR"/>
        </w:rPr>
      </w:pPr>
    </w:p>
    <w:p w14:paraId="09C56322" w14:textId="77777777" w:rsidR="005D3505" w:rsidRPr="005D3505" w:rsidRDefault="005D3505" w:rsidP="005D3505">
      <w:pPr>
        <w:rPr>
          <w:rFonts w:asciiTheme="minorHAnsi" w:hAnsiTheme="minorHAnsi" w:cs="Arial"/>
          <w:b/>
          <w:color w:val="000000"/>
          <w:sz w:val="22"/>
          <w:szCs w:val="22"/>
          <w:u w:val="single"/>
          <w:lang w:val="fr-FR"/>
        </w:rPr>
      </w:pPr>
      <w:r w:rsidRPr="005D3505">
        <w:rPr>
          <w:rFonts w:asciiTheme="minorHAnsi" w:hAnsiTheme="minorHAnsi" w:cs="Arial"/>
          <w:b/>
          <w:color w:val="000000"/>
          <w:sz w:val="22"/>
          <w:szCs w:val="22"/>
          <w:u w:val="single"/>
          <w:lang w:val="fr-FR"/>
        </w:rPr>
        <w:t>EXAMPLE 2</w:t>
      </w:r>
    </w:p>
    <w:p w14:paraId="7478D7CE" w14:textId="77777777" w:rsidR="005D3505" w:rsidRPr="005D3505" w:rsidRDefault="005D3505" w:rsidP="005D3505">
      <w:pPr>
        <w:rPr>
          <w:rFonts w:asciiTheme="minorHAnsi" w:hAnsiTheme="minorHAnsi" w:cs="Arial"/>
          <w:color w:val="000000"/>
          <w:sz w:val="22"/>
          <w:szCs w:val="22"/>
          <w:lang w:val="fr-FR"/>
        </w:rPr>
      </w:pPr>
      <w:r w:rsidRPr="005D3505">
        <w:rPr>
          <w:rFonts w:asciiTheme="minorHAnsi" w:hAnsiTheme="minorHAnsi" w:cs="Arial"/>
          <w:color w:val="000000"/>
          <w:sz w:val="22"/>
          <w:szCs w:val="22"/>
          <w:lang w:val="fr-FR"/>
        </w:rPr>
        <w:t>A company designs a free-to-play game for sma</w:t>
      </w:r>
      <w:r w:rsidR="007F4056">
        <w:rPr>
          <w:rFonts w:asciiTheme="minorHAnsi" w:hAnsiTheme="minorHAnsi" w:cs="Arial"/>
          <w:color w:val="000000"/>
          <w:sz w:val="22"/>
          <w:szCs w:val="22"/>
          <w:lang w:val="fr-FR"/>
        </w:rPr>
        <w:t>rt devices. The cost of £200.</w:t>
      </w:r>
      <w:r w:rsidRPr="005D3505">
        <w:rPr>
          <w:rFonts w:asciiTheme="minorHAnsi" w:hAnsiTheme="minorHAnsi" w:cs="Arial"/>
          <w:color w:val="000000"/>
          <w:sz w:val="22"/>
          <w:szCs w:val="22"/>
          <w:lang w:val="fr-FR"/>
        </w:rPr>
        <w:t xml:space="preserve">000 </w:t>
      </w:r>
      <w:r w:rsidR="005106DA">
        <w:rPr>
          <w:rFonts w:asciiTheme="minorHAnsi" w:hAnsiTheme="minorHAnsi" w:cs="Arial"/>
          <w:color w:val="000000"/>
          <w:sz w:val="22"/>
          <w:szCs w:val="22"/>
          <w:lang w:val="fr-FR"/>
        </w:rPr>
        <w:t>(</w:t>
      </w:r>
      <w:r w:rsidR="008A602B">
        <w:rPr>
          <w:rFonts w:asciiTheme="minorHAnsi" w:hAnsiTheme="minorHAnsi" w:cs="Arial"/>
          <w:color w:val="000000"/>
          <w:sz w:val="22"/>
          <w:szCs w:val="22"/>
          <w:lang w:val="fr-FR"/>
        </w:rPr>
        <w:t>€</w:t>
      </w:r>
      <w:r w:rsidR="00A269C6">
        <w:rPr>
          <w:rFonts w:asciiTheme="minorHAnsi" w:hAnsiTheme="minorHAnsi" w:cs="Arial"/>
          <w:color w:val="000000"/>
          <w:sz w:val="22"/>
          <w:szCs w:val="22"/>
          <w:lang w:val="fr-FR"/>
        </w:rPr>
        <w:t>260</w:t>
      </w:r>
      <w:r w:rsidR="007F4056">
        <w:rPr>
          <w:rFonts w:asciiTheme="minorHAnsi" w:hAnsiTheme="minorHAnsi" w:cs="Arial"/>
          <w:color w:val="000000"/>
          <w:sz w:val="22"/>
          <w:szCs w:val="22"/>
          <w:lang w:val="fr-FR"/>
        </w:rPr>
        <w:t>.</w:t>
      </w:r>
      <w:r w:rsidR="005106DA">
        <w:rPr>
          <w:rFonts w:asciiTheme="minorHAnsi" w:hAnsiTheme="minorHAnsi" w:cs="Arial"/>
          <w:color w:val="000000"/>
          <w:sz w:val="22"/>
          <w:szCs w:val="22"/>
          <w:lang w:val="fr-FR"/>
        </w:rPr>
        <w:t>000</w:t>
      </w:r>
      <w:r w:rsidR="00F61531">
        <w:rPr>
          <w:rFonts w:asciiTheme="minorHAnsi" w:hAnsiTheme="minorHAnsi" w:cs="Arial"/>
          <w:color w:val="000000"/>
          <w:sz w:val="22"/>
          <w:szCs w:val="22"/>
          <w:lang w:val="fr-FR"/>
        </w:rPr>
        <w:t>)</w:t>
      </w:r>
      <w:r w:rsidR="005106DA">
        <w:rPr>
          <w:rFonts w:asciiTheme="minorHAnsi" w:hAnsiTheme="minorHAnsi" w:cs="Arial"/>
          <w:color w:val="000000"/>
          <w:sz w:val="22"/>
          <w:szCs w:val="22"/>
          <w:lang w:val="fr-FR"/>
        </w:rPr>
        <w:t xml:space="preserve"> </w:t>
      </w:r>
      <w:r w:rsidRPr="005D3505">
        <w:rPr>
          <w:rFonts w:asciiTheme="minorHAnsi" w:hAnsiTheme="minorHAnsi" w:cs="Arial"/>
          <w:color w:val="000000"/>
          <w:sz w:val="22"/>
          <w:szCs w:val="22"/>
          <w:lang w:val="fr-FR"/>
        </w:rPr>
        <w:t xml:space="preserve">is all core expenditure, incurred in the EEA. Therefore, the additional deduction would </w:t>
      </w:r>
      <w:r w:rsidR="007F4056">
        <w:rPr>
          <w:rFonts w:asciiTheme="minorHAnsi" w:hAnsiTheme="minorHAnsi" w:cs="Arial"/>
          <w:color w:val="000000"/>
          <w:sz w:val="22"/>
          <w:szCs w:val="22"/>
          <w:lang w:val="fr-FR"/>
        </w:rPr>
        <w:t>be £160.</w:t>
      </w:r>
      <w:r>
        <w:rPr>
          <w:rFonts w:asciiTheme="minorHAnsi" w:hAnsiTheme="minorHAnsi" w:cs="Arial"/>
          <w:color w:val="000000"/>
          <w:sz w:val="22"/>
          <w:szCs w:val="22"/>
          <w:lang w:val="fr-FR"/>
        </w:rPr>
        <w:t>000</w:t>
      </w:r>
      <w:r w:rsidR="00F61531">
        <w:rPr>
          <w:rFonts w:asciiTheme="minorHAnsi" w:hAnsiTheme="minorHAnsi" w:cs="Arial"/>
          <w:color w:val="000000"/>
          <w:sz w:val="22"/>
          <w:szCs w:val="22"/>
          <w:lang w:val="fr-FR"/>
        </w:rPr>
        <w:t xml:space="preserve"> </w:t>
      </w:r>
      <w:r w:rsidR="00887038">
        <w:rPr>
          <w:rFonts w:asciiTheme="minorHAnsi" w:hAnsiTheme="minorHAnsi" w:cs="Arial"/>
          <w:color w:val="000000"/>
          <w:sz w:val="22"/>
          <w:szCs w:val="22"/>
          <w:lang w:val="fr-FR"/>
        </w:rPr>
        <w:t>(€208.</w:t>
      </w:r>
      <w:r w:rsidR="008A602B">
        <w:rPr>
          <w:rFonts w:asciiTheme="minorHAnsi" w:hAnsiTheme="minorHAnsi" w:cs="Arial"/>
          <w:color w:val="000000"/>
          <w:sz w:val="22"/>
          <w:szCs w:val="22"/>
          <w:lang w:val="fr-FR"/>
        </w:rPr>
        <w:t xml:space="preserve">000, </w:t>
      </w:r>
      <w:r>
        <w:rPr>
          <w:rFonts w:asciiTheme="minorHAnsi" w:hAnsiTheme="minorHAnsi" w:cs="Arial"/>
          <w:color w:val="000000"/>
          <w:sz w:val="22"/>
          <w:szCs w:val="22"/>
          <w:lang w:val="fr-FR"/>
        </w:rPr>
        <w:t xml:space="preserve">being 80% of total </w:t>
      </w:r>
      <w:r w:rsidR="00887038">
        <w:rPr>
          <w:rFonts w:asciiTheme="minorHAnsi" w:hAnsiTheme="minorHAnsi" w:cs="Arial"/>
          <w:color w:val="000000"/>
          <w:sz w:val="22"/>
          <w:szCs w:val="22"/>
          <w:lang w:val="fr-FR"/>
        </w:rPr>
        <w:t>expenditure of £200.</w:t>
      </w:r>
      <w:r w:rsidRPr="005D3505">
        <w:rPr>
          <w:rFonts w:asciiTheme="minorHAnsi" w:hAnsiTheme="minorHAnsi" w:cs="Arial"/>
          <w:color w:val="000000"/>
          <w:sz w:val="22"/>
          <w:szCs w:val="22"/>
          <w:lang w:val="fr-FR"/>
        </w:rPr>
        <w:t>000).</w:t>
      </w:r>
    </w:p>
    <w:p w14:paraId="5AFBEC7A" w14:textId="77777777" w:rsidR="005D3505" w:rsidRPr="005D3505" w:rsidRDefault="005D3505" w:rsidP="005D3505">
      <w:pPr>
        <w:rPr>
          <w:rFonts w:asciiTheme="minorHAnsi" w:hAnsiTheme="minorHAnsi" w:cs="Arial"/>
          <w:color w:val="000000"/>
          <w:sz w:val="22"/>
          <w:szCs w:val="22"/>
          <w:lang w:val="fr-FR"/>
        </w:rPr>
      </w:pPr>
      <w:r w:rsidRPr="005D3505">
        <w:rPr>
          <w:rFonts w:asciiTheme="minorHAnsi" w:hAnsiTheme="minorHAnsi" w:cs="Arial"/>
          <w:color w:val="000000"/>
          <w:sz w:val="22"/>
          <w:szCs w:val="22"/>
          <w:lang w:val="fr-FR"/>
        </w:rPr>
        <w:t>Having calculated the additional deduction, the video games development company can then:</w:t>
      </w:r>
    </w:p>
    <w:p w14:paraId="0DABDADE" w14:textId="77777777" w:rsidR="005D3505" w:rsidRPr="005D3505" w:rsidRDefault="00286403" w:rsidP="005D3505">
      <w:pPr>
        <w:rPr>
          <w:rFonts w:asciiTheme="minorHAnsi" w:hAnsiTheme="minorHAnsi" w:cs="Arial"/>
          <w:color w:val="000000"/>
          <w:sz w:val="22"/>
          <w:szCs w:val="22"/>
          <w:lang w:val="fr-FR"/>
        </w:rPr>
      </w:pPr>
      <w:r>
        <w:rPr>
          <w:rFonts w:asciiTheme="minorHAnsi" w:hAnsiTheme="minorHAnsi" w:cs="Arial"/>
          <w:color w:val="000000"/>
          <w:sz w:val="22"/>
          <w:szCs w:val="22"/>
          <w:lang w:val="fr-FR"/>
        </w:rPr>
        <w:t xml:space="preserve">- </w:t>
      </w:r>
      <w:r w:rsidR="005D3505" w:rsidRPr="005D3505">
        <w:rPr>
          <w:rFonts w:asciiTheme="minorHAnsi" w:hAnsiTheme="minorHAnsi" w:cs="Arial"/>
          <w:color w:val="000000"/>
          <w:sz w:val="22"/>
          <w:szCs w:val="22"/>
          <w:lang w:val="fr-FR"/>
        </w:rPr>
        <w:t>use the deduction as an additional deduction against the taxable profits of the video game that gave rise to the additional deduction; or</w:t>
      </w:r>
    </w:p>
    <w:p w14:paraId="14F82242" w14:textId="77777777" w:rsidR="005D3505" w:rsidRPr="005D3505" w:rsidRDefault="00286403" w:rsidP="005D3505">
      <w:pPr>
        <w:rPr>
          <w:rFonts w:asciiTheme="minorHAnsi" w:hAnsiTheme="minorHAnsi" w:cs="Arial"/>
          <w:color w:val="000000"/>
          <w:sz w:val="22"/>
          <w:szCs w:val="22"/>
          <w:lang w:val="fr-FR"/>
        </w:rPr>
      </w:pPr>
      <w:r>
        <w:rPr>
          <w:rFonts w:asciiTheme="minorHAnsi" w:hAnsiTheme="minorHAnsi" w:cs="Arial"/>
          <w:color w:val="000000"/>
          <w:sz w:val="22"/>
          <w:szCs w:val="22"/>
          <w:lang w:val="fr-FR"/>
        </w:rPr>
        <w:t>-</w:t>
      </w:r>
      <w:r w:rsidR="005D3505" w:rsidRPr="005D3505">
        <w:rPr>
          <w:rFonts w:asciiTheme="minorHAnsi" w:hAnsiTheme="minorHAnsi" w:cs="Arial"/>
          <w:color w:val="000000"/>
          <w:sz w:val="22"/>
          <w:szCs w:val="22"/>
          <w:lang w:val="fr-FR"/>
        </w:rPr>
        <w:t xml:space="preserve"> where a loss arises, surrender an available loss to HMRC in exchange for a payable tax credit.</w:t>
      </w:r>
    </w:p>
    <w:p w14:paraId="0E470CE1" w14:textId="77777777" w:rsidR="001257D3" w:rsidRDefault="001257D3" w:rsidP="002C1FFE">
      <w:pPr>
        <w:rPr>
          <w:rFonts w:asciiTheme="minorHAnsi" w:hAnsiTheme="minorHAnsi" w:cs="Arial"/>
          <w:color w:val="000000"/>
          <w:sz w:val="22"/>
          <w:szCs w:val="22"/>
          <w:lang w:val="lt-LT"/>
        </w:rPr>
      </w:pPr>
    </w:p>
    <w:p w14:paraId="56C5D17A" w14:textId="77777777" w:rsidR="00143234" w:rsidRPr="00B16A33" w:rsidRDefault="00143234" w:rsidP="002C1FFE">
      <w:pPr>
        <w:rPr>
          <w:rFonts w:asciiTheme="minorHAnsi" w:hAnsiTheme="minorHAnsi" w:cs="Arial"/>
          <w:color w:val="000000"/>
          <w:sz w:val="22"/>
          <w:szCs w:val="22"/>
          <w:lang w:val="lt-LT"/>
        </w:rPr>
      </w:pPr>
    </w:p>
    <w:sectPr w:rsidR="00143234" w:rsidRPr="00B16A33" w:rsidSect="007E276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C8B71F" w14:textId="77777777" w:rsidR="007B5DD6" w:rsidRDefault="007B5DD6" w:rsidP="00734A8E">
      <w:r>
        <w:separator/>
      </w:r>
    </w:p>
  </w:endnote>
  <w:endnote w:type="continuationSeparator" w:id="0">
    <w:p w14:paraId="59602FF8" w14:textId="77777777" w:rsidR="007B5DD6" w:rsidRDefault="007B5DD6" w:rsidP="0073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Swis721 Lt BT">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9039B" w14:textId="77777777" w:rsidR="007B5DD6" w:rsidRDefault="007B5DD6" w:rsidP="00734A8E">
      <w:r>
        <w:separator/>
      </w:r>
    </w:p>
  </w:footnote>
  <w:footnote w:type="continuationSeparator" w:id="0">
    <w:p w14:paraId="6A6A68E2" w14:textId="77777777" w:rsidR="007B5DD6" w:rsidRDefault="007B5DD6" w:rsidP="00734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01BCD"/>
    <w:multiLevelType w:val="hybridMultilevel"/>
    <w:tmpl w:val="8308314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7377749"/>
    <w:multiLevelType w:val="hybridMultilevel"/>
    <w:tmpl w:val="CF0ED686"/>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825110C"/>
    <w:multiLevelType w:val="multilevel"/>
    <w:tmpl w:val="54629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94A19"/>
    <w:multiLevelType w:val="hybridMultilevel"/>
    <w:tmpl w:val="A654944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13832C1A"/>
    <w:multiLevelType w:val="hybridMultilevel"/>
    <w:tmpl w:val="C6346DD8"/>
    <w:lvl w:ilvl="0" w:tplc="CAA0029E">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1D297612"/>
    <w:multiLevelType w:val="hybridMultilevel"/>
    <w:tmpl w:val="4E4416B0"/>
    <w:lvl w:ilvl="0" w:tplc="B14E975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nsid w:val="21CF2C6A"/>
    <w:multiLevelType w:val="hybridMultilevel"/>
    <w:tmpl w:val="D186BD2E"/>
    <w:lvl w:ilvl="0" w:tplc="B18608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nsid w:val="25DE7007"/>
    <w:multiLevelType w:val="multilevel"/>
    <w:tmpl w:val="0382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9E0EFD"/>
    <w:multiLevelType w:val="hybridMultilevel"/>
    <w:tmpl w:val="1BB68E8E"/>
    <w:lvl w:ilvl="0" w:tplc="B186089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A9F0ABC"/>
    <w:multiLevelType w:val="hybridMultilevel"/>
    <w:tmpl w:val="64D2227E"/>
    <w:lvl w:ilvl="0" w:tplc="B18608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nsid w:val="4B775889"/>
    <w:multiLevelType w:val="hybridMultilevel"/>
    <w:tmpl w:val="6FF0E526"/>
    <w:lvl w:ilvl="0" w:tplc="B18608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523F10F6"/>
    <w:multiLevelType w:val="multilevel"/>
    <w:tmpl w:val="A60E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4B7A45"/>
    <w:multiLevelType w:val="hybridMultilevel"/>
    <w:tmpl w:val="19D8F2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nsid w:val="611E087E"/>
    <w:multiLevelType w:val="multilevel"/>
    <w:tmpl w:val="19E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971C9B"/>
    <w:multiLevelType w:val="hybridMultilevel"/>
    <w:tmpl w:val="0D06141C"/>
    <w:lvl w:ilvl="0" w:tplc="B18608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nsid w:val="6D412F35"/>
    <w:multiLevelType w:val="hybridMultilevel"/>
    <w:tmpl w:val="659802A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71E000F6"/>
    <w:multiLevelType w:val="multilevel"/>
    <w:tmpl w:val="29BA2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2C6EF2"/>
    <w:multiLevelType w:val="multilevel"/>
    <w:tmpl w:val="F0CE965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10"/>
  </w:num>
  <w:num w:numId="4">
    <w:abstractNumId w:val="14"/>
  </w:num>
  <w:num w:numId="5">
    <w:abstractNumId w:val="9"/>
  </w:num>
  <w:num w:numId="6">
    <w:abstractNumId w:val="12"/>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3"/>
  </w:num>
  <w:num w:numId="12">
    <w:abstractNumId w:val="5"/>
  </w:num>
  <w:num w:numId="13">
    <w:abstractNumId w:val="6"/>
  </w:num>
  <w:num w:numId="14">
    <w:abstractNumId w:val="0"/>
  </w:num>
  <w:num w:numId="15">
    <w:abstractNumId w:val="17"/>
  </w:num>
  <w:num w:numId="16">
    <w:abstractNumId w:val="7"/>
  </w:num>
  <w:num w:numId="17">
    <w:abstractNumId w:val="1"/>
  </w:num>
  <w:num w:numId="18">
    <w:abstractNumId w:val="4"/>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FA"/>
    <w:rsid w:val="00002271"/>
    <w:rsid w:val="000024C9"/>
    <w:rsid w:val="0000298D"/>
    <w:rsid w:val="00003363"/>
    <w:rsid w:val="00003782"/>
    <w:rsid w:val="0000448C"/>
    <w:rsid w:val="0000519D"/>
    <w:rsid w:val="000053A5"/>
    <w:rsid w:val="0000583E"/>
    <w:rsid w:val="0000591A"/>
    <w:rsid w:val="00007402"/>
    <w:rsid w:val="000123B1"/>
    <w:rsid w:val="00013AA2"/>
    <w:rsid w:val="00017FA3"/>
    <w:rsid w:val="00021027"/>
    <w:rsid w:val="000214AD"/>
    <w:rsid w:val="00021E75"/>
    <w:rsid w:val="000233A0"/>
    <w:rsid w:val="00023658"/>
    <w:rsid w:val="00024258"/>
    <w:rsid w:val="00024FEB"/>
    <w:rsid w:val="00025A84"/>
    <w:rsid w:val="00025C9E"/>
    <w:rsid w:val="00026AF3"/>
    <w:rsid w:val="00026CCA"/>
    <w:rsid w:val="00030837"/>
    <w:rsid w:val="000319FD"/>
    <w:rsid w:val="00031A0A"/>
    <w:rsid w:val="00031C81"/>
    <w:rsid w:val="00031F43"/>
    <w:rsid w:val="0003333E"/>
    <w:rsid w:val="00034E39"/>
    <w:rsid w:val="00034FAD"/>
    <w:rsid w:val="000366A1"/>
    <w:rsid w:val="00040904"/>
    <w:rsid w:val="000437B6"/>
    <w:rsid w:val="00046085"/>
    <w:rsid w:val="0004732D"/>
    <w:rsid w:val="000507BE"/>
    <w:rsid w:val="00050983"/>
    <w:rsid w:val="0005207F"/>
    <w:rsid w:val="000520F4"/>
    <w:rsid w:val="00052758"/>
    <w:rsid w:val="00054A19"/>
    <w:rsid w:val="00055382"/>
    <w:rsid w:val="00056A60"/>
    <w:rsid w:val="00057AA8"/>
    <w:rsid w:val="000619EF"/>
    <w:rsid w:val="0006281D"/>
    <w:rsid w:val="00063AE9"/>
    <w:rsid w:val="00064BB5"/>
    <w:rsid w:val="0007202F"/>
    <w:rsid w:val="000727F8"/>
    <w:rsid w:val="00072A1F"/>
    <w:rsid w:val="00073DDE"/>
    <w:rsid w:val="00075981"/>
    <w:rsid w:val="00076B88"/>
    <w:rsid w:val="00077098"/>
    <w:rsid w:val="0008031D"/>
    <w:rsid w:val="00080757"/>
    <w:rsid w:val="00081DF6"/>
    <w:rsid w:val="000820E7"/>
    <w:rsid w:val="0008290D"/>
    <w:rsid w:val="00084031"/>
    <w:rsid w:val="00085844"/>
    <w:rsid w:val="00085CF0"/>
    <w:rsid w:val="00086A01"/>
    <w:rsid w:val="00091D4F"/>
    <w:rsid w:val="00093111"/>
    <w:rsid w:val="000943C2"/>
    <w:rsid w:val="0009456D"/>
    <w:rsid w:val="00097650"/>
    <w:rsid w:val="000A0C97"/>
    <w:rsid w:val="000A1207"/>
    <w:rsid w:val="000A15A6"/>
    <w:rsid w:val="000A32F6"/>
    <w:rsid w:val="000A3DA0"/>
    <w:rsid w:val="000A489E"/>
    <w:rsid w:val="000A7966"/>
    <w:rsid w:val="000B0CA5"/>
    <w:rsid w:val="000B343B"/>
    <w:rsid w:val="000B6D2D"/>
    <w:rsid w:val="000B6FA2"/>
    <w:rsid w:val="000B7A0A"/>
    <w:rsid w:val="000B7B9B"/>
    <w:rsid w:val="000C0133"/>
    <w:rsid w:val="000C111D"/>
    <w:rsid w:val="000C2200"/>
    <w:rsid w:val="000C417F"/>
    <w:rsid w:val="000C57B9"/>
    <w:rsid w:val="000D11CE"/>
    <w:rsid w:val="000D27CD"/>
    <w:rsid w:val="000D5EA3"/>
    <w:rsid w:val="000E0F06"/>
    <w:rsid w:val="000E1C0F"/>
    <w:rsid w:val="000E34F5"/>
    <w:rsid w:val="000E382B"/>
    <w:rsid w:val="000E3B28"/>
    <w:rsid w:val="000E43EB"/>
    <w:rsid w:val="000E5708"/>
    <w:rsid w:val="000E57AD"/>
    <w:rsid w:val="000F149C"/>
    <w:rsid w:val="000F2801"/>
    <w:rsid w:val="000F354C"/>
    <w:rsid w:val="000F7029"/>
    <w:rsid w:val="001019F7"/>
    <w:rsid w:val="001027F7"/>
    <w:rsid w:val="00104670"/>
    <w:rsid w:val="00104929"/>
    <w:rsid w:val="0010555D"/>
    <w:rsid w:val="0011036C"/>
    <w:rsid w:val="0011049A"/>
    <w:rsid w:val="00111396"/>
    <w:rsid w:val="00112947"/>
    <w:rsid w:val="0011353B"/>
    <w:rsid w:val="00114AA4"/>
    <w:rsid w:val="001152DC"/>
    <w:rsid w:val="00115387"/>
    <w:rsid w:val="00117B49"/>
    <w:rsid w:val="00120784"/>
    <w:rsid w:val="0012409D"/>
    <w:rsid w:val="001240B7"/>
    <w:rsid w:val="00124672"/>
    <w:rsid w:val="001257D3"/>
    <w:rsid w:val="00125B8E"/>
    <w:rsid w:val="00127D00"/>
    <w:rsid w:val="00127D44"/>
    <w:rsid w:val="00132310"/>
    <w:rsid w:val="00133075"/>
    <w:rsid w:val="0013362E"/>
    <w:rsid w:val="00134502"/>
    <w:rsid w:val="0013573A"/>
    <w:rsid w:val="00137E3F"/>
    <w:rsid w:val="00140056"/>
    <w:rsid w:val="00140DCA"/>
    <w:rsid w:val="00141541"/>
    <w:rsid w:val="00141C0A"/>
    <w:rsid w:val="0014223C"/>
    <w:rsid w:val="00143234"/>
    <w:rsid w:val="001432EE"/>
    <w:rsid w:val="00143339"/>
    <w:rsid w:val="001446D5"/>
    <w:rsid w:val="00144ED5"/>
    <w:rsid w:val="00144FAB"/>
    <w:rsid w:val="00146FC5"/>
    <w:rsid w:val="001507FA"/>
    <w:rsid w:val="00151879"/>
    <w:rsid w:val="0015385E"/>
    <w:rsid w:val="00156699"/>
    <w:rsid w:val="001567AB"/>
    <w:rsid w:val="00157332"/>
    <w:rsid w:val="00157404"/>
    <w:rsid w:val="001606FC"/>
    <w:rsid w:val="001616F1"/>
    <w:rsid w:val="001624D1"/>
    <w:rsid w:val="00162C86"/>
    <w:rsid w:val="00163A8E"/>
    <w:rsid w:val="00164B74"/>
    <w:rsid w:val="00165C9B"/>
    <w:rsid w:val="001663B6"/>
    <w:rsid w:val="00166B04"/>
    <w:rsid w:val="00167C12"/>
    <w:rsid w:val="0017099C"/>
    <w:rsid w:val="00170D3A"/>
    <w:rsid w:val="00171588"/>
    <w:rsid w:val="00171F4E"/>
    <w:rsid w:val="0017228C"/>
    <w:rsid w:val="0017307A"/>
    <w:rsid w:val="00173EFD"/>
    <w:rsid w:val="00175DE8"/>
    <w:rsid w:val="00176E28"/>
    <w:rsid w:val="001775FD"/>
    <w:rsid w:val="0018083F"/>
    <w:rsid w:val="00187025"/>
    <w:rsid w:val="001872F6"/>
    <w:rsid w:val="00187CB3"/>
    <w:rsid w:val="00187F9D"/>
    <w:rsid w:val="001912A1"/>
    <w:rsid w:val="00192550"/>
    <w:rsid w:val="001933CA"/>
    <w:rsid w:val="001946F8"/>
    <w:rsid w:val="00194E8B"/>
    <w:rsid w:val="00196224"/>
    <w:rsid w:val="001964FC"/>
    <w:rsid w:val="00196D28"/>
    <w:rsid w:val="001A05D7"/>
    <w:rsid w:val="001A1345"/>
    <w:rsid w:val="001A19CD"/>
    <w:rsid w:val="001A1DAE"/>
    <w:rsid w:val="001A2365"/>
    <w:rsid w:val="001A73B1"/>
    <w:rsid w:val="001B01ED"/>
    <w:rsid w:val="001B1FCB"/>
    <w:rsid w:val="001B37BB"/>
    <w:rsid w:val="001B45CA"/>
    <w:rsid w:val="001B5A81"/>
    <w:rsid w:val="001B5AB4"/>
    <w:rsid w:val="001B5FAC"/>
    <w:rsid w:val="001C1FFF"/>
    <w:rsid w:val="001C37CD"/>
    <w:rsid w:val="001C3923"/>
    <w:rsid w:val="001C442B"/>
    <w:rsid w:val="001C5C5A"/>
    <w:rsid w:val="001D2428"/>
    <w:rsid w:val="001D320C"/>
    <w:rsid w:val="001D3762"/>
    <w:rsid w:val="001D54FA"/>
    <w:rsid w:val="001D62AD"/>
    <w:rsid w:val="001E0779"/>
    <w:rsid w:val="001E22D5"/>
    <w:rsid w:val="001E378A"/>
    <w:rsid w:val="001E47D1"/>
    <w:rsid w:val="001E4887"/>
    <w:rsid w:val="001E49FC"/>
    <w:rsid w:val="001F1CC0"/>
    <w:rsid w:val="001F3AA8"/>
    <w:rsid w:val="001F430B"/>
    <w:rsid w:val="001F4FE2"/>
    <w:rsid w:val="001F50F9"/>
    <w:rsid w:val="001F6019"/>
    <w:rsid w:val="001F62C5"/>
    <w:rsid w:val="001F759F"/>
    <w:rsid w:val="002005FA"/>
    <w:rsid w:val="00201117"/>
    <w:rsid w:val="002021ED"/>
    <w:rsid w:val="0020300A"/>
    <w:rsid w:val="0020508C"/>
    <w:rsid w:val="00205354"/>
    <w:rsid w:val="00210659"/>
    <w:rsid w:val="002135A7"/>
    <w:rsid w:val="0021371A"/>
    <w:rsid w:val="00216E44"/>
    <w:rsid w:val="00216FE3"/>
    <w:rsid w:val="00221816"/>
    <w:rsid w:val="00221D2F"/>
    <w:rsid w:val="002242CB"/>
    <w:rsid w:val="002248B5"/>
    <w:rsid w:val="0022717C"/>
    <w:rsid w:val="00233A30"/>
    <w:rsid w:val="00235154"/>
    <w:rsid w:val="0023615E"/>
    <w:rsid w:val="00237ECA"/>
    <w:rsid w:val="002410C7"/>
    <w:rsid w:val="002433F5"/>
    <w:rsid w:val="00244CA0"/>
    <w:rsid w:val="00244E7E"/>
    <w:rsid w:val="002455EC"/>
    <w:rsid w:val="00246EF6"/>
    <w:rsid w:val="00247B0B"/>
    <w:rsid w:val="00247D56"/>
    <w:rsid w:val="0025063D"/>
    <w:rsid w:val="002535CE"/>
    <w:rsid w:val="0025380E"/>
    <w:rsid w:val="00256F79"/>
    <w:rsid w:val="00257308"/>
    <w:rsid w:val="00257427"/>
    <w:rsid w:val="00261042"/>
    <w:rsid w:val="002624C7"/>
    <w:rsid w:val="002624E2"/>
    <w:rsid w:val="00263E57"/>
    <w:rsid w:val="00264D37"/>
    <w:rsid w:val="00264F40"/>
    <w:rsid w:val="00265D8B"/>
    <w:rsid w:val="00266106"/>
    <w:rsid w:val="00267374"/>
    <w:rsid w:val="00267919"/>
    <w:rsid w:val="0027037C"/>
    <w:rsid w:val="00272E13"/>
    <w:rsid w:val="00273C48"/>
    <w:rsid w:val="0027575C"/>
    <w:rsid w:val="00275ABB"/>
    <w:rsid w:val="002770BC"/>
    <w:rsid w:val="00277588"/>
    <w:rsid w:val="00277DED"/>
    <w:rsid w:val="00281A9B"/>
    <w:rsid w:val="00282440"/>
    <w:rsid w:val="00284056"/>
    <w:rsid w:val="00284AFE"/>
    <w:rsid w:val="00286403"/>
    <w:rsid w:val="00291913"/>
    <w:rsid w:val="00292110"/>
    <w:rsid w:val="00292E1F"/>
    <w:rsid w:val="002A100F"/>
    <w:rsid w:val="002A2914"/>
    <w:rsid w:val="002A2BE0"/>
    <w:rsid w:val="002A57D9"/>
    <w:rsid w:val="002A61B1"/>
    <w:rsid w:val="002A6824"/>
    <w:rsid w:val="002A6C25"/>
    <w:rsid w:val="002B26A0"/>
    <w:rsid w:val="002B2F97"/>
    <w:rsid w:val="002B4D06"/>
    <w:rsid w:val="002B5064"/>
    <w:rsid w:val="002B5DB0"/>
    <w:rsid w:val="002C0B12"/>
    <w:rsid w:val="002C1FFE"/>
    <w:rsid w:val="002C27D3"/>
    <w:rsid w:val="002C2E4F"/>
    <w:rsid w:val="002C3B71"/>
    <w:rsid w:val="002C3CBC"/>
    <w:rsid w:val="002C3E54"/>
    <w:rsid w:val="002C7217"/>
    <w:rsid w:val="002D2A2A"/>
    <w:rsid w:val="002D2D23"/>
    <w:rsid w:val="002D39B4"/>
    <w:rsid w:val="002D52D1"/>
    <w:rsid w:val="002D5C1C"/>
    <w:rsid w:val="002D68BA"/>
    <w:rsid w:val="002E249B"/>
    <w:rsid w:val="002E457E"/>
    <w:rsid w:val="002E538A"/>
    <w:rsid w:val="002E7D21"/>
    <w:rsid w:val="002F057B"/>
    <w:rsid w:val="002F1394"/>
    <w:rsid w:val="002F201C"/>
    <w:rsid w:val="002F44C5"/>
    <w:rsid w:val="002F47A7"/>
    <w:rsid w:val="002F4D09"/>
    <w:rsid w:val="002F4EED"/>
    <w:rsid w:val="002F6754"/>
    <w:rsid w:val="002F6AD9"/>
    <w:rsid w:val="002F75E0"/>
    <w:rsid w:val="003001B0"/>
    <w:rsid w:val="00302BBD"/>
    <w:rsid w:val="00303D03"/>
    <w:rsid w:val="00304598"/>
    <w:rsid w:val="003048C7"/>
    <w:rsid w:val="00305AAC"/>
    <w:rsid w:val="00305B21"/>
    <w:rsid w:val="0030643B"/>
    <w:rsid w:val="00306E22"/>
    <w:rsid w:val="00307070"/>
    <w:rsid w:val="00310AC6"/>
    <w:rsid w:val="00313662"/>
    <w:rsid w:val="00313F3A"/>
    <w:rsid w:val="0031503D"/>
    <w:rsid w:val="00316AE3"/>
    <w:rsid w:val="003172DE"/>
    <w:rsid w:val="003206B0"/>
    <w:rsid w:val="00321DEE"/>
    <w:rsid w:val="00322716"/>
    <w:rsid w:val="00322B21"/>
    <w:rsid w:val="00330901"/>
    <w:rsid w:val="00330B51"/>
    <w:rsid w:val="00331664"/>
    <w:rsid w:val="003322FB"/>
    <w:rsid w:val="00332B99"/>
    <w:rsid w:val="00334E32"/>
    <w:rsid w:val="00335090"/>
    <w:rsid w:val="00335F63"/>
    <w:rsid w:val="00335FA2"/>
    <w:rsid w:val="0033601E"/>
    <w:rsid w:val="00337203"/>
    <w:rsid w:val="00341770"/>
    <w:rsid w:val="00344D6C"/>
    <w:rsid w:val="00344F43"/>
    <w:rsid w:val="00344F5B"/>
    <w:rsid w:val="003465C1"/>
    <w:rsid w:val="0035041F"/>
    <w:rsid w:val="00350BCD"/>
    <w:rsid w:val="0035263C"/>
    <w:rsid w:val="00352B59"/>
    <w:rsid w:val="00352E69"/>
    <w:rsid w:val="00354B56"/>
    <w:rsid w:val="00354FB5"/>
    <w:rsid w:val="003556A6"/>
    <w:rsid w:val="003563D5"/>
    <w:rsid w:val="0035686D"/>
    <w:rsid w:val="00356F0A"/>
    <w:rsid w:val="00360D8A"/>
    <w:rsid w:val="0036231E"/>
    <w:rsid w:val="0036291F"/>
    <w:rsid w:val="00362EF4"/>
    <w:rsid w:val="00363AEF"/>
    <w:rsid w:val="003658A6"/>
    <w:rsid w:val="00366FD0"/>
    <w:rsid w:val="00366FDA"/>
    <w:rsid w:val="00367412"/>
    <w:rsid w:val="0036752F"/>
    <w:rsid w:val="00367A9B"/>
    <w:rsid w:val="00370175"/>
    <w:rsid w:val="00370D30"/>
    <w:rsid w:val="00370E01"/>
    <w:rsid w:val="00370E4F"/>
    <w:rsid w:val="00371327"/>
    <w:rsid w:val="00371373"/>
    <w:rsid w:val="00371722"/>
    <w:rsid w:val="00371CEC"/>
    <w:rsid w:val="0037201A"/>
    <w:rsid w:val="003726CA"/>
    <w:rsid w:val="003745E3"/>
    <w:rsid w:val="00374970"/>
    <w:rsid w:val="00376724"/>
    <w:rsid w:val="00377D33"/>
    <w:rsid w:val="00377FD0"/>
    <w:rsid w:val="003819EF"/>
    <w:rsid w:val="003820A7"/>
    <w:rsid w:val="00382B74"/>
    <w:rsid w:val="00383C55"/>
    <w:rsid w:val="003842A0"/>
    <w:rsid w:val="0038608E"/>
    <w:rsid w:val="003861F9"/>
    <w:rsid w:val="00386A95"/>
    <w:rsid w:val="00386FC8"/>
    <w:rsid w:val="0038714F"/>
    <w:rsid w:val="00390A36"/>
    <w:rsid w:val="003912E8"/>
    <w:rsid w:val="00392F6C"/>
    <w:rsid w:val="00394365"/>
    <w:rsid w:val="00394797"/>
    <w:rsid w:val="0039653A"/>
    <w:rsid w:val="00396EE9"/>
    <w:rsid w:val="003A1DCA"/>
    <w:rsid w:val="003A1DE6"/>
    <w:rsid w:val="003A44FF"/>
    <w:rsid w:val="003A45D2"/>
    <w:rsid w:val="003A535A"/>
    <w:rsid w:val="003A582D"/>
    <w:rsid w:val="003A69C1"/>
    <w:rsid w:val="003A70C8"/>
    <w:rsid w:val="003A7B11"/>
    <w:rsid w:val="003B0013"/>
    <w:rsid w:val="003B198E"/>
    <w:rsid w:val="003B43D0"/>
    <w:rsid w:val="003B4BF5"/>
    <w:rsid w:val="003B58B2"/>
    <w:rsid w:val="003B5F12"/>
    <w:rsid w:val="003B7E70"/>
    <w:rsid w:val="003C0F26"/>
    <w:rsid w:val="003C15F1"/>
    <w:rsid w:val="003C1BDD"/>
    <w:rsid w:val="003C1FC6"/>
    <w:rsid w:val="003C36F3"/>
    <w:rsid w:val="003C3B1F"/>
    <w:rsid w:val="003C48D2"/>
    <w:rsid w:val="003C7586"/>
    <w:rsid w:val="003C7B02"/>
    <w:rsid w:val="003D164E"/>
    <w:rsid w:val="003D2FEE"/>
    <w:rsid w:val="003D78F4"/>
    <w:rsid w:val="003E0C4C"/>
    <w:rsid w:val="003E0E3F"/>
    <w:rsid w:val="003E0F7E"/>
    <w:rsid w:val="003E22DD"/>
    <w:rsid w:val="003E4664"/>
    <w:rsid w:val="003E60A6"/>
    <w:rsid w:val="003E717C"/>
    <w:rsid w:val="003E7385"/>
    <w:rsid w:val="003F090C"/>
    <w:rsid w:val="003F0CC6"/>
    <w:rsid w:val="003F32CA"/>
    <w:rsid w:val="003F44D6"/>
    <w:rsid w:val="003F58EB"/>
    <w:rsid w:val="003F5B79"/>
    <w:rsid w:val="00400675"/>
    <w:rsid w:val="00401BF1"/>
    <w:rsid w:val="00401C4B"/>
    <w:rsid w:val="00402E6F"/>
    <w:rsid w:val="00403012"/>
    <w:rsid w:val="004035A0"/>
    <w:rsid w:val="0040396A"/>
    <w:rsid w:val="004057AB"/>
    <w:rsid w:val="004067B1"/>
    <w:rsid w:val="00406F8D"/>
    <w:rsid w:val="004075AB"/>
    <w:rsid w:val="00411832"/>
    <w:rsid w:val="00411B98"/>
    <w:rsid w:val="00416CD0"/>
    <w:rsid w:val="00420DBD"/>
    <w:rsid w:val="004211C2"/>
    <w:rsid w:val="00421440"/>
    <w:rsid w:val="00421833"/>
    <w:rsid w:val="00421A47"/>
    <w:rsid w:val="004361DA"/>
    <w:rsid w:val="00436F54"/>
    <w:rsid w:val="0043737C"/>
    <w:rsid w:val="00440B41"/>
    <w:rsid w:val="00440E4E"/>
    <w:rsid w:val="004411A7"/>
    <w:rsid w:val="00442A7E"/>
    <w:rsid w:val="00442DD1"/>
    <w:rsid w:val="00447735"/>
    <w:rsid w:val="00453186"/>
    <w:rsid w:val="00453730"/>
    <w:rsid w:val="00454121"/>
    <w:rsid w:val="00454D4C"/>
    <w:rsid w:val="00456B7D"/>
    <w:rsid w:val="00457D10"/>
    <w:rsid w:val="004603CC"/>
    <w:rsid w:val="0046153C"/>
    <w:rsid w:val="004630DC"/>
    <w:rsid w:val="004631CA"/>
    <w:rsid w:val="00463FB1"/>
    <w:rsid w:val="00465D37"/>
    <w:rsid w:val="0046606B"/>
    <w:rsid w:val="004670C7"/>
    <w:rsid w:val="0046716F"/>
    <w:rsid w:val="00472308"/>
    <w:rsid w:val="0047238A"/>
    <w:rsid w:val="00472E12"/>
    <w:rsid w:val="00474490"/>
    <w:rsid w:val="00475A67"/>
    <w:rsid w:val="00476017"/>
    <w:rsid w:val="004761AE"/>
    <w:rsid w:val="00477C62"/>
    <w:rsid w:val="00477CC2"/>
    <w:rsid w:val="00481D90"/>
    <w:rsid w:val="004823EC"/>
    <w:rsid w:val="004829DD"/>
    <w:rsid w:val="00482F32"/>
    <w:rsid w:val="00483E0D"/>
    <w:rsid w:val="0048455E"/>
    <w:rsid w:val="0048668F"/>
    <w:rsid w:val="0048711F"/>
    <w:rsid w:val="0049091C"/>
    <w:rsid w:val="00491170"/>
    <w:rsid w:val="004911F0"/>
    <w:rsid w:val="00491D7F"/>
    <w:rsid w:val="00492D64"/>
    <w:rsid w:val="004937E7"/>
    <w:rsid w:val="00494DA0"/>
    <w:rsid w:val="0049510E"/>
    <w:rsid w:val="004957F6"/>
    <w:rsid w:val="00496D71"/>
    <w:rsid w:val="004A055C"/>
    <w:rsid w:val="004A2955"/>
    <w:rsid w:val="004A29FE"/>
    <w:rsid w:val="004A2C2C"/>
    <w:rsid w:val="004A2E0F"/>
    <w:rsid w:val="004A3B21"/>
    <w:rsid w:val="004A4E86"/>
    <w:rsid w:val="004A7529"/>
    <w:rsid w:val="004B1BD5"/>
    <w:rsid w:val="004B27E0"/>
    <w:rsid w:val="004B28E6"/>
    <w:rsid w:val="004B406F"/>
    <w:rsid w:val="004B6565"/>
    <w:rsid w:val="004C04B1"/>
    <w:rsid w:val="004C15F7"/>
    <w:rsid w:val="004C1DB7"/>
    <w:rsid w:val="004C2223"/>
    <w:rsid w:val="004C2AFE"/>
    <w:rsid w:val="004C3F79"/>
    <w:rsid w:val="004C5448"/>
    <w:rsid w:val="004C5BE6"/>
    <w:rsid w:val="004D0258"/>
    <w:rsid w:val="004D055A"/>
    <w:rsid w:val="004D3278"/>
    <w:rsid w:val="004D3BB6"/>
    <w:rsid w:val="004D5E10"/>
    <w:rsid w:val="004D6CF9"/>
    <w:rsid w:val="004D6F4C"/>
    <w:rsid w:val="004E17BD"/>
    <w:rsid w:val="004E2D35"/>
    <w:rsid w:val="004E2E8E"/>
    <w:rsid w:val="004E3E3C"/>
    <w:rsid w:val="004E3E6C"/>
    <w:rsid w:val="004E6DEC"/>
    <w:rsid w:val="004E78C1"/>
    <w:rsid w:val="004F08B8"/>
    <w:rsid w:val="004F0F96"/>
    <w:rsid w:val="004F6888"/>
    <w:rsid w:val="004F6D3B"/>
    <w:rsid w:val="0050135E"/>
    <w:rsid w:val="00503231"/>
    <w:rsid w:val="0050469C"/>
    <w:rsid w:val="0050476C"/>
    <w:rsid w:val="005057A6"/>
    <w:rsid w:val="005078D4"/>
    <w:rsid w:val="00507CBA"/>
    <w:rsid w:val="005106DA"/>
    <w:rsid w:val="00510CCA"/>
    <w:rsid w:val="00513143"/>
    <w:rsid w:val="005138AD"/>
    <w:rsid w:val="0051456D"/>
    <w:rsid w:val="00515227"/>
    <w:rsid w:val="005152F7"/>
    <w:rsid w:val="00516355"/>
    <w:rsid w:val="00517BB8"/>
    <w:rsid w:val="00517D79"/>
    <w:rsid w:val="00522382"/>
    <w:rsid w:val="00522CBB"/>
    <w:rsid w:val="00530B4B"/>
    <w:rsid w:val="005361F1"/>
    <w:rsid w:val="0053754A"/>
    <w:rsid w:val="00540586"/>
    <w:rsid w:val="00543037"/>
    <w:rsid w:val="00544A5A"/>
    <w:rsid w:val="00547D09"/>
    <w:rsid w:val="00547D95"/>
    <w:rsid w:val="0055421A"/>
    <w:rsid w:val="00555DA9"/>
    <w:rsid w:val="00557809"/>
    <w:rsid w:val="00557B77"/>
    <w:rsid w:val="0056049D"/>
    <w:rsid w:val="00560755"/>
    <w:rsid w:val="00560831"/>
    <w:rsid w:val="00560FE4"/>
    <w:rsid w:val="00561FF3"/>
    <w:rsid w:val="005631F8"/>
    <w:rsid w:val="00563DD9"/>
    <w:rsid w:val="0056489A"/>
    <w:rsid w:val="0056508D"/>
    <w:rsid w:val="005679A9"/>
    <w:rsid w:val="005724E4"/>
    <w:rsid w:val="0057279C"/>
    <w:rsid w:val="00573988"/>
    <w:rsid w:val="00573A58"/>
    <w:rsid w:val="005747EE"/>
    <w:rsid w:val="0057488A"/>
    <w:rsid w:val="005754F5"/>
    <w:rsid w:val="00575C62"/>
    <w:rsid w:val="00575FA0"/>
    <w:rsid w:val="00577DBE"/>
    <w:rsid w:val="00580C67"/>
    <w:rsid w:val="00582348"/>
    <w:rsid w:val="005846B3"/>
    <w:rsid w:val="0058597C"/>
    <w:rsid w:val="00586C7E"/>
    <w:rsid w:val="005905F1"/>
    <w:rsid w:val="00593B2E"/>
    <w:rsid w:val="0059427C"/>
    <w:rsid w:val="005942B2"/>
    <w:rsid w:val="005955F0"/>
    <w:rsid w:val="00596234"/>
    <w:rsid w:val="00596999"/>
    <w:rsid w:val="005A0A49"/>
    <w:rsid w:val="005A286C"/>
    <w:rsid w:val="005A2EDB"/>
    <w:rsid w:val="005A4189"/>
    <w:rsid w:val="005A42F0"/>
    <w:rsid w:val="005A4A90"/>
    <w:rsid w:val="005A5776"/>
    <w:rsid w:val="005A583D"/>
    <w:rsid w:val="005B251A"/>
    <w:rsid w:val="005B381B"/>
    <w:rsid w:val="005B3CDA"/>
    <w:rsid w:val="005B7D4F"/>
    <w:rsid w:val="005C2B14"/>
    <w:rsid w:val="005C4166"/>
    <w:rsid w:val="005C5649"/>
    <w:rsid w:val="005C5CE5"/>
    <w:rsid w:val="005D0380"/>
    <w:rsid w:val="005D1715"/>
    <w:rsid w:val="005D24F1"/>
    <w:rsid w:val="005D3505"/>
    <w:rsid w:val="005D3658"/>
    <w:rsid w:val="005D52EE"/>
    <w:rsid w:val="005D5D88"/>
    <w:rsid w:val="005D6743"/>
    <w:rsid w:val="005D6835"/>
    <w:rsid w:val="005E161F"/>
    <w:rsid w:val="005E2222"/>
    <w:rsid w:val="005E4026"/>
    <w:rsid w:val="005E4CF9"/>
    <w:rsid w:val="005E65C0"/>
    <w:rsid w:val="005E6A5C"/>
    <w:rsid w:val="005E77BB"/>
    <w:rsid w:val="005E7A4A"/>
    <w:rsid w:val="005F0079"/>
    <w:rsid w:val="005F0FC3"/>
    <w:rsid w:val="005F1422"/>
    <w:rsid w:val="005F26E2"/>
    <w:rsid w:val="005F3288"/>
    <w:rsid w:val="005F4087"/>
    <w:rsid w:val="005F40FF"/>
    <w:rsid w:val="005F6268"/>
    <w:rsid w:val="005F62DF"/>
    <w:rsid w:val="006016CB"/>
    <w:rsid w:val="0060317E"/>
    <w:rsid w:val="00605516"/>
    <w:rsid w:val="0060660D"/>
    <w:rsid w:val="006132C3"/>
    <w:rsid w:val="00616A2C"/>
    <w:rsid w:val="00616B13"/>
    <w:rsid w:val="00620026"/>
    <w:rsid w:val="00621078"/>
    <w:rsid w:val="006220FF"/>
    <w:rsid w:val="006253BA"/>
    <w:rsid w:val="00626742"/>
    <w:rsid w:val="00626C23"/>
    <w:rsid w:val="006312A0"/>
    <w:rsid w:val="0063256B"/>
    <w:rsid w:val="0063326C"/>
    <w:rsid w:val="006343A3"/>
    <w:rsid w:val="0063476E"/>
    <w:rsid w:val="00635356"/>
    <w:rsid w:val="00635B82"/>
    <w:rsid w:val="006376EC"/>
    <w:rsid w:val="006400F2"/>
    <w:rsid w:val="00642B08"/>
    <w:rsid w:val="00642D65"/>
    <w:rsid w:val="00643489"/>
    <w:rsid w:val="00646D0F"/>
    <w:rsid w:val="006471B1"/>
    <w:rsid w:val="00650194"/>
    <w:rsid w:val="0065100F"/>
    <w:rsid w:val="00651CBF"/>
    <w:rsid w:val="00652F5D"/>
    <w:rsid w:val="00657DD8"/>
    <w:rsid w:val="00660313"/>
    <w:rsid w:val="00660761"/>
    <w:rsid w:val="00661BB2"/>
    <w:rsid w:val="0066257C"/>
    <w:rsid w:val="0066261A"/>
    <w:rsid w:val="0066580F"/>
    <w:rsid w:val="00665D56"/>
    <w:rsid w:val="00667D77"/>
    <w:rsid w:val="00670597"/>
    <w:rsid w:val="00671BBE"/>
    <w:rsid w:val="00671EF3"/>
    <w:rsid w:val="00672295"/>
    <w:rsid w:val="00673D78"/>
    <w:rsid w:val="006766E8"/>
    <w:rsid w:val="00682383"/>
    <w:rsid w:val="006838CD"/>
    <w:rsid w:val="0068499C"/>
    <w:rsid w:val="00685E13"/>
    <w:rsid w:val="00686473"/>
    <w:rsid w:val="00686583"/>
    <w:rsid w:val="006874EC"/>
    <w:rsid w:val="0069362F"/>
    <w:rsid w:val="00695F82"/>
    <w:rsid w:val="0069797A"/>
    <w:rsid w:val="006A00DE"/>
    <w:rsid w:val="006A0A1F"/>
    <w:rsid w:val="006A3A1A"/>
    <w:rsid w:val="006A764F"/>
    <w:rsid w:val="006B14BA"/>
    <w:rsid w:val="006B3753"/>
    <w:rsid w:val="006B5C10"/>
    <w:rsid w:val="006B789B"/>
    <w:rsid w:val="006C09FA"/>
    <w:rsid w:val="006C0EB6"/>
    <w:rsid w:val="006C14CA"/>
    <w:rsid w:val="006C169C"/>
    <w:rsid w:val="006C2836"/>
    <w:rsid w:val="006C2CEC"/>
    <w:rsid w:val="006C488E"/>
    <w:rsid w:val="006C72FD"/>
    <w:rsid w:val="006C7A19"/>
    <w:rsid w:val="006D2A16"/>
    <w:rsid w:val="006D382A"/>
    <w:rsid w:val="006D401E"/>
    <w:rsid w:val="006D4518"/>
    <w:rsid w:val="006D491A"/>
    <w:rsid w:val="006D50F8"/>
    <w:rsid w:val="006D74C1"/>
    <w:rsid w:val="006D753F"/>
    <w:rsid w:val="006E2A08"/>
    <w:rsid w:val="006E4821"/>
    <w:rsid w:val="006E4F8A"/>
    <w:rsid w:val="006E57C9"/>
    <w:rsid w:val="006E5C7F"/>
    <w:rsid w:val="006E6F75"/>
    <w:rsid w:val="006E7448"/>
    <w:rsid w:val="006E7FB8"/>
    <w:rsid w:val="006F103E"/>
    <w:rsid w:val="006F11B8"/>
    <w:rsid w:val="006F3AC8"/>
    <w:rsid w:val="006F468C"/>
    <w:rsid w:val="006F6D31"/>
    <w:rsid w:val="007004EF"/>
    <w:rsid w:val="007017B0"/>
    <w:rsid w:val="00704C87"/>
    <w:rsid w:val="00706A61"/>
    <w:rsid w:val="00706D6C"/>
    <w:rsid w:val="007078CD"/>
    <w:rsid w:val="0071262F"/>
    <w:rsid w:val="00713767"/>
    <w:rsid w:val="007141A8"/>
    <w:rsid w:val="00715874"/>
    <w:rsid w:val="00715ABB"/>
    <w:rsid w:val="00717CA5"/>
    <w:rsid w:val="00717DCE"/>
    <w:rsid w:val="0072062C"/>
    <w:rsid w:val="00721BDE"/>
    <w:rsid w:val="00722559"/>
    <w:rsid w:val="00722FB8"/>
    <w:rsid w:val="007246AE"/>
    <w:rsid w:val="00724C37"/>
    <w:rsid w:val="00725EF4"/>
    <w:rsid w:val="00726038"/>
    <w:rsid w:val="0072631B"/>
    <w:rsid w:val="00726989"/>
    <w:rsid w:val="007270CD"/>
    <w:rsid w:val="007308F3"/>
    <w:rsid w:val="00732DD0"/>
    <w:rsid w:val="00734A8E"/>
    <w:rsid w:val="00734B5E"/>
    <w:rsid w:val="00737C0B"/>
    <w:rsid w:val="00740CC9"/>
    <w:rsid w:val="00741556"/>
    <w:rsid w:val="00741BD2"/>
    <w:rsid w:val="007425FE"/>
    <w:rsid w:val="007430A9"/>
    <w:rsid w:val="007432A8"/>
    <w:rsid w:val="007434C1"/>
    <w:rsid w:val="00745765"/>
    <w:rsid w:val="007477A2"/>
    <w:rsid w:val="00752E77"/>
    <w:rsid w:val="00754E1E"/>
    <w:rsid w:val="00755F21"/>
    <w:rsid w:val="00757549"/>
    <w:rsid w:val="007614C8"/>
    <w:rsid w:val="00762843"/>
    <w:rsid w:val="00762B48"/>
    <w:rsid w:val="00762C25"/>
    <w:rsid w:val="00762CB9"/>
    <w:rsid w:val="0076306B"/>
    <w:rsid w:val="0076311D"/>
    <w:rsid w:val="00763E71"/>
    <w:rsid w:val="00763F45"/>
    <w:rsid w:val="0076491B"/>
    <w:rsid w:val="00764DEB"/>
    <w:rsid w:val="00765100"/>
    <w:rsid w:val="00767C39"/>
    <w:rsid w:val="00770072"/>
    <w:rsid w:val="00770127"/>
    <w:rsid w:val="00770271"/>
    <w:rsid w:val="00770376"/>
    <w:rsid w:val="00772134"/>
    <w:rsid w:val="007735DF"/>
    <w:rsid w:val="00774BCF"/>
    <w:rsid w:val="007751FB"/>
    <w:rsid w:val="007800CA"/>
    <w:rsid w:val="007832AB"/>
    <w:rsid w:val="00790243"/>
    <w:rsid w:val="007903AD"/>
    <w:rsid w:val="00790BDB"/>
    <w:rsid w:val="007917A7"/>
    <w:rsid w:val="00794CD8"/>
    <w:rsid w:val="00796744"/>
    <w:rsid w:val="00796CEB"/>
    <w:rsid w:val="00796DCB"/>
    <w:rsid w:val="00796EAB"/>
    <w:rsid w:val="007A1F7B"/>
    <w:rsid w:val="007A2908"/>
    <w:rsid w:val="007A31D8"/>
    <w:rsid w:val="007B5DD6"/>
    <w:rsid w:val="007B64AB"/>
    <w:rsid w:val="007B6A2F"/>
    <w:rsid w:val="007B72BB"/>
    <w:rsid w:val="007B7C12"/>
    <w:rsid w:val="007B7F2B"/>
    <w:rsid w:val="007C0E2C"/>
    <w:rsid w:val="007C43AD"/>
    <w:rsid w:val="007C449D"/>
    <w:rsid w:val="007C5BCC"/>
    <w:rsid w:val="007C5E7C"/>
    <w:rsid w:val="007C7EB4"/>
    <w:rsid w:val="007D20D4"/>
    <w:rsid w:val="007D2F94"/>
    <w:rsid w:val="007D3F5B"/>
    <w:rsid w:val="007D5607"/>
    <w:rsid w:val="007D59F6"/>
    <w:rsid w:val="007D5C41"/>
    <w:rsid w:val="007D617C"/>
    <w:rsid w:val="007D62F0"/>
    <w:rsid w:val="007D6933"/>
    <w:rsid w:val="007D6DAE"/>
    <w:rsid w:val="007E0004"/>
    <w:rsid w:val="007E0CA2"/>
    <w:rsid w:val="007E1391"/>
    <w:rsid w:val="007E1A12"/>
    <w:rsid w:val="007E276E"/>
    <w:rsid w:val="007E2A26"/>
    <w:rsid w:val="007E2A30"/>
    <w:rsid w:val="007E2DE1"/>
    <w:rsid w:val="007E35CA"/>
    <w:rsid w:val="007E5213"/>
    <w:rsid w:val="007E6D48"/>
    <w:rsid w:val="007F385F"/>
    <w:rsid w:val="007F3EFA"/>
    <w:rsid w:val="007F4056"/>
    <w:rsid w:val="007F570A"/>
    <w:rsid w:val="007F5810"/>
    <w:rsid w:val="007F64D6"/>
    <w:rsid w:val="007F7881"/>
    <w:rsid w:val="00800BEE"/>
    <w:rsid w:val="00802838"/>
    <w:rsid w:val="00802940"/>
    <w:rsid w:val="00802C2B"/>
    <w:rsid w:val="00803ABC"/>
    <w:rsid w:val="008050F4"/>
    <w:rsid w:val="00805D0F"/>
    <w:rsid w:val="0080765F"/>
    <w:rsid w:val="0081263D"/>
    <w:rsid w:val="00814373"/>
    <w:rsid w:val="008160F2"/>
    <w:rsid w:val="00816323"/>
    <w:rsid w:val="0082043B"/>
    <w:rsid w:val="00820743"/>
    <w:rsid w:val="00820EB3"/>
    <w:rsid w:val="00823959"/>
    <w:rsid w:val="008246DF"/>
    <w:rsid w:val="00824D6A"/>
    <w:rsid w:val="00827313"/>
    <w:rsid w:val="00827F59"/>
    <w:rsid w:val="00834089"/>
    <w:rsid w:val="008343B2"/>
    <w:rsid w:val="00834B3E"/>
    <w:rsid w:val="00840B2F"/>
    <w:rsid w:val="00840B69"/>
    <w:rsid w:val="00842B46"/>
    <w:rsid w:val="00844217"/>
    <w:rsid w:val="008446C7"/>
    <w:rsid w:val="00845D4B"/>
    <w:rsid w:val="0084685A"/>
    <w:rsid w:val="00850C6D"/>
    <w:rsid w:val="00851D1F"/>
    <w:rsid w:val="008529B1"/>
    <w:rsid w:val="008542A4"/>
    <w:rsid w:val="00854B66"/>
    <w:rsid w:val="00855CDF"/>
    <w:rsid w:val="008565BC"/>
    <w:rsid w:val="0086083D"/>
    <w:rsid w:val="00860984"/>
    <w:rsid w:val="00860BF7"/>
    <w:rsid w:val="00862AC7"/>
    <w:rsid w:val="008630C5"/>
    <w:rsid w:val="00865C16"/>
    <w:rsid w:val="0086684B"/>
    <w:rsid w:val="00870B0F"/>
    <w:rsid w:val="00873B45"/>
    <w:rsid w:val="00873F88"/>
    <w:rsid w:val="008776A8"/>
    <w:rsid w:val="008779FE"/>
    <w:rsid w:val="00877EF4"/>
    <w:rsid w:val="00880079"/>
    <w:rsid w:val="00880273"/>
    <w:rsid w:val="008810A3"/>
    <w:rsid w:val="00881807"/>
    <w:rsid w:val="00882F49"/>
    <w:rsid w:val="008836EE"/>
    <w:rsid w:val="008854CF"/>
    <w:rsid w:val="00885986"/>
    <w:rsid w:val="00887038"/>
    <w:rsid w:val="008903CF"/>
    <w:rsid w:val="008903E3"/>
    <w:rsid w:val="0089265B"/>
    <w:rsid w:val="008939C1"/>
    <w:rsid w:val="00893E4F"/>
    <w:rsid w:val="00895A2B"/>
    <w:rsid w:val="008976EE"/>
    <w:rsid w:val="008A0FC5"/>
    <w:rsid w:val="008A2625"/>
    <w:rsid w:val="008A37B4"/>
    <w:rsid w:val="008A48FF"/>
    <w:rsid w:val="008A4D06"/>
    <w:rsid w:val="008A5919"/>
    <w:rsid w:val="008A5CB6"/>
    <w:rsid w:val="008A602B"/>
    <w:rsid w:val="008B2140"/>
    <w:rsid w:val="008B2261"/>
    <w:rsid w:val="008B413A"/>
    <w:rsid w:val="008B6377"/>
    <w:rsid w:val="008B656F"/>
    <w:rsid w:val="008B7665"/>
    <w:rsid w:val="008C0246"/>
    <w:rsid w:val="008C0315"/>
    <w:rsid w:val="008C3397"/>
    <w:rsid w:val="008C3631"/>
    <w:rsid w:val="008C4CF4"/>
    <w:rsid w:val="008C59B4"/>
    <w:rsid w:val="008C5FA9"/>
    <w:rsid w:val="008C6431"/>
    <w:rsid w:val="008C6DB8"/>
    <w:rsid w:val="008C7441"/>
    <w:rsid w:val="008D1180"/>
    <w:rsid w:val="008D189A"/>
    <w:rsid w:val="008D24B4"/>
    <w:rsid w:val="008D448A"/>
    <w:rsid w:val="008D6429"/>
    <w:rsid w:val="008D75CD"/>
    <w:rsid w:val="008D7F9D"/>
    <w:rsid w:val="008E17EA"/>
    <w:rsid w:val="008E42C1"/>
    <w:rsid w:val="008E46D3"/>
    <w:rsid w:val="008E560C"/>
    <w:rsid w:val="008E60A2"/>
    <w:rsid w:val="008E703E"/>
    <w:rsid w:val="008F09B7"/>
    <w:rsid w:val="008F187B"/>
    <w:rsid w:val="008F2FE8"/>
    <w:rsid w:val="008F38DB"/>
    <w:rsid w:val="008F3B43"/>
    <w:rsid w:val="00900F85"/>
    <w:rsid w:val="00902181"/>
    <w:rsid w:val="009031BC"/>
    <w:rsid w:val="00903812"/>
    <w:rsid w:val="009049A9"/>
    <w:rsid w:val="00907F6E"/>
    <w:rsid w:val="009105B7"/>
    <w:rsid w:val="009119C8"/>
    <w:rsid w:val="00911F5F"/>
    <w:rsid w:val="009143BF"/>
    <w:rsid w:val="00916224"/>
    <w:rsid w:val="009215DD"/>
    <w:rsid w:val="009242C3"/>
    <w:rsid w:val="00925FEC"/>
    <w:rsid w:val="00927265"/>
    <w:rsid w:val="009274CB"/>
    <w:rsid w:val="009318DB"/>
    <w:rsid w:val="00933680"/>
    <w:rsid w:val="00934024"/>
    <w:rsid w:val="00935D43"/>
    <w:rsid w:val="009360E0"/>
    <w:rsid w:val="00937A8D"/>
    <w:rsid w:val="00940B06"/>
    <w:rsid w:val="00940F6E"/>
    <w:rsid w:val="00944FA4"/>
    <w:rsid w:val="009463E6"/>
    <w:rsid w:val="00946F2C"/>
    <w:rsid w:val="009476B0"/>
    <w:rsid w:val="00950029"/>
    <w:rsid w:val="00951E17"/>
    <w:rsid w:val="00955B46"/>
    <w:rsid w:val="00955E67"/>
    <w:rsid w:val="00956097"/>
    <w:rsid w:val="00957680"/>
    <w:rsid w:val="00960280"/>
    <w:rsid w:val="00960DE6"/>
    <w:rsid w:val="0096189C"/>
    <w:rsid w:val="0096299E"/>
    <w:rsid w:val="009639AC"/>
    <w:rsid w:val="00964DC7"/>
    <w:rsid w:val="00965D54"/>
    <w:rsid w:val="00966D05"/>
    <w:rsid w:val="00970F8D"/>
    <w:rsid w:val="0097115B"/>
    <w:rsid w:val="00971424"/>
    <w:rsid w:val="00974614"/>
    <w:rsid w:val="00974639"/>
    <w:rsid w:val="00975783"/>
    <w:rsid w:val="00975AD5"/>
    <w:rsid w:val="00976A85"/>
    <w:rsid w:val="00977245"/>
    <w:rsid w:val="00977605"/>
    <w:rsid w:val="00980061"/>
    <w:rsid w:val="009801C9"/>
    <w:rsid w:val="009839B3"/>
    <w:rsid w:val="00985F4C"/>
    <w:rsid w:val="009875BF"/>
    <w:rsid w:val="00991349"/>
    <w:rsid w:val="00991593"/>
    <w:rsid w:val="009916CF"/>
    <w:rsid w:val="00991819"/>
    <w:rsid w:val="00993539"/>
    <w:rsid w:val="009939CE"/>
    <w:rsid w:val="00995FEC"/>
    <w:rsid w:val="009A1E41"/>
    <w:rsid w:val="009A23D0"/>
    <w:rsid w:val="009A3090"/>
    <w:rsid w:val="009A3F26"/>
    <w:rsid w:val="009A4ACA"/>
    <w:rsid w:val="009A571A"/>
    <w:rsid w:val="009B1DD0"/>
    <w:rsid w:val="009B36E4"/>
    <w:rsid w:val="009B4066"/>
    <w:rsid w:val="009C0FBD"/>
    <w:rsid w:val="009C4CF2"/>
    <w:rsid w:val="009C554C"/>
    <w:rsid w:val="009C5945"/>
    <w:rsid w:val="009C59E2"/>
    <w:rsid w:val="009C7E84"/>
    <w:rsid w:val="009D0DE0"/>
    <w:rsid w:val="009D102E"/>
    <w:rsid w:val="009D1092"/>
    <w:rsid w:val="009D169E"/>
    <w:rsid w:val="009D32DB"/>
    <w:rsid w:val="009D36F0"/>
    <w:rsid w:val="009D61D5"/>
    <w:rsid w:val="009E022E"/>
    <w:rsid w:val="009E0288"/>
    <w:rsid w:val="009E438D"/>
    <w:rsid w:val="009E45DB"/>
    <w:rsid w:val="009E49A2"/>
    <w:rsid w:val="009E5112"/>
    <w:rsid w:val="009F1B49"/>
    <w:rsid w:val="009F3637"/>
    <w:rsid w:val="009F367C"/>
    <w:rsid w:val="009F3695"/>
    <w:rsid w:val="009F6AB2"/>
    <w:rsid w:val="009F7265"/>
    <w:rsid w:val="009F766E"/>
    <w:rsid w:val="00A004A9"/>
    <w:rsid w:val="00A020EB"/>
    <w:rsid w:val="00A02370"/>
    <w:rsid w:val="00A04F5B"/>
    <w:rsid w:val="00A116CA"/>
    <w:rsid w:val="00A16AC6"/>
    <w:rsid w:val="00A17445"/>
    <w:rsid w:val="00A17717"/>
    <w:rsid w:val="00A20C80"/>
    <w:rsid w:val="00A2154C"/>
    <w:rsid w:val="00A2168E"/>
    <w:rsid w:val="00A2270A"/>
    <w:rsid w:val="00A232DC"/>
    <w:rsid w:val="00A269C6"/>
    <w:rsid w:val="00A35CF4"/>
    <w:rsid w:val="00A37D5F"/>
    <w:rsid w:val="00A40FE5"/>
    <w:rsid w:val="00A42F9E"/>
    <w:rsid w:val="00A43BE3"/>
    <w:rsid w:val="00A43DDD"/>
    <w:rsid w:val="00A43F49"/>
    <w:rsid w:val="00A4452E"/>
    <w:rsid w:val="00A45023"/>
    <w:rsid w:val="00A47EF5"/>
    <w:rsid w:val="00A518C0"/>
    <w:rsid w:val="00A51E01"/>
    <w:rsid w:val="00A51F4F"/>
    <w:rsid w:val="00A56816"/>
    <w:rsid w:val="00A56A40"/>
    <w:rsid w:val="00A57E26"/>
    <w:rsid w:val="00A60868"/>
    <w:rsid w:val="00A60B30"/>
    <w:rsid w:val="00A60C7F"/>
    <w:rsid w:val="00A61783"/>
    <w:rsid w:val="00A617AC"/>
    <w:rsid w:val="00A61836"/>
    <w:rsid w:val="00A61925"/>
    <w:rsid w:val="00A6543A"/>
    <w:rsid w:val="00A66F3A"/>
    <w:rsid w:val="00A70041"/>
    <w:rsid w:val="00A705DE"/>
    <w:rsid w:val="00A71BC8"/>
    <w:rsid w:val="00A71DD1"/>
    <w:rsid w:val="00A71E3F"/>
    <w:rsid w:val="00A729CD"/>
    <w:rsid w:val="00A73269"/>
    <w:rsid w:val="00A75ABB"/>
    <w:rsid w:val="00A80253"/>
    <w:rsid w:val="00A80BD6"/>
    <w:rsid w:val="00A81FE6"/>
    <w:rsid w:val="00A820CE"/>
    <w:rsid w:val="00A8278E"/>
    <w:rsid w:val="00A83841"/>
    <w:rsid w:val="00A85994"/>
    <w:rsid w:val="00A86349"/>
    <w:rsid w:val="00A904D9"/>
    <w:rsid w:val="00A908AC"/>
    <w:rsid w:val="00A917AF"/>
    <w:rsid w:val="00A9259E"/>
    <w:rsid w:val="00A94BF1"/>
    <w:rsid w:val="00A96076"/>
    <w:rsid w:val="00AA275B"/>
    <w:rsid w:val="00AA46A0"/>
    <w:rsid w:val="00AA4B48"/>
    <w:rsid w:val="00AA62C7"/>
    <w:rsid w:val="00AB0358"/>
    <w:rsid w:val="00AB048F"/>
    <w:rsid w:val="00AB09F7"/>
    <w:rsid w:val="00AB4F4E"/>
    <w:rsid w:val="00AB5828"/>
    <w:rsid w:val="00AB78CE"/>
    <w:rsid w:val="00AC00DC"/>
    <w:rsid w:val="00AC054B"/>
    <w:rsid w:val="00AC0A59"/>
    <w:rsid w:val="00AC19AE"/>
    <w:rsid w:val="00AC28B4"/>
    <w:rsid w:val="00AC3235"/>
    <w:rsid w:val="00AC328C"/>
    <w:rsid w:val="00AC3BB3"/>
    <w:rsid w:val="00AC4227"/>
    <w:rsid w:val="00AC6500"/>
    <w:rsid w:val="00AC77FA"/>
    <w:rsid w:val="00AD0FE8"/>
    <w:rsid w:val="00AD23F9"/>
    <w:rsid w:val="00AD3516"/>
    <w:rsid w:val="00AD39CE"/>
    <w:rsid w:val="00AD527A"/>
    <w:rsid w:val="00AD677C"/>
    <w:rsid w:val="00AD6FB9"/>
    <w:rsid w:val="00AD7F4A"/>
    <w:rsid w:val="00AE0890"/>
    <w:rsid w:val="00AE1564"/>
    <w:rsid w:val="00AE237C"/>
    <w:rsid w:val="00AE2ACC"/>
    <w:rsid w:val="00AE324E"/>
    <w:rsid w:val="00AE33BA"/>
    <w:rsid w:val="00AE3E6E"/>
    <w:rsid w:val="00AE3FFF"/>
    <w:rsid w:val="00AE4B29"/>
    <w:rsid w:val="00AE4E88"/>
    <w:rsid w:val="00AE559B"/>
    <w:rsid w:val="00AF0540"/>
    <w:rsid w:val="00AF1014"/>
    <w:rsid w:val="00AF3AFE"/>
    <w:rsid w:val="00AF5B27"/>
    <w:rsid w:val="00AF7308"/>
    <w:rsid w:val="00B003D2"/>
    <w:rsid w:val="00B00B92"/>
    <w:rsid w:val="00B078DA"/>
    <w:rsid w:val="00B07A12"/>
    <w:rsid w:val="00B07FC8"/>
    <w:rsid w:val="00B119B3"/>
    <w:rsid w:val="00B12054"/>
    <w:rsid w:val="00B1463B"/>
    <w:rsid w:val="00B14FDA"/>
    <w:rsid w:val="00B16A33"/>
    <w:rsid w:val="00B268FC"/>
    <w:rsid w:val="00B26C92"/>
    <w:rsid w:val="00B274C4"/>
    <w:rsid w:val="00B27C54"/>
    <w:rsid w:val="00B30435"/>
    <w:rsid w:val="00B30459"/>
    <w:rsid w:val="00B31904"/>
    <w:rsid w:val="00B323D7"/>
    <w:rsid w:val="00B3528E"/>
    <w:rsid w:val="00B42B3B"/>
    <w:rsid w:val="00B42F94"/>
    <w:rsid w:val="00B43442"/>
    <w:rsid w:val="00B43BC1"/>
    <w:rsid w:val="00B46862"/>
    <w:rsid w:val="00B5005D"/>
    <w:rsid w:val="00B50720"/>
    <w:rsid w:val="00B50B00"/>
    <w:rsid w:val="00B5122B"/>
    <w:rsid w:val="00B51EDE"/>
    <w:rsid w:val="00B535B6"/>
    <w:rsid w:val="00B53D29"/>
    <w:rsid w:val="00B559D6"/>
    <w:rsid w:val="00B55D07"/>
    <w:rsid w:val="00B6045E"/>
    <w:rsid w:val="00B61C5B"/>
    <w:rsid w:val="00B632BD"/>
    <w:rsid w:val="00B65908"/>
    <w:rsid w:val="00B66182"/>
    <w:rsid w:val="00B71EE6"/>
    <w:rsid w:val="00B72341"/>
    <w:rsid w:val="00B7235B"/>
    <w:rsid w:val="00B75A2C"/>
    <w:rsid w:val="00B76AD8"/>
    <w:rsid w:val="00B810EF"/>
    <w:rsid w:val="00B81A93"/>
    <w:rsid w:val="00B82CE8"/>
    <w:rsid w:val="00B82DDB"/>
    <w:rsid w:val="00B83FBD"/>
    <w:rsid w:val="00B86511"/>
    <w:rsid w:val="00B87A3D"/>
    <w:rsid w:val="00B90800"/>
    <w:rsid w:val="00B92E27"/>
    <w:rsid w:val="00B93CFF"/>
    <w:rsid w:val="00B93EC8"/>
    <w:rsid w:val="00B94823"/>
    <w:rsid w:val="00B95058"/>
    <w:rsid w:val="00B95150"/>
    <w:rsid w:val="00B96E15"/>
    <w:rsid w:val="00B97745"/>
    <w:rsid w:val="00B97CEB"/>
    <w:rsid w:val="00BA1C02"/>
    <w:rsid w:val="00BA1EE9"/>
    <w:rsid w:val="00BA2470"/>
    <w:rsid w:val="00BA2EFE"/>
    <w:rsid w:val="00BA4BBB"/>
    <w:rsid w:val="00BB0D05"/>
    <w:rsid w:val="00BB0E3E"/>
    <w:rsid w:val="00BB13DA"/>
    <w:rsid w:val="00BB1D25"/>
    <w:rsid w:val="00BB4026"/>
    <w:rsid w:val="00BB407D"/>
    <w:rsid w:val="00BB554A"/>
    <w:rsid w:val="00BB5A82"/>
    <w:rsid w:val="00BB6C6A"/>
    <w:rsid w:val="00BB7541"/>
    <w:rsid w:val="00BC1B80"/>
    <w:rsid w:val="00BC1F02"/>
    <w:rsid w:val="00BC43F7"/>
    <w:rsid w:val="00BC4D82"/>
    <w:rsid w:val="00BC5ED3"/>
    <w:rsid w:val="00BC5EE6"/>
    <w:rsid w:val="00BC624A"/>
    <w:rsid w:val="00BC7E2C"/>
    <w:rsid w:val="00BD1569"/>
    <w:rsid w:val="00BD4F50"/>
    <w:rsid w:val="00BD53F2"/>
    <w:rsid w:val="00BD5C78"/>
    <w:rsid w:val="00BD5C95"/>
    <w:rsid w:val="00BE2122"/>
    <w:rsid w:val="00BE239C"/>
    <w:rsid w:val="00BE33E5"/>
    <w:rsid w:val="00BE4479"/>
    <w:rsid w:val="00BE6C20"/>
    <w:rsid w:val="00BE7B3E"/>
    <w:rsid w:val="00BF3161"/>
    <w:rsid w:val="00BF571C"/>
    <w:rsid w:val="00BF60C8"/>
    <w:rsid w:val="00BF7B79"/>
    <w:rsid w:val="00C004E5"/>
    <w:rsid w:val="00C01F19"/>
    <w:rsid w:val="00C03821"/>
    <w:rsid w:val="00C05DDD"/>
    <w:rsid w:val="00C101E9"/>
    <w:rsid w:val="00C11F09"/>
    <w:rsid w:val="00C16943"/>
    <w:rsid w:val="00C17D2B"/>
    <w:rsid w:val="00C20C8C"/>
    <w:rsid w:val="00C2198F"/>
    <w:rsid w:val="00C21DAC"/>
    <w:rsid w:val="00C23C3F"/>
    <w:rsid w:val="00C23DE1"/>
    <w:rsid w:val="00C2564A"/>
    <w:rsid w:val="00C269D1"/>
    <w:rsid w:val="00C3056F"/>
    <w:rsid w:val="00C30E69"/>
    <w:rsid w:val="00C33C58"/>
    <w:rsid w:val="00C34F6F"/>
    <w:rsid w:val="00C378C3"/>
    <w:rsid w:val="00C40240"/>
    <w:rsid w:val="00C40BE3"/>
    <w:rsid w:val="00C40D61"/>
    <w:rsid w:val="00C4151D"/>
    <w:rsid w:val="00C42E64"/>
    <w:rsid w:val="00C45474"/>
    <w:rsid w:val="00C45A22"/>
    <w:rsid w:val="00C503A6"/>
    <w:rsid w:val="00C54211"/>
    <w:rsid w:val="00C54FDE"/>
    <w:rsid w:val="00C55AC4"/>
    <w:rsid w:val="00C566F2"/>
    <w:rsid w:val="00C567D2"/>
    <w:rsid w:val="00C57CA8"/>
    <w:rsid w:val="00C60835"/>
    <w:rsid w:val="00C61774"/>
    <w:rsid w:val="00C6427D"/>
    <w:rsid w:val="00C643E1"/>
    <w:rsid w:val="00C64F46"/>
    <w:rsid w:val="00C6515D"/>
    <w:rsid w:val="00C65341"/>
    <w:rsid w:val="00C65A8F"/>
    <w:rsid w:val="00C66289"/>
    <w:rsid w:val="00C6760E"/>
    <w:rsid w:val="00C67AA9"/>
    <w:rsid w:val="00C67B86"/>
    <w:rsid w:val="00C72A54"/>
    <w:rsid w:val="00C76BAD"/>
    <w:rsid w:val="00C82257"/>
    <w:rsid w:val="00C82EB2"/>
    <w:rsid w:val="00C83D82"/>
    <w:rsid w:val="00C877E0"/>
    <w:rsid w:val="00C91660"/>
    <w:rsid w:val="00C91DDF"/>
    <w:rsid w:val="00C9498E"/>
    <w:rsid w:val="00CA1D51"/>
    <w:rsid w:val="00CA5F87"/>
    <w:rsid w:val="00CB462F"/>
    <w:rsid w:val="00CB50A8"/>
    <w:rsid w:val="00CB6B85"/>
    <w:rsid w:val="00CB723F"/>
    <w:rsid w:val="00CC0526"/>
    <w:rsid w:val="00CC091F"/>
    <w:rsid w:val="00CC20B6"/>
    <w:rsid w:val="00CC2474"/>
    <w:rsid w:val="00CC27BD"/>
    <w:rsid w:val="00CC3010"/>
    <w:rsid w:val="00CC38EF"/>
    <w:rsid w:val="00CC490A"/>
    <w:rsid w:val="00CC58B1"/>
    <w:rsid w:val="00CD4594"/>
    <w:rsid w:val="00CD66BC"/>
    <w:rsid w:val="00CD72A2"/>
    <w:rsid w:val="00CE1AA9"/>
    <w:rsid w:val="00CE2073"/>
    <w:rsid w:val="00CE2F31"/>
    <w:rsid w:val="00CE41A7"/>
    <w:rsid w:val="00CE642B"/>
    <w:rsid w:val="00CE6AAF"/>
    <w:rsid w:val="00CE6AC3"/>
    <w:rsid w:val="00CE6BCD"/>
    <w:rsid w:val="00CE78E5"/>
    <w:rsid w:val="00CE7B27"/>
    <w:rsid w:val="00CF23E2"/>
    <w:rsid w:val="00CF3FE2"/>
    <w:rsid w:val="00D00616"/>
    <w:rsid w:val="00D009BC"/>
    <w:rsid w:val="00D0117A"/>
    <w:rsid w:val="00D047D2"/>
    <w:rsid w:val="00D04CA4"/>
    <w:rsid w:val="00D11453"/>
    <w:rsid w:val="00D11690"/>
    <w:rsid w:val="00D11875"/>
    <w:rsid w:val="00D12A57"/>
    <w:rsid w:val="00D151B1"/>
    <w:rsid w:val="00D154B7"/>
    <w:rsid w:val="00D15968"/>
    <w:rsid w:val="00D164D5"/>
    <w:rsid w:val="00D179B1"/>
    <w:rsid w:val="00D21A5F"/>
    <w:rsid w:val="00D22040"/>
    <w:rsid w:val="00D22892"/>
    <w:rsid w:val="00D22EC4"/>
    <w:rsid w:val="00D2316F"/>
    <w:rsid w:val="00D26DB9"/>
    <w:rsid w:val="00D32C03"/>
    <w:rsid w:val="00D34BE9"/>
    <w:rsid w:val="00D36AAC"/>
    <w:rsid w:val="00D3770E"/>
    <w:rsid w:val="00D40139"/>
    <w:rsid w:val="00D402B5"/>
    <w:rsid w:val="00D410AA"/>
    <w:rsid w:val="00D4113F"/>
    <w:rsid w:val="00D41604"/>
    <w:rsid w:val="00D45B5D"/>
    <w:rsid w:val="00D47CE1"/>
    <w:rsid w:val="00D50151"/>
    <w:rsid w:val="00D511FE"/>
    <w:rsid w:val="00D53A49"/>
    <w:rsid w:val="00D56DD5"/>
    <w:rsid w:val="00D60758"/>
    <w:rsid w:val="00D60CEA"/>
    <w:rsid w:val="00D62BD3"/>
    <w:rsid w:val="00D63098"/>
    <w:rsid w:val="00D648AF"/>
    <w:rsid w:val="00D648FA"/>
    <w:rsid w:val="00D66861"/>
    <w:rsid w:val="00D67C28"/>
    <w:rsid w:val="00D72303"/>
    <w:rsid w:val="00D7345D"/>
    <w:rsid w:val="00D735D7"/>
    <w:rsid w:val="00D75DE1"/>
    <w:rsid w:val="00D76B43"/>
    <w:rsid w:val="00D848A4"/>
    <w:rsid w:val="00D874FF"/>
    <w:rsid w:val="00D92BEA"/>
    <w:rsid w:val="00D944EB"/>
    <w:rsid w:val="00D9681F"/>
    <w:rsid w:val="00D96828"/>
    <w:rsid w:val="00DA0F85"/>
    <w:rsid w:val="00DA29D1"/>
    <w:rsid w:val="00DA5F66"/>
    <w:rsid w:val="00DA6887"/>
    <w:rsid w:val="00DA7A7A"/>
    <w:rsid w:val="00DA7EBE"/>
    <w:rsid w:val="00DB4AD9"/>
    <w:rsid w:val="00DB68DF"/>
    <w:rsid w:val="00DC0E3B"/>
    <w:rsid w:val="00DC1603"/>
    <w:rsid w:val="00DC1932"/>
    <w:rsid w:val="00DC1B04"/>
    <w:rsid w:val="00DC2B88"/>
    <w:rsid w:val="00DC3640"/>
    <w:rsid w:val="00DC3AB0"/>
    <w:rsid w:val="00DC4140"/>
    <w:rsid w:val="00DC4B00"/>
    <w:rsid w:val="00DC4E1F"/>
    <w:rsid w:val="00DC5906"/>
    <w:rsid w:val="00DD650D"/>
    <w:rsid w:val="00DD65AC"/>
    <w:rsid w:val="00DD7345"/>
    <w:rsid w:val="00DD7D79"/>
    <w:rsid w:val="00DE0910"/>
    <w:rsid w:val="00DE5D81"/>
    <w:rsid w:val="00DE64C5"/>
    <w:rsid w:val="00DF2E7C"/>
    <w:rsid w:val="00DF3B51"/>
    <w:rsid w:val="00DF4534"/>
    <w:rsid w:val="00DF62E4"/>
    <w:rsid w:val="00E0048F"/>
    <w:rsid w:val="00E014A5"/>
    <w:rsid w:val="00E03F8D"/>
    <w:rsid w:val="00E05117"/>
    <w:rsid w:val="00E05F46"/>
    <w:rsid w:val="00E12976"/>
    <w:rsid w:val="00E1379C"/>
    <w:rsid w:val="00E138D4"/>
    <w:rsid w:val="00E147A7"/>
    <w:rsid w:val="00E149EB"/>
    <w:rsid w:val="00E154F5"/>
    <w:rsid w:val="00E15DDC"/>
    <w:rsid w:val="00E17068"/>
    <w:rsid w:val="00E17396"/>
    <w:rsid w:val="00E22146"/>
    <w:rsid w:val="00E22696"/>
    <w:rsid w:val="00E22794"/>
    <w:rsid w:val="00E22D8D"/>
    <w:rsid w:val="00E2402C"/>
    <w:rsid w:val="00E25558"/>
    <w:rsid w:val="00E262E3"/>
    <w:rsid w:val="00E26430"/>
    <w:rsid w:val="00E26A0F"/>
    <w:rsid w:val="00E27B77"/>
    <w:rsid w:val="00E32896"/>
    <w:rsid w:val="00E33610"/>
    <w:rsid w:val="00E33B99"/>
    <w:rsid w:val="00E3508A"/>
    <w:rsid w:val="00E37584"/>
    <w:rsid w:val="00E37590"/>
    <w:rsid w:val="00E411AA"/>
    <w:rsid w:val="00E42AE6"/>
    <w:rsid w:val="00E461A4"/>
    <w:rsid w:val="00E51D27"/>
    <w:rsid w:val="00E522CA"/>
    <w:rsid w:val="00E52EC9"/>
    <w:rsid w:val="00E53326"/>
    <w:rsid w:val="00E54B19"/>
    <w:rsid w:val="00E5580D"/>
    <w:rsid w:val="00E56951"/>
    <w:rsid w:val="00E5761A"/>
    <w:rsid w:val="00E6039C"/>
    <w:rsid w:val="00E60B5A"/>
    <w:rsid w:val="00E612BE"/>
    <w:rsid w:val="00E61544"/>
    <w:rsid w:val="00E61AAE"/>
    <w:rsid w:val="00E61C26"/>
    <w:rsid w:val="00E6207D"/>
    <w:rsid w:val="00E62BEA"/>
    <w:rsid w:val="00E63083"/>
    <w:rsid w:val="00E66DB8"/>
    <w:rsid w:val="00E67E34"/>
    <w:rsid w:val="00E7095C"/>
    <w:rsid w:val="00E71067"/>
    <w:rsid w:val="00E71089"/>
    <w:rsid w:val="00E713C4"/>
    <w:rsid w:val="00E7183D"/>
    <w:rsid w:val="00E71E0C"/>
    <w:rsid w:val="00E73912"/>
    <w:rsid w:val="00E75102"/>
    <w:rsid w:val="00E752E6"/>
    <w:rsid w:val="00E76F7D"/>
    <w:rsid w:val="00E82E27"/>
    <w:rsid w:val="00E83EBF"/>
    <w:rsid w:val="00E8557A"/>
    <w:rsid w:val="00E85DF4"/>
    <w:rsid w:val="00E86B81"/>
    <w:rsid w:val="00E900F9"/>
    <w:rsid w:val="00E9095C"/>
    <w:rsid w:val="00E9143A"/>
    <w:rsid w:val="00E91732"/>
    <w:rsid w:val="00E9533C"/>
    <w:rsid w:val="00E95473"/>
    <w:rsid w:val="00EB07CD"/>
    <w:rsid w:val="00EB2274"/>
    <w:rsid w:val="00EB6227"/>
    <w:rsid w:val="00EB65B4"/>
    <w:rsid w:val="00EB6BDD"/>
    <w:rsid w:val="00EB73DF"/>
    <w:rsid w:val="00EB7D66"/>
    <w:rsid w:val="00EC0EEE"/>
    <w:rsid w:val="00EC3DD9"/>
    <w:rsid w:val="00EC3E7D"/>
    <w:rsid w:val="00EC3E93"/>
    <w:rsid w:val="00EC5DD6"/>
    <w:rsid w:val="00EC6126"/>
    <w:rsid w:val="00EC6291"/>
    <w:rsid w:val="00ED017A"/>
    <w:rsid w:val="00ED0ACC"/>
    <w:rsid w:val="00ED0AEE"/>
    <w:rsid w:val="00ED159F"/>
    <w:rsid w:val="00ED21AA"/>
    <w:rsid w:val="00ED2DDC"/>
    <w:rsid w:val="00ED41AE"/>
    <w:rsid w:val="00ED5F0A"/>
    <w:rsid w:val="00ED6731"/>
    <w:rsid w:val="00ED6B7B"/>
    <w:rsid w:val="00ED7745"/>
    <w:rsid w:val="00EE355F"/>
    <w:rsid w:val="00EE46E5"/>
    <w:rsid w:val="00EE4B70"/>
    <w:rsid w:val="00EE6446"/>
    <w:rsid w:val="00EF06CE"/>
    <w:rsid w:val="00EF2797"/>
    <w:rsid w:val="00EF728B"/>
    <w:rsid w:val="00F0000A"/>
    <w:rsid w:val="00F002DA"/>
    <w:rsid w:val="00F009E4"/>
    <w:rsid w:val="00F038D0"/>
    <w:rsid w:val="00F03F2D"/>
    <w:rsid w:val="00F069D2"/>
    <w:rsid w:val="00F11DB1"/>
    <w:rsid w:val="00F1415D"/>
    <w:rsid w:val="00F14365"/>
    <w:rsid w:val="00F146CF"/>
    <w:rsid w:val="00F14F8B"/>
    <w:rsid w:val="00F16D4A"/>
    <w:rsid w:val="00F2339F"/>
    <w:rsid w:val="00F236E4"/>
    <w:rsid w:val="00F244A3"/>
    <w:rsid w:val="00F25174"/>
    <w:rsid w:val="00F2609D"/>
    <w:rsid w:val="00F26D82"/>
    <w:rsid w:val="00F311B5"/>
    <w:rsid w:val="00F36451"/>
    <w:rsid w:val="00F36E52"/>
    <w:rsid w:val="00F37064"/>
    <w:rsid w:val="00F37CE4"/>
    <w:rsid w:val="00F4131A"/>
    <w:rsid w:val="00F41494"/>
    <w:rsid w:val="00F420F0"/>
    <w:rsid w:val="00F42889"/>
    <w:rsid w:val="00F42D0F"/>
    <w:rsid w:val="00F43484"/>
    <w:rsid w:val="00F44381"/>
    <w:rsid w:val="00F45DFB"/>
    <w:rsid w:val="00F46B08"/>
    <w:rsid w:val="00F47841"/>
    <w:rsid w:val="00F51976"/>
    <w:rsid w:val="00F51CD9"/>
    <w:rsid w:val="00F52668"/>
    <w:rsid w:val="00F53C8D"/>
    <w:rsid w:val="00F53D87"/>
    <w:rsid w:val="00F551D3"/>
    <w:rsid w:val="00F55427"/>
    <w:rsid w:val="00F57135"/>
    <w:rsid w:val="00F5713D"/>
    <w:rsid w:val="00F61531"/>
    <w:rsid w:val="00F6266B"/>
    <w:rsid w:val="00F628D6"/>
    <w:rsid w:val="00F62F3D"/>
    <w:rsid w:val="00F632DA"/>
    <w:rsid w:val="00F63811"/>
    <w:rsid w:val="00F64EA1"/>
    <w:rsid w:val="00F657FA"/>
    <w:rsid w:val="00F65BFC"/>
    <w:rsid w:val="00F66A84"/>
    <w:rsid w:val="00F66CD0"/>
    <w:rsid w:val="00F67AB4"/>
    <w:rsid w:val="00F75039"/>
    <w:rsid w:val="00F76E56"/>
    <w:rsid w:val="00F77FA2"/>
    <w:rsid w:val="00F81234"/>
    <w:rsid w:val="00F81A1D"/>
    <w:rsid w:val="00F83296"/>
    <w:rsid w:val="00F8422E"/>
    <w:rsid w:val="00F85E70"/>
    <w:rsid w:val="00F86683"/>
    <w:rsid w:val="00F87239"/>
    <w:rsid w:val="00F875D3"/>
    <w:rsid w:val="00F93538"/>
    <w:rsid w:val="00F94F0D"/>
    <w:rsid w:val="00F95F89"/>
    <w:rsid w:val="00F96067"/>
    <w:rsid w:val="00F96FD6"/>
    <w:rsid w:val="00FA0458"/>
    <w:rsid w:val="00FA1458"/>
    <w:rsid w:val="00FA2174"/>
    <w:rsid w:val="00FA27D3"/>
    <w:rsid w:val="00FA2CCB"/>
    <w:rsid w:val="00FA2EF0"/>
    <w:rsid w:val="00FA5596"/>
    <w:rsid w:val="00FA7C5C"/>
    <w:rsid w:val="00FB2A85"/>
    <w:rsid w:val="00FB370A"/>
    <w:rsid w:val="00FB591F"/>
    <w:rsid w:val="00FC10F5"/>
    <w:rsid w:val="00FC60DE"/>
    <w:rsid w:val="00FC7326"/>
    <w:rsid w:val="00FD0501"/>
    <w:rsid w:val="00FD1FB1"/>
    <w:rsid w:val="00FD567F"/>
    <w:rsid w:val="00FE083B"/>
    <w:rsid w:val="00FE0D44"/>
    <w:rsid w:val="00FE2E0F"/>
    <w:rsid w:val="00FE78A9"/>
    <w:rsid w:val="00FE7BB7"/>
    <w:rsid w:val="00FF18C5"/>
    <w:rsid w:val="00FF4DD8"/>
    <w:rsid w:val="00FF4F61"/>
    <w:rsid w:val="00FF60D2"/>
    <w:rsid w:val="00FF6208"/>
    <w:rsid w:val="00FF6F92"/>
    <w:rsid w:val="00FF7BF3"/>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AFB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4FA"/>
    <w:pPr>
      <w:spacing w:after="0" w:line="240" w:lineRule="auto"/>
    </w:pPr>
    <w:rPr>
      <w:rFonts w:ascii="Times New Roman" w:hAnsi="Times New Roman" w:cs="Times New Roman"/>
      <w:sz w:val="24"/>
      <w:szCs w:val="24"/>
      <w:lang w:eastAsia="da-DK"/>
    </w:rPr>
  </w:style>
  <w:style w:type="paragraph" w:styleId="Nadpis1">
    <w:name w:val="heading 1"/>
    <w:basedOn w:val="Normln"/>
    <w:next w:val="Normln"/>
    <w:link w:val="Nadpis1Char"/>
    <w:uiPriority w:val="9"/>
    <w:qFormat/>
    <w:rsid w:val="0081263D"/>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Nadpis2">
    <w:name w:val="heading 2"/>
    <w:basedOn w:val="Normlnweb"/>
    <w:link w:val="Nadpis2Char"/>
    <w:autoRedefine/>
    <w:uiPriority w:val="9"/>
    <w:unhideWhenUsed/>
    <w:qFormat/>
    <w:rsid w:val="002624C7"/>
    <w:pPr>
      <w:outlineLvl w:val="1"/>
    </w:pPr>
    <w:rPr>
      <w:rFonts w:asciiTheme="minorHAnsi" w:hAnsiTheme="minorHAnsi" w:cs="Arial"/>
      <w:b/>
      <w:color w:val="000000"/>
      <w:sz w:val="22"/>
      <w:szCs w:val="22"/>
      <w:u w:val="single"/>
      <w:lang w:val="lt-LT"/>
    </w:rPr>
  </w:style>
  <w:style w:type="paragraph" w:styleId="Nadpis3">
    <w:name w:val="heading 3"/>
    <w:basedOn w:val="Normln"/>
    <w:next w:val="Normln"/>
    <w:link w:val="Nadpis3Char"/>
    <w:uiPriority w:val="9"/>
    <w:unhideWhenUsed/>
    <w:qFormat/>
    <w:rsid w:val="0081263D"/>
    <w:pPr>
      <w:keepNext/>
      <w:keepLines/>
      <w:spacing w:before="200"/>
      <w:outlineLvl w:val="2"/>
    </w:pPr>
    <w:rPr>
      <w:rFonts w:asciiTheme="majorHAnsi" w:eastAsiaTheme="majorEastAsia" w:hAnsiTheme="majorHAnsi" w:cstheme="majorBidi"/>
      <w:b/>
      <w:bCs/>
      <w:color w:val="4F81BD" w:themeColor="accent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tab-span">
    <w:name w:val="apple-tab-span"/>
    <w:basedOn w:val="Standardnpsmoodstavce"/>
    <w:rsid w:val="001D54FA"/>
  </w:style>
  <w:style w:type="character" w:customStyle="1" w:styleId="Nadpis2Char">
    <w:name w:val="Nadpis 2 Char"/>
    <w:basedOn w:val="Standardnpsmoodstavce"/>
    <w:link w:val="Nadpis2"/>
    <w:uiPriority w:val="9"/>
    <w:rsid w:val="002624C7"/>
    <w:rPr>
      <w:rFonts w:cs="Arial"/>
      <w:b/>
      <w:color w:val="000000"/>
      <w:u w:val="single"/>
      <w:lang w:val="lt-LT" w:eastAsia="da-DK"/>
    </w:rPr>
  </w:style>
  <w:style w:type="character" w:styleId="Hypertextovodkaz">
    <w:name w:val="Hyperlink"/>
    <w:basedOn w:val="Standardnpsmoodstavce"/>
    <w:uiPriority w:val="99"/>
    <w:unhideWhenUsed/>
    <w:rsid w:val="00007402"/>
    <w:rPr>
      <w:color w:val="0000FF"/>
      <w:u w:val="single"/>
    </w:rPr>
  </w:style>
  <w:style w:type="paragraph" w:styleId="Normlnweb">
    <w:name w:val="Normal (Web)"/>
    <w:basedOn w:val="Normln"/>
    <w:uiPriority w:val="99"/>
    <w:unhideWhenUsed/>
    <w:rsid w:val="00007402"/>
    <w:pPr>
      <w:spacing w:before="100" w:beforeAutospacing="1" w:after="100" w:afterAutospacing="1"/>
    </w:pPr>
  </w:style>
  <w:style w:type="character" w:customStyle="1" w:styleId="Nadpis3Char">
    <w:name w:val="Nadpis 3 Char"/>
    <w:basedOn w:val="Standardnpsmoodstavce"/>
    <w:link w:val="Nadpis3"/>
    <w:uiPriority w:val="9"/>
    <w:rsid w:val="0081263D"/>
    <w:rPr>
      <w:rFonts w:asciiTheme="majorHAnsi" w:eastAsiaTheme="majorEastAsia" w:hAnsiTheme="majorHAnsi" w:cstheme="majorBidi"/>
      <w:b/>
      <w:bCs/>
      <w:color w:val="4F81BD" w:themeColor="accent1"/>
      <w:sz w:val="28"/>
      <w:szCs w:val="24"/>
      <w:lang w:eastAsia="da-DK"/>
    </w:rPr>
  </w:style>
  <w:style w:type="character" w:styleId="Sledovanodkaz">
    <w:name w:val="FollowedHyperlink"/>
    <w:basedOn w:val="Standardnpsmoodstavce"/>
    <w:uiPriority w:val="99"/>
    <w:semiHidden/>
    <w:unhideWhenUsed/>
    <w:rsid w:val="002A2BE0"/>
    <w:rPr>
      <w:color w:val="800080" w:themeColor="followedHyperlink"/>
      <w:u w:val="single"/>
    </w:rPr>
  </w:style>
  <w:style w:type="paragraph" w:styleId="Odstavecseseznamem">
    <w:name w:val="List Paragraph"/>
    <w:basedOn w:val="Normln"/>
    <w:uiPriority w:val="1"/>
    <w:qFormat/>
    <w:rsid w:val="002A2BE0"/>
    <w:pPr>
      <w:ind w:left="720"/>
      <w:contextualSpacing/>
    </w:pPr>
    <w:rPr>
      <w:rFonts w:eastAsia="Calibri"/>
      <w:lang w:val="nl-BE" w:eastAsia="nl-BE"/>
    </w:rPr>
  </w:style>
  <w:style w:type="paragraph" w:customStyle="1" w:styleId="Default">
    <w:name w:val="Default"/>
    <w:rsid w:val="00F009E4"/>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F009E4"/>
    <w:rPr>
      <w:b/>
      <w:bCs/>
    </w:rPr>
  </w:style>
  <w:style w:type="character" w:customStyle="1" w:styleId="apple-style-span">
    <w:name w:val="apple-style-span"/>
    <w:basedOn w:val="Standardnpsmoodstavce"/>
    <w:rsid w:val="00EB65B4"/>
  </w:style>
  <w:style w:type="paragraph" w:styleId="Zkladntext">
    <w:name w:val="Body Text"/>
    <w:basedOn w:val="Normln"/>
    <w:link w:val="ZkladntextChar"/>
    <w:uiPriority w:val="1"/>
    <w:unhideWhenUsed/>
    <w:qFormat/>
    <w:rsid w:val="00EB65B4"/>
    <w:pPr>
      <w:spacing w:before="100" w:beforeAutospacing="1" w:after="100" w:afterAutospacing="1"/>
    </w:pPr>
  </w:style>
  <w:style w:type="character" w:customStyle="1" w:styleId="ZkladntextChar">
    <w:name w:val="Základní text Char"/>
    <w:basedOn w:val="Standardnpsmoodstavce"/>
    <w:link w:val="Zkladntext"/>
    <w:uiPriority w:val="1"/>
    <w:rsid w:val="00EB65B4"/>
    <w:rPr>
      <w:rFonts w:ascii="Times New Roman" w:hAnsi="Times New Roman" w:cs="Times New Roman"/>
      <w:sz w:val="24"/>
      <w:szCs w:val="24"/>
      <w:lang w:eastAsia="da-DK"/>
    </w:rPr>
  </w:style>
  <w:style w:type="paragraph" w:customStyle="1" w:styleId="Texte">
    <w:name w:val="Texte"/>
    <w:basedOn w:val="Normln"/>
    <w:rsid w:val="009360E0"/>
    <w:pPr>
      <w:autoSpaceDE w:val="0"/>
      <w:autoSpaceDN w:val="0"/>
      <w:spacing w:after="170"/>
      <w:jc w:val="both"/>
    </w:pPr>
    <w:rPr>
      <w:rFonts w:ascii="Swis721 Lt BT" w:hAnsi="Swis721 Lt BT"/>
      <w:color w:val="000000"/>
      <w:sz w:val="20"/>
      <w:szCs w:val="20"/>
    </w:rPr>
  </w:style>
  <w:style w:type="character" w:customStyle="1" w:styleId="Nadpis1Char">
    <w:name w:val="Nadpis 1 Char"/>
    <w:basedOn w:val="Standardnpsmoodstavce"/>
    <w:link w:val="Nadpis1"/>
    <w:uiPriority w:val="9"/>
    <w:rsid w:val="0081263D"/>
    <w:rPr>
      <w:rFonts w:asciiTheme="majorHAnsi" w:eastAsiaTheme="majorEastAsia" w:hAnsiTheme="majorHAnsi" w:cstheme="majorBidi"/>
      <w:b/>
      <w:bCs/>
      <w:color w:val="365F91" w:themeColor="accent1" w:themeShade="BF"/>
      <w:sz w:val="36"/>
      <w:szCs w:val="28"/>
      <w:lang w:eastAsia="da-DK"/>
    </w:rPr>
  </w:style>
  <w:style w:type="character" w:customStyle="1" w:styleId="apple-converted-space">
    <w:name w:val="apple-converted-space"/>
    <w:basedOn w:val="Standardnpsmoodstavce"/>
    <w:rsid w:val="00957680"/>
  </w:style>
  <w:style w:type="paragraph" w:styleId="Obsah1">
    <w:name w:val="toc 1"/>
    <w:basedOn w:val="Normln"/>
    <w:next w:val="Normln"/>
    <w:autoRedefine/>
    <w:uiPriority w:val="39"/>
    <w:unhideWhenUsed/>
    <w:rsid w:val="003E717C"/>
    <w:pPr>
      <w:spacing w:before="120"/>
    </w:pPr>
    <w:rPr>
      <w:rFonts w:asciiTheme="minorHAnsi" w:hAnsiTheme="minorHAnsi"/>
      <w:b/>
      <w:bCs/>
      <w:i/>
      <w:iCs/>
    </w:rPr>
  </w:style>
  <w:style w:type="paragraph" w:styleId="Nadpisobsahu">
    <w:name w:val="TOC Heading"/>
    <w:basedOn w:val="Nadpis1"/>
    <w:next w:val="Normln"/>
    <w:uiPriority w:val="39"/>
    <w:semiHidden/>
    <w:unhideWhenUsed/>
    <w:qFormat/>
    <w:rsid w:val="003E717C"/>
    <w:pPr>
      <w:spacing w:line="276" w:lineRule="auto"/>
      <w:outlineLvl w:val="9"/>
    </w:pPr>
    <w:rPr>
      <w:sz w:val="28"/>
      <w:lang w:eastAsia="en-US"/>
    </w:rPr>
  </w:style>
  <w:style w:type="paragraph" w:styleId="Bezmezer">
    <w:name w:val="No Spacing"/>
    <w:link w:val="BezmezerChar"/>
    <w:uiPriority w:val="1"/>
    <w:qFormat/>
    <w:rsid w:val="003E717C"/>
    <w:pPr>
      <w:spacing w:after="0" w:line="240" w:lineRule="auto"/>
    </w:pPr>
    <w:rPr>
      <w:rFonts w:eastAsiaTheme="minorEastAsia"/>
    </w:rPr>
  </w:style>
  <w:style w:type="character" w:customStyle="1" w:styleId="BezmezerChar">
    <w:name w:val="Bez mezer Char"/>
    <w:basedOn w:val="Standardnpsmoodstavce"/>
    <w:link w:val="Bezmezer"/>
    <w:uiPriority w:val="1"/>
    <w:rsid w:val="003E717C"/>
    <w:rPr>
      <w:rFonts w:eastAsiaTheme="minorEastAsia"/>
    </w:rPr>
  </w:style>
  <w:style w:type="paragraph" w:styleId="Textbubliny">
    <w:name w:val="Balloon Text"/>
    <w:basedOn w:val="Normln"/>
    <w:link w:val="TextbublinyChar"/>
    <w:uiPriority w:val="99"/>
    <w:semiHidden/>
    <w:unhideWhenUsed/>
    <w:rsid w:val="003E717C"/>
    <w:rPr>
      <w:rFonts w:ascii="Tahoma" w:hAnsi="Tahoma" w:cs="Tahoma"/>
      <w:sz w:val="16"/>
      <w:szCs w:val="16"/>
    </w:rPr>
  </w:style>
  <w:style w:type="character" w:customStyle="1" w:styleId="TextbublinyChar">
    <w:name w:val="Text bubliny Char"/>
    <w:basedOn w:val="Standardnpsmoodstavce"/>
    <w:link w:val="Textbubliny"/>
    <w:uiPriority w:val="99"/>
    <w:semiHidden/>
    <w:rsid w:val="003E717C"/>
    <w:rPr>
      <w:rFonts w:ascii="Tahoma" w:hAnsi="Tahoma" w:cs="Tahoma"/>
      <w:sz w:val="16"/>
      <w:szCs w:val="16"/>
      <w:lang w:eastAsia="da-DK"/>
    </w:rPr>
  </w:style>
  <w:style w:type="paragraph" w:styleId="Obsah3">
    <w:name w:val="toc 3"/>
    <w:basedOn w:val="Normln"/>
    <w:next w:val="Normln"/>
    <w:autoRedefine/>
    <w:uiPriority w:val="39"/>
    <w:unhideWhenUsed/>
    <w:rsid w:val="003E717C"/>
    <w:pPr>
      <w:spacing w:after="100"/>
      <w:ind w:left="480"/>
    </w:pPr>
  </w:style>
  <w:style w:type="character" w:customStyle="1" w:styleId="notranslate">
    <w:name w:val="notranslate"/>
    <w:basedOn w:val="Standardnpsmoodstavce"/>
    <w:rsid w:val="000B6FA2"/>
  </w:style>
  <w:style w:type="paragraph" w:styleId="FormtovanvHTML">
    <w:name w:val="HTML Preformatted"/>
    <w:basedOn w:val="Normln"/>
    <w:link w:val="FormtovanvHTMLChar"/>
    <w:uiPriority w:val="99"/>
    <w:unhideWhenUsed/>
    <w:rsid w:val="00E7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eastAsia="fr-FR"/>
    </w:rPr>
  </w:style>
  <w:style w:type="character" w:customStyle="1" w:styleId="FormtovanvHTMLChar">
    <w:name w:val="Formátovaný v HTML Char"/>
    <w:basedOn w:val="Standardnpsmoodstavce"/>
    <w:link w:val="FormtovanvHTML"/>
    <w:uiPriority w:val="99"/>
    <w:rsid w:val="00E7095C"/>
    <w:rPr>
      <w:rFonts w:ascii="Courier" w:hAnsi="Courier" w:cs="Courier"/>
      <w:sz w:val="20"/>
      <w:szCs w:val="20"/>
      <w:lang w:val="fr-FR" w:eastAsia="fr-FR"/>
    </w:rPr>
  </w:style>
  <w:style w:type="paragraph" w:styleId="Zhlav">
    <w:name w:val="header"/>
    <w:basedOn w:val="Normln"/>
    <w:link w:val="ZhlavChar"/>
    <w:uiPriority w:val="99"/>
    <w:unhideWhenUsed/>
    <w:rsid w:val="00734A8E"/>
    <w:pPr>
      <w:tabs>
        <w:tab w:val="center" w:pos="4536"/>
        <w:tab w:val="right" w:pos="9072"/>
      </w:tabs>
    </w:pPr>
  </w:style>
  <w:style w:type="character" w:customStyle="1" w:styleId="ZhlavChar">
    <w:name w:val="Záhlaví Char"/>
    <w:basedOn w:val="Standardnpsmoodstavce"/>
    <w:link w:val="Zhlav"/>
    <w:uiPriority w:val="99"/>
    <w:rsid w:val="00734A8E"/>
    <w:rPr>
      <w:rFonts w:ascii="Times New Roman" w:hAnsi="Times New Roman" w:cs="Times New Roman"/>
      <w:sz w:val="24"/>
      <w:szCs w:val="24"/>
      <w:lang w:eastAsia="da-DK"/>
    </w:rPr>
  </w:style>
  <w:style w:type="paragraph" w:styleId="Zpat">
    <w:name w:val="footer"/>
    <w:basedOn w:val="Normln"/>
    <w:link w:val="ZpatChar"/>
    <w:uiPriority w:val="99"/>
    <w:unhideWhenUsed/>
    <w:rsid w:val="00734A8E"/>
    <w:pPr>
      <w:tabs>
        <w:tab w:val="center" w:pos="4536"/>
        <w:tab w:val="right" w:pos="9072"/>
      </w:tabs>
    </w:pPr>
  </w:style>
  <w:style w:type="character" w:customStyle="1" w:styleId="ZpatChar">
    <w:name w:val="Zápatí Char"/>
    <w:basedOn w:val="Standardnpsmoodstavce"/>
    <w:link w:val="Zpat"/>
    <w:uiPriority w:val="99"/>
    <w:rsid w:val="00734A8E"/>
    <w:rPr>
      <w:rFonts w:ascii="Times New Roman" w:hAnsi="Times New Roman" w:cs="Times New Roman"/>
      <w:sz w:val="24"/>
      <w:szCs w:val="24"/>
      <w:lang w:eastAsia="da-DK"/>
    </w:rPr>
  </w:style>
  <w:style w:type="character" w:styleId="Odkaznakoment">
    <w:name w:val="annotation reference"/>
    <w:basedOn w:val="Standardnpsmoodstavce"/>
    <w:uiPriority w:val="99"/>
    <w:semiHidden/>
    <w:unhideWhenUsed/>
    <w:rsid w:val="00686473"/>
    <w:rPr>
      <w:sz w:val="18"/>
      <w:szCs w:val="18"/>
    </w:rPr>
  </w:style>
  <w:style w:type="paragraph" w:styleId="Textkomente">
    <w:name w:val="annotation text"/>
    <w:basedOn w:val="Normln"/>
    <w:link w:val="TextkomenteChar"/>
    <w:uiPriority w:val="99"/>
    <w:semiHidden/>
    <w:unhideWhenUsed/>
    <w:rsid w:val="00686473"/>
  </w:style>
  <w:style w:type="character" w:customStyle="1" w:styleId="TextkomenteChar">
    <w:name w:val="Text komentáře Char"/>
    <w:basedOn w:val="Standardnpsmoodstavce"/>
    <w:link w:val="Textkomente"/>
    <w:uiPriority w:val="99"/>
    <w:semiHidden/>
    <w:rsid w:val="00686473"/>
    <w:rPr>
      <w:rFonts w:ascii="Times New Roman" w:hAnsi="Times New Roman" w:cs="Times New Roman"/>
      <w:sz w:val="24"/>
      <w:szCs w:val="24"/>
      <w:lang w:eastAsia="da-DK"/>
    </w:rPr>
  </w:style>
  <w:style w:type="paragraph" w:styleId="Pedmtkomente">
    <w:name w:val="annotation subject"/>
    <w:basedOn w:val="Textkomente"/>
    <w:next w:val="Textkomente"/>
    <w:link w:val="PedmtkomenteChar"/>
    <w:uiPriority w:val="99"/>
    <w:semiHidden/>
    <w:unhideWhenUsed/>
    <w:rsid w:val="00686473"/>
    <w:rPr>
      <w:b/>
      <w:bCs/>
      <w:sz w:val="20"/>
      <w:szCs w:val="20"/>
    </w:rPr>
  </w:style>
  <w:style w:type="character" w:customStyle="1" w:styleId="PedmtkomenteChar">
    <w:name w:val="Předmět komentáře Char"/>
    <w:basedOn w:val="TextkomenteChar"/>
    <w:link w:val="Pedmtkomente"/>
    <w:uiPriority w:val="99"/>
    <w:semiHidden/>
    <w:rsid w:val="00686473"/>
    <w:rPr>
      <w:rFonts w:ascii="Times New Roman" w:hAnsi="Times New Roman" w:cs="Times New Roman"/>
      <w:b/>
      <w:bCs/>
      <w:sz w:val="20"/>
      <w:szCs w:val="20"/>
      <w:lang w:eastAsia="da-DK"/>
    </w:rPr>
  </w:style>
  <w:style w:type="paragraph" w:styleId="Textpoznpodarou">
    <w:name w:val="footnote text"/>
    <w:basedOn w:val="Normln"/>
    <w:link w:val="TextpoznpodarouChar"/>
    <w:uiPriority w:val="99"/>
    <w:unhideWhenUsed/>
    <w:rsid w:val="00686473"/>
  </w:style>
  <w:style w:type="character" w:customStyle="1" w:styleId="TextpoznpodarouChar">
    <w:name w:val="Text pozn. pod čarou Char"/>
    <w:basedOn w:val="Standardnpsmoodstavce"/>
    <w:link w:val="Textpoznpodarou"/>
    <w:uiPriority w:val="99"/>
    <w:rsid w:val="00686473"/>
    <w:rPr>
      <w:rFonts w:ascii="Times New Roman" w:hAnsi="Times New Roman" w:cs="Times New Roman"/>
      <w:sz w:val="24"/>
      <w:szCs w:val="24"/>
      <w:lang w:eastAsia="da-DK"/>
    </w:rPr>
  </w:style>
  <w:style w:type="character" w:styleId="Znakapoznpodarou">
    <w:name w:val="footnote reference"/>
    <w:basedOn w:val="Standardnpsmoodstavce"/>
    <w:uiPriority w:val="99"/>
    <w:unhideWhenUsed/>
    <w:rsid w:val="00686473"/>
    <w:rPr>
      <w:vertAlign w:val="superscript"/>
    </w:rPr>
  </w:style>
  <w:style w:type="paragraph" w:styleId="Titulek">
    <w:name w:val="caption"/>
    <w:basedOn w:val="Normln"/>
    <w:next w:val="Normln"/>
    <w:uiPriority w:val="35"/>
    <w:unhideWhenUsed/>
    <w:qFormat/>
    <w:rsid w:val="00686473"/>
    <w:pPr>
      <w:spacing w:after="200"/>
    </w:pPr>
    <w:rPr>
      <w:b/>
      <w:bCs/>
      <w:color w:val="4F81BD" w:themeColor="accent1"/>
      <w:sz w:val="18"/>
      <w:szCs w:val="18"/>
    </w:rPr>
  </w:style>
  <w:style w:type="character" w:customStyle="1" w:styleId="shorttext">
    <w:name w:val="short_text"/>
    <w:basedOn w:val="Standardnpsmoodstavce"/>
    <w:rsid w:val="005E16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D54FA"/>
    <w:pPr>
      <w:spacing w:after="0" w:line="240" w:lineRule="auto"/>
    </w:pPr>
    <w:rPr>
      <w:rFonts w:ascii="Times New Roman" w:hAnsi="Times New Roman" w:cs="Times New Roman"/>
      <w:sz w:val="24"/>
      <w:szCs w:val="24"/>
      <w:lang w:eastAsia="da-DK"/>
    </w:rPr>
  </w:style>
  <w:style w:type="paragraph" w:styleId="Nadpis1">
    <w:name w:val="heading 1"/>
    <w:basedOn w:val="Normln"/>
    <w:next w:val="Normln"/>
    <w:link w:val="Nadpis1Char"/>
    <w:uiPriority w:val="9"/>
    <w:qFormat/>
    <w:rsid w:val="0081263D"/>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Nadpis2">
    <w:name w:val="heading 2"/>
    <w:basedOn w:val="Normlnweb"/>
    <w:link w:val="Nadpis2Char"/>
    <w:autoRedefine/>
    <w:uiPriority w:val="9"/>
    <w:unhideWhenUsed/>
    <w:qFormat/>
    <w:rsid w:val="002624C7"/>
    <w:pPr>
      <w:outlineLvl w:val="1"/>
    </w:pPr>
    <w:rPr>
      <w:rFonts w:asciiTheme="minorHAnsi" w:hAnsiTheme="minorHAnsi" w:cs="Arial"/>
      <w:b/>
      <w:color w:val="000000"/>
      <w:sz w:val="22"/>
      <w:szCs w:val="22"/>
      <w:u w:val="single"/>
      <w:lang w:val="lt-LT"/>
    </w:rPr>
  </w:style>
  <w:style w:type="paragraph" w:styleId="Nadpis3">
    <w:name w:val="heading 3"/>
    <w:basedOn w:val="Normln"/>
    <w:next w:val="Normln"/>
    <w:link w:val="Nadpis3Char"/>
    <w:uiPriority w:val="9"/>
    <w:unhideWhenUsed/>
    <w:qFormat/>
    <w:rsid w:val="0081263D"/>
    <w:pPr>
      <w:keepNext/>
      <w:keepLines/>
      <w:spacing w:before="200"/>
      <w:outlineLvl w:val="2"/>
    </w:pPr>
    <w:rPr>
      <w:rFonts w:asciiTheme="majorHAnsi" w:eastAsiaTheme="majorEastAsia" w:hAnsiTheme="majorHAnsi" w:cstheme="majorBidi"/>
      <w:b/>
      <w:bCs/>
      <w:color w:val="4F81BD" w:themeColor="accent1"/>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tab-span">
    <w:name w:val="apple-tab-span"/>
    <w:basedOn w:val="Standardnpsmoodstavce"/>
    <w:rsid w:val="001D54FA"/>
  </w:style>
  <w:style w:type="character" w:customStyle="1" w:styleId="Nadpis2Char">
    <w:name w:val="Nadpis 2 Char"/>
    <w:basedOn w:val="Standardnpsmoodstavce"/>
    <w:link w:val="Nadpis2"/>
    <w:uiPriority w:val="9"/>
    <w:rsid w:val="002624C7"/>
    <w:rPr>
      <w:rFonts w:cs="Arial"/>
      <w:b/>
      <w:color w:val="000000"/>
      <w:u w:val="single"/>
      <w:lang w:val="lt-LT" w:eastAsia="da-DK"/>
    </w:rPr>
  </w:style>
  <w:style w:type="character" w:styleId="Hypertextovodkaz">
    <w:name w:val="Hyperlink"/>
    <w:basedOn w:val="Standardnpsmoodstavce"/>
    <w:uiPriority w:val="99"/>
    <w:unhideWhenUsed/>
    <w:rsid w:val="00007402"/>
    <w:rPr>
      <w:color w:val="0000FF"/>
      <w:u w:val="single"/>
    </w:rPr>
  </w:style>
  <w:style w:type="paragraph" w:styleId="Normlnweb">
    <w:name w:val="Normal (Web)"/>
    <w:basedOn w:val="Normln"/>
    <w:uiPriority w:val="99"/>
    <w:unhideWhenUsed/>
    <w:rsid w:val="00007402"/>
    <w:pPr>
      <w:spacing w:before="100" w:beforeAutospacing="1" w:after="100" w:afterAutospacing="1"/>
    </w:pPr>
  </w:style>
  <w:style w:type="character" w:customStyle="1" w:styleId="Nadpis3Char">
    <w:name w:val="Nadpis 3 Char"/>
    <w:basedOn w:val="Standardnpsmoodstavce"/>
    <w:link w:val="Nadpis3"/>
    <w:uiPriority w:val="9"/>
    <w:rsid w:val="0081263D"/>
    <w:rPr>
      <w:rFonts w:asciiTheme="majorHAnsi" w:eastAsiaTheme="majorEastAsia" w:hAnsiTheme="majorHAnsi" w:cstheme="majorBidi"/>
      <w:b/>
      <w:bCs/>
      <w:color w:val="4F81BD" w:themeColor="accent1"/>
      <w:sz w:val="28"/>
      <w:szCs w:val="24"/>
      <w:lang w:eastAsia="da-DK"/>
    </w:rPr>
  </w:style>
  <w:style w:type="character" w:styleId="Sledovanodkaz">
    <w:name w:val="FollowedHyperlink"/>
    <w:basedOn w:val="Standardnpsmoodstavce"/>
    <w:uiPriority w:val="99"/>
    <w:semiHidden/>
    <w:unhideWhenUsed/>
    <w:rsid w:val="002A2BE0"/>
    <w:rPr>
      <w:color w:val="800080" w:themeColor="followedHyperlink"/>
      <w:u w:val="single"/>
    </w:rPr>
  </w:style>
  <w:style w:type="paragraph" w:styleId="Odstavecseseznamem">
    <w:name w:val="List Paragraph"/>
    <w:basedOn w:val="Normln"/>
    <w:uiPriority w:val="1"/>
    <w:qFormat/>
    <w:rsid w:val="002A2BE0"/>
    <w:pPr>
      <w:ind w:left="720"/>
      <w:contextualSpacing/>
    </w:pPr>
    <w:rPr>
      <w:rFonts w:eastAsia="Calibri"/>
      <w:lang w:val="nl-BE" w:eastAsia="nl-BE"/>
    </w:rPr>
  </w:style>
  <w:style w:type="paragraph" w:customStyle="1" w:styleId="Default">
    <w:name w:val="Default"/>
    <w:rsid w:val="00F009E4"/>
    <w:pPr>
      <w:autoSpaceDE w:val="0"/>
      <w:autoSpaceDN w:val="0"/>
      <w:adjustRightInd w:val="0"/>
      <w:spacing w:after="0" w:line="240" w:lineRule="auto"/>
    </w:pPr>
    <w:rPr>
      <w:rFonts w:ascii="Arial" w:hAnsi="Arial" w:cs="Arial"/>
      <w:color w:val="000000"/>
      <w:sz w:val="24"/>
      <w:szCs w:val="24"/>
    </w:rPr>
  </w:style>
  <w:style w:type="character" w:styleId="Siln">
    <w:name w:val="Strong"/>
    <w:basedOn w:val="Standardnpsmoodstavce"/>
    <w:uiPriority w:val="22"/>
    <w:qFormat/>
    <w:rsid w:val="00F009E4"/>
    <w:rPr>
      <w:b/>
      <w:bCs/>
    </w:rPr>
  </w:style>
  <w:style w:type="character" w:customStyle="1" w:styleId="apple-style-span">
    <w:name w:val="apple-style-span"/>
    <w:basedOn w:val="Standardnpsmoodstavce"/>
    <w:rsid w:val="00EB65B4"/>
  </w:style>
  <w:style w:type="paragraph" w:styleId="Zkladntext">
    <w:name w:val="Body Text"/>
    <w:basedOn w:val="Normln"/>
    <w:link w:val="ZkladntextChar"/>
    <w:uiPriority w:val="1"/>
    <w:unhideWhenUsed/>
    <w:qFormat/>
    <w:rsid w:val="00EB65B4"/>
    <w:pPr>
      <w:spacing w:before="100" w:beforeAutospacing="1" w:after="100" w:afterAutospacing="1"/>
    </w:pPr>
  </w:style>
  <w:style w:type="character" w:customStyle="1" w:styleId="ZkladntextChar">
    <w:name w:val="Základní text Char"/>
    <w:basedOn w:val="Standardnpsmoodstavce"/>
    <w:link w:val="Zkladntext"/>
    <w:uiPriority w:val="1"/>
    <w:rsid w:val="00EB65B4"/>
    <w:rPr>
      <w:rFonts w:ascii="Times New Roman" w:hAnsi="Times New Roman" w:cs="Times New Roman"/>
      <w:sz w:val="24"/>
      <w:szCs w:val="24"/>
      <w:lang w:eastAsia="da-DK"/>
    </w:rPr>
  </w:style>
  <w:style w:type="paragraph" w:customStyle="1" w:styleId="Texte">
    <w:name w:val="Texte"/>
    <w:basedOn w:val="Normln"/>
    <w:rsid w:val="009360E0"/>
    <w:pPr>
      <w:autoSpaceDE w:val="0"/>
      <w:autoSpaceDN w:val="0"/>
      <w:spacing w:after="170"/>
      <w:jc w:val="both"/>
    </w:pPr>
    <w:rPr>
      <w:rFonts w:ascii="Swis721 Lt BT" w:hAnsi="Swis721 Lt BT"/>
      <w:color w:val="000000"/>
      <w:sz w:val="20"/>
      <w:szCs w:val="20"/>
    </w:rPr>
  </w:style>
  <w:style w:type="character" w:customStyle="1" w:styleId="Nadpis1Char">
    <w:name w:val="Nadpis 1 Char"/>
    <w:basedOn w:val="Standardnpsmoodstavce"/>
    <w:link w:val="Nadpis1"/>
    <w:uiPriority w:val="9"/>
    <w:rsid w:val="0081263D"/>
    <w:rPr>
      <w:rFonts w:asciiTheme="majorHAnsi" w:eastAsiaTheme="majorEastAsia" w:hAnsiTheme="majorHAnsi" w:cstheme="majorBidi"/>
      <w:b/>
      <w:bCs/>
      <w:color w:val="365F91" w:themeColor="accent1" w:themeShade="BF"/>
      <w:sz w:val="36"/>
      <w:szCs w:val="28"/>
      <w:lang w:eastAsia="da-DK"/>
    </w:rPr>
  </w:style>
  <w:style w:type="character" w:customStyle="1" w:styleId="apple-converted-space">
    <w:name w:val="apple-converted-space"/>
    <w:basedOn w:val="Standardnpsmoodstavce"/>
    <w:rsid w:val="00957680"/>
  </w:style>
  <w:style w:type="paragraph" w:styleId="Obsah1">
    <w:name w:val="toc 1"/>
    <w:basedOn w:val="Normln"/>
    <w:next w:val="Normln"/>
    <w:autoRedefine/>
    <w:uiPriority w:val="39"/>
    <w:unhideWhenUsed/>
    <w:rsid w:val="003E717C"/>
    <w:pPr>
      <w:spacing w:before="120"/>
    </w:pPr>
    <w:rPr>
      <w:rFonts w:asciiTheme="minorHAnsi" w:hAnsiTheme="minorHAnsi"/>
      <w:b/>
      <w:bCs/>
      <w:i/>
      <w:iCs/>
    </w:rPr>
  </w:style>
  <w:style w:type="paragraph" w:styleId="Nadpisobsahu">
    <w:name w:val="TOC Heading"/>
    <w:basedOn w:val="Nadpis1"/>
    <w:next w:val="Normln"/>
    <w:uiPriority w:val="39"/>
    <w:semiHidden/>
    <w:unhideWhenUsed/>
    <w:qFormat/>
    <w:rsid w:val="003E717C"/>
    <w:pPr>
      <w:spacing w:line="276" w:lineRule="auto"/>
      <w:outlineLvl w:val="9"/>
    </w:pPr>
    <w:rPr>
      <w:sz w:val="28"/>
      <w:lang w:eastAsia="en-US"/>
    </w:rPr>
  </w:style>
  <w:style w:type="paragraph" w:styleId="Bezmezer">
    <w:name w:val="No Spacing"/>
    <w:link w:val="BezmezerChar"/>
    <w:uiPriority w:val="1"/>
    <w:qFormat/>
    <w:rsid w:val="003E717C"/>
    <w:pPr>
      <w:spacing w:after="0" w:line="240" w:lineRule="auto"/>
    </w:pPr>
    <w:rPr>
      <w:rFonts w:eastAsiaTheme="minorEastAsia"/>
    </w:rPr>
  </w:style>
  <w:style w:type="character" w:customStyle="1" w:styleId="BezmezerChar">
    <w:name w:val="Bez mezer Char"/>
    <w:basedOn w:val="Standardnpsmoodstavce"/>
    <w:link w:val="Bezmezer"/>
    <w:uiPriority w:val="1"/>
    <w:rsid w:val="003E717C"/>
    <w:rPr>
      <w:rFonts w:eastAsiaTheme="minorEastAsia"/>
    </w:rPr>
  </w:style>
  <w:style w:type="paragraph" w:styleId="Textbubliny">
    <w:name w:val="Balloon Text"/>
    <w:basedOn w:val="Normln"/>
    <w:link w:val="TextbublinyChar"/>
    <w:uiPriority w:val="99"/>
    <w:semiHidden/>
    <w:unhideWhenUsed/>
    <w:rsid w:val="003E717C"/>
    <w:rPr>
      <w:rFonts w:ascii="Tahoma" w:hAnsi="Tahoma" w:cs="Tahoma"/>
      <w:sz w:val="16"/>
      <w:szCs w:val="16"/>
    </w:rPr>
  </w:style>
  <w:style w:type="character" w:customStyle="1" w:styleId="TextbublinyChar">
    <w:name w:val="Text bubliny Char"/>
    <w:basedOn w:val="Standardnpsmoodstavce"/>
    <w:link w:val="Textbubliny"/>
    <w:uiPriority w:val="99"/>
    <w:semiHidden/>
    <w:rsid w:val="003E717C"/>
    <w:rPr>
      <w:rFonts w:ascii="Tahoma" w:hAnsi="Tahoma" w:cs="Tahoma"/>
      <w:sz w:val="16"/>
      <w:szCs w:val="16"/>
      <w:lang w:eastAsia="da-DK"/>
    </w:rPr>
  </w:style>
  <w:style w:type="paragraph" w:styleId="Obsah3">
    <w:name w:val="toc 3"/>
    <w:basedOn w:val="Normln"/>
    <w:next w:val="Normln"/>
    <w:autoRedefine/>
    <w:uiPriority w:val="39"/>
    <w:unhideWhenUsed/>
    <w:rsid w:val="003E717C"/>
    <w:pPr>
      <w:spacing w:after="100"/>
      <w:ind w:left="480"/>
    </w:pPr>
  </w:style>
  <w:style w:type="character" w:customStyle="1" w:styleId="notranslate">
    <w:name w:val="notranslate"/>
    <w:basedOn w:val="Standardnpsmoodstavce"/>
    <w:rsid w:val="000B6FA2"/>
  </w:style>
  <w:style w:type="paragraph" w:styleId="FormtovanvHTML">
    <w:name w:val="HTML Preformatted"/>
    <w:basedOn w:val="Normln"/>
    <w:link w:val="FormtovanvHTMLChar"/>
    <w:uiPriority w:val="99"/>
    <w:unhideWhenUsed/>
    <w:rsid w:val="00E709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fr-FR" w:eastAsia="fr-FR"/>
    </w:rPr>
  </w:style>
  <w:style w:type="character" w:customStyle="1" w:styleId="FormtovanvHTMLChar">
    <w:name w:val="Formátovaný v HTML Char"/>
    <w:basedOn w:val="Standardnpsmoodstavce"/>
    <w:link w:val="FormtovanvHTML"/>
    <w:uiPriority w:val="99"/>
    <w:rsid w:val="00E7095C"/>
    <w:rPr>
      <w:rFonts w:ascii="Courier" w:hAnsi="Courier" w:cs="Courier"/>
      <w:sz w:val="20"/>
      <w:szCs w:val="20"/>
      <w:lang w:val="fr-FR" w:eastAsia="fr-FR"/>
    </w:rPr>
  </w:style>
  <w:style w:type="paragraph" w:styleId="Zhlav">
    <w:name w:val="header"/>
    <w:basedOn w:val="Normln"/>
    <w:link w:val="ZhlavChar"/>
    <w:uiPriority w:val="99"/>
    <w:unhideWhenUsed/>
    <w:rsid w:val="00734A8E"/>
    <w:pPr>
      <w:tabs>
        <w:tab w:val="center" w:pos="4536"/>
        <w:tab w:val="right" w:pos="9072"/>
      </w:tabs>
    </w:pPr>
  </w:style>
  <w:style w:type="character" w:customStyle="1" w:styleId="ZhlavChar">
    <w:name w:val="Záhlaví Char"/>
    <w:basedOn w:val="Standardnpsmoodstavce"/>
    <w:link w:val="Zhlav"/>
    <w:uiPriority w:val="99"/>
    <w:rsid w:val="00734A8E"/>
    <w:rPr>
      <w:rFonts w:ascii="Times New Roman" w:hAnsi="Times New Roman" w:cs="Times New Roman"/>
      <w:sz w:val="24"/>
      <w:szCs w:val="24"/>
      <w:lang w:eastAsia="da-DK"/>
    </w:rPr>
  </w:style>
  <w:style w:type="paragraph" w:styleId="Zpat">
    <w:name w:val="footer"/>
    <w:basedOn w:val="Normln"/>
    <w:link w:val="ZpatChar"/>
    <w:uiPriority w:val="99"/>
    <w:unhideWhenUsed/>
    <w:rsid w:val="00734A8E"/>
    <w:pPr>
      <w:tabs>
        <w:tab w:val="center" w:pos="4536"/>
        <w:tab w:val="right" w:pos="9072"/>
      </w:tabs>
    </w:pPr>
  </w:style>
  <w:style w:type="character" w:customStyle="1" w:styleId="ZpatChar">
    <w:name w:val="Zápatí Char"/>
    <w:basedOn w:val="Standardnpsmoodstavce"/>
    <w:link w:val="Zpat"/>
    <w:uiPriority w:val="99"/>
    <w:rsid w:val="00734A8E"/>
    <w:rPr>
      <w:rFonts w:ascii="Times New Roman" w:hAnsi="Times New Roman" w:cs="Times New Roman"/>
      <w:sz w:val="24"/>
      <w:szCs w:val="24"/>
      <w:lang w:eastAsia="da-DK"/>
    </w:rPr>
  </w:style>
  <w:style w:type="character" w:styleId="Odkaznakoment">
    <w:name w:val="annotation reference"/>
    <w:basedOn w:val="Standardnpsmoodstavce"/>
    <w:uiPriority w:val="99"/>
    <w:semiHidden/>
    <w:unhideWhenUsed/>
    <w:rsid w:val="00686473"/>
    <w:rPr>
      <w:sz w:val="18"/>
      <w:szCs w:val="18"/>
    </w:rPr>
  </w:style>
  <w:style w:type="paragraph" w:styleId="Textkomente">
    <w:name w:val="annotation text"/>
    <w:basedOn w:val="Normln"/>
    <w:link w:val="TextkomenteChar"/>
    <w:uiPriority w:val="99"/>
    <w:semiHidden/>
    <w:unhideWhenUsed/>
    <w:rsid w:val="00686473"/>
  </w:style>
  <w:style w:type="character" w:customStyle="1" w:styleId="TextkomenteChar">
    <w:name w:val="Text komentáře Char"/>
    <w:basedOn w:val="Standardnpsmoodstavce"/>
    <w:link w:val="Textkomente"/>
    <w:uiPriority w:val="99"/>
    <w:semiHidden/>
    <w:rsid w:val="00686473"/>
    <w:rPr>
      <w:rFonts w:ascii="Times New Roman" w:hAnsi="Times New Roman" w:cs="Times New Roman"/>
      <w:sz w:val="24"/>
      <w:szCs w:val="24"/>
      <w:lang w:eastAsia="da-DK"/>
    </w:rPr>
  </w:style>
  <w:style w:type="paragraph" w:styleId="Pedmtkomente">
    <w:name w:val="annotation subject"/>
    <w:basedOn w:val="Textkomente"/>
    <w:next w:val="Textkomente"/>
    <w:link w:val="PedmtkomenteChar"/>
    <w:uiPriority w:val="99"/>
    <w:semiHidden/>
    <w:unhideWhenUsed/>
    <w:rsid w:val="00686473"/>
    <w:rPr>
      <w:b/>
      <w:bCs/>
      <w:sz w:val="20"/>
      <w:szCs w:val="20"/>
    </w:rPr>
  </w:style>
  <w:style w:type="character" w:customStyle="1" w:styleId="PedmtkomenteChar">
    <w:name w:val="Předmět komentáře Char"/>
    <w:basedOn w:val="TextkomenteChar"/>
    <w:link w:val="Pedmtkomente"/>
    <w:uiPriority w:val="99"/>
    <w:semiHidden/>
    <w:rsid w:val="00686473"/>
    <w:rPr>
      <w:rFonts w:ascii="Times New Roman" w:hAnsi="Times New Roman" w:cs="Times New Roman"/>
      <w:b/>
      <w:bCs/>
      <w:sz w:val="20"/>
      <w:szCs w:val="20"/>
      <w:lang w:eastAsia="da-DK"/>
    </w:rPr>
  </w:style>
  <w:style w:type="paragraph" w:styleId="Textpoznpodarou">
    <w:name w:val="footnote text"/>
    <w:basedOn w:val="Normln"/>
    <w:link w:val="TextpoznpodarouChar"/>
    <w:uiPriority w:val="99"/>
    <w:unhideWhenUsed/>
    <w:rsid w:val="00686473"/>
  </w:style>
  <w:style w:type="character" w:customStyle="1" w:styleId="TextpoznpodarouChar">
    <w:name w:val="Text pozn. pod čarou Char"/>
    <w:basedOn w:val="Standardnpsmoodstavce"/>
    <w:link w:val="Textpoznpodarou"/>
    <w:uiPriority w:val="99"/>
    <w:rsid w:val="00686473"/>
    <w:rPr>
      <w:rFonts w:ascii="Times New Roman" w:hAnsi="Times New Roman" w:cs="Times New Roman"/>
      <w:sz w:val="24"/>
      <w:szCs w:val="24"/>
      <w:lang w:eastAsia="da-DK"/>
    </w:rPr>
  </w:style>
  <w:style w:type="character" w:styleId="Znakapoznpodarou">
    <w:name w:val="footnote reference"/>
    <w:basedOn w:val="Standardnpsmoodstavce"/>
    <w:uiPriority w:val="99"/>
    <w:unhideWhenUsed/>
    <w:rsid w:val="00686473"/>
    <w:rPr>
      <w:vertAlign w:val="superscript"/>
    </w:rPr>
  </w:style>
  <w:style w:type="paragraph" w:styleId="Titulek">
    <w:name w:val="caption"/>
    <w:basedOn w:val="Normln"/>
    <w:next w:val="Normln"/>
    <w:uiPriority w:val="35"/>
    <w:unhideWhenUsed/>
    <w:qFormat/>
    <w:rsid w:val="00686473"/>
    <w:pPr>
      <w:spacing w:after="200"/>
    </w:pPr>
    <w:rPr>
      <w:b/>
      <w:bCs/>
      <w:color w:val="4F81BD" w:themeColor="accent1"/>
      <w:sz w:val="18"/>
      <w:szCs w:val="18"/>
    </w:rPr>
  </w:style>
  <w:style w:type="character" w:customStyle="1" w:styleId="shorttext">
    <w:name w:val="short_text"/>
    <w:basedOn w:val="Standardnpsmoodstavce"/>
    <w:rsid w:val="005E16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2301">
      <w:bodyDiv w:val="1"/>
      <w:marLeft w:val="0"/>
      <w:marRight w:val="0"/>
      <w:marTop w:val="0"/>
      <w:marBottom w:val="0"/>
      <w:divBdr>
        <w:top w:val="none" w:sz="0" w:space="0" w:color="auto"/>
        <w:left w:val="none" w:sz="0" w:space="0" w:color="auto"/>
        <w:bottom w:val="none" w:sz="0" w:space="0" w:color="auto"/>
        <w:right w:val="none" w:sz="0" w:space="0" w:color="auto"/>
      </w:divBdr>
    </w:div>
    <w:div w:id="9533604">
      <w:bodyDiv w:val="1"/>
      <w:marLeft w:val="0"/>
      <w:marRight w:val="0"/>
      <w:marTop w:val="0"/>
      <w:marBottom w:val="0"/>
      <w:divBdr>
        <w:top w:val="none" w:sz="0" w:space="0" w:color="auto"/>
        <w:left w:val="none" w:sz="0" w:space="0" w:color="auto"/>
        <w:bottom w:val="none" w:sz="0" w:space="0" w:color="auto"/>
        <w:right w:val="none" w:sz="0" w:space="0" w:color="auto"/>
      </w:divBdr>
    </w:div>
    <w:div w:id="10038562">
      <w:bodyDiv w:val="1"/>
      <w:marLeft w:val="0"/>
      <w:marRight w:val="0"/>
      <w:marTop w:val="0"/>
      <w:marBottom w:val="0"/>
      <w:divBdr>
        <w:top w:val="none" w:sz="0" w:space="0" w:color="auto"/>
        <w:left w:val="none" w:sz="0" w:space="0" w:color="auto"/>
        <w:bottom w:val="none" w:sz="0" w:space="0" w:color="auto"/>
        <w:right w:val="none" w:sz="0" w:space="0" w:color="auto"/>
      </w:divBdr>
      <w:divsChild>
        <w:div w:id="1599673450">
          <w:marLeft w:val="0"/>
          <w:marRight w:val="0"/>
          <w:marTop w:val="0"/>
          <w:marBottom w:val="0"/>
          <w:divBdr>
            <w:top w:val="none" w:sz="0" w:space="0" w:color="auto"/>
            <w:left w:val="none" w:sz="0" w:space="0" w:color="auto"/>
            <w:bottom w:val="none" w:sz="0" w:space="0" w:color="auto"/>
            <w:right w:val="none" w:sz="0" w:space="0" w:color="auto"/>
          </w:divBdr>
        </w:div>
        <w:div w:id="878280061">
          <w:marLeft w:val="0"/>
          <w:marRight w:val="0"/>
          <w:marTop w:val="0"/>
          <w:marBottom w:val="0"/>
          <w:divBdr>
            <w:top w:val="none" w:sz="0" w:space="0" w:color="auto"/>
            <w:left w:val="none" w:sz="0" w:space="0" w:color="auto"/>
            <w:bottom w:val="none" w:sz="0" w:space="0" w:color="auto"/>
            <w:right w:val="none" w:sz="0" w:space="0" w:color="auto"/>
          </w:divBdr>
        </w:div>
        <w:div w:id="1547063191">
          <w:marLeft w:val="0"/>
          <w:marRight w:val="0"/>
          <w:marTop w:val="0"/>
          <w:marBottom w:val="0"/>
          <w:divBdr>
            <w:top w:val="none" w:sz="0" w:space="0" w:color="auto"/>
            <w:left w:val="none" w:sz="0" w:space="0" w:color="auto"/>
            <w:bottom w:val="none" w:sz="0" w:space="0" w:color="auto"/>
            <w:right w:val="none" w:sz="0" w:space="0" w:color="auto"/>
          </w:divBdr>
        </w:div>
      </w:divsChild>
    </w:div>
    <w:div w:id="18284767">
      <w:bodyDiv w:val="1"/>
      <w:marLeft w:val="0"/>
      <w:marRight w:val="0"/>
      <w:marTop w:val="0"/>
      <w:marBottom w:val="0"/>
      <w:divBdr>
        <w:top w:val="none" w:sz="0" w:space="0" w:color="auto"/>
        <w:left w:val="none" w:sz="0" w:space="0" w:color="auto"/>
        <w:bottom w:val="none" w:sz="0" w:space="0" w:color="auto"/>
        <w:right w:val="none" w:sz="0" w:space="0" w:color="auto"/>
      </w:divBdr>
    </w:div>
    <w:div w:id="20596774">
      <w:bodyDiv w:val="1"/>
      <w:marLeft w:val="0"/>
      <w:marRight w:val="0"/>
      <w:marTop w:val="0"/>
      <w:marBottom w:val="0"/>
      <w:divBdr>
        <w:top w:val="none" w:sz="0" w:space="0" w:color="auto"/>
        <w:left w:val="none" w:sz="0" w:space="0" w:color="auto"/>
        <w:bottom w:val="none" w:sz="0" w:space="0" w:color="auto"/>
        <w:right w:val="none" w:sz="0" w:space="0" w:color="auto"/>
      </w:divBdr>
    </w:div>
    <w:div w:id="21790031">
      <w:bodyDiv w:val="1"/>
      <w:marLeft w:val="0"/>
      <w:marRight w:val="0"/>
      <w:marTop w:val="0"/>
      <w:marBottom w:val="0"/>
      <w:divBdr>
        <w:top w:val="none" w:sz="0" w:space="0" w:color="auto"/>
        <w:left w:val="none" w:sz="0" w:space="0" w:color="auto"/>
        <w:bottom w:val="none" w:sz="0" w:space="0" w:color="auto"/>
        <w:right w:val="none" w:sz="0" w:space="0" w:color="auto"/>
      </w:divBdr>
    </w:div>
    <w:div w:id="35392344">
      <w:bodyDiv w:val="1"/>
      <w:marLeft w:val="0"/>
      <w:marRight w:val="0"/>
      <w:marTop w:val="0"/>
      <w:marBottom w:val="0"/>
      <w:divBdr>
        <w:top w:val="none" w:sz="0" w:space="0" w:color="auto"/>
        <w:left w:val="none" w:sz="0" w:space="0" w:color="auto"/>
        <w:bottom w:val="none" w:sz="0" w:space="0" w:color="auto"/>
        <w:right w:val="none" w:sz="0" w:space="0" w:color="auto"/>
      </w:divBdr>
    </w:div>
    <w:div w:id="42171937">
      <w:bodyDiv w:val="1"/>
      <w:marLeft w:val="0"/>
      <w:marRight w:val="0"/>
      <w:marTop w:val="0"/>
      <w:marBottom w:val="0"/>
      <w:divBdr>
        <w:top w:val="none" w:sz="0" w:space="0" w:color="auto"/>
        <w:left w:val="none" w:sz="0" w:space="0" w:color="auto"/>
        <w:bottom w:val="none" w:sz="0" w:space="0" w:color="auto"/>
        <w:right w:val="none" w:sz="0" w:space="0" w:color="auto"/>
      </w:divBdr>
    </w:div>
    <w:div w:id="45227587">
      <w:bodyDiv w:val="1"/>
      <w:marLeft w:val="0"/>
      <w:marRight w:val="0"/>
      <w:marTop w:val="0"/>
      <w:marBottom w:val="0"/>
      <w:divBdr>
        <w:top w:val="none" w:sz="0" w:space="0" w:color="auto"/>
        <w:left w:val="none" w:sz="0" w:space="0" w:color="auto"/>
        <w:bottom w:val="none" w:sz="0" w:space="0" w:color="auto"/>
        <w:right w:val="none" w:sz="0" w:space="0" w:color="auto"/>
      </w:divBdr>
    </w:div>
    <w:div w:id="48919798">
      <w:bodyDiv w:val="1"/>
      <w:marLeft w:val="0"/>
      <w:marRight w:val="0"/>
      <w:marTop w:val="0"/>
      <w:marBottom w:val="0"/>
      <w:divBdr>
        <w:top w:val="none" w:sz="0" w:space="0" w:color="auto"/>
        <w:left w:val="none" w:sz="0" w:space="0" w:color="auto"/>
        <w:bottom w:val="none" w:sz="0" w:space="0" w:color="auto"/>
        <w:right w:val="none" w:sz="0" w:space="0" w:color="auto"/>
      </w:divBdr>
    </w:div>
    <w:div w:id="49231909">
      <w:bodyDiv w:val="1"/>
      <w:marLeft w:val="0"/>
      <w:marRight w:val="0"/>
      <w:marTop w:val="0"/>
      <w:marBottom w:val="0"/>
      <w:divBdr>
        <w:top w:val="none" w:sz="0" w:space="0" w:color="auto"/>
        <w:left w:val="none" w:sz="0" w:space="0" w:color="auto"/>
        <w:bottom w:val="none" w:sz="0" w:space="0" w:color="auto"/>
        <w:right w:val="none" w:sz="0" w:space="0" w:color="auto"/>
      </w:divBdr>
    </w:div>
    <w:div w:id="50622268">
      <w:bodyDiv w:val="1"/>
      <w:marLeft w:val="0"/>
      <w:marRight w:val="0"/>
      <w:marTop w:val="0"/>
      <w:marBottom w:val="0"/>
      <w:divBdr>
        <w:top w:val="none" w:sz="0" w:space="0" w:color="auto"/>
        <w:left w:val="none" w:sz="0" w:space="0" w:color="auto"/>
        <w:bottom w:val="none" w:sz="0" w:space="0" w:color="auto"/>
        <w:right w:val="none" w:sz="0" w:space="0" w:color="auto"/>
      </w:divBdr>
    </w:div>
    <w:div w:id="50857434">
      <w:bodyDiv w:val="1"/>
      <w:marLeft w:val="0"/>
      <w:marRight w:val="0"/>
      <w:marTop w:val="0"/>
      <w:marBottom w:val="0"/>
      <w:divBdr>
        <w:top w:val="none" w:sz="0" w:space="0" w:color="auto"/>
        <w:left w:val="none" w:sz="0" w:space="0" w:color="auto"/>
        <w:bottom w:val="none" w:sz="0" w:space="0" w:color="auto"/>
        <w:right w:val="none" w:sz="0" w:space="0" w:color="auto"/>
      </w:divBdr>
    </w:div>
    <w:div w:id="60099457">
      <w:bodyDiv w:val="1"/>
      <w:marLeft w:val="0"/>
      <w:marRight w:val="0"/>
      <w:marTop w:val="0"/>
      <w:marBottom w:val="0"/>
      <w:divBdr>
        <w:top w:val="none" w:sz="0" w:space="0" w:color="auto"/>
        <w:left w:val="none" w:sz="0" w:space="0" w:color="auto"/>
        <w:bottom w:val="none" w:sz="0" w:space="0" w:color="auto"/>
        <w:right w:val="none" w:sz="0" w:space="0" w:color="auto"/>
      </w:divBdr>
    </w:div>
    <w:div w:id="62410629">
      <w:bodyDiv w:val="1"/>
      <w:marLeft w:val="0"/>
      <w:marRight w:val="0"/>
      <w:marTop w:val="0"/>
      <w:marBottom w:val="0"/>
      <w:divBdr>
        <w:top w:val="none" w:sz="0" w:space="0" w:color="auto"/>
        <w:left w:val="none" w:sz="0" w:space="0" w:color="auto"/>
        <w:bottom w:val="none" w:sz="0" w:space="0" w:color="auto"/>
        <w:right w:val="none" w:sz="0" w:space="0" w:color="auto"/>
      </w:divBdr>
    </w:div>
    <w:div w:id="63381885">
      <w:bodyDiv w:val="1"/>
      <w:marLeft w:val="0"/>
      <w:marRight w:val="0"/>
      <w:marTop w:val="0"/>
      <w:marBottom w:val="0"/>
      <w:divBdr>
        <w:top w:val="none" w:sz="0" w:space="0" w:color="auto"/>
        <w:left w:val="none" w:sz="0" w:space="0" w:color="auto"/>
        <w:bottom w:val="none" w:sz="0" w:space="0" w:color="auto"/>
        <w:right w:val="none" w:sz="0" w:space="0" w:color="auto"/>
      </w:divBdr>
      <w:divsChild>
        <w:div w:id="1983536181">
          <w:marLeft w:val="0"/>
          <w:marRight w:val="0"/>
          <w:marTop w:val="0"/>
          <w:marBottom w:val="0"/>
          <w:divBdr>
            <w:top w:val="none" w:sz="0" w:space="0" w:color="auto"/>
            <w:left w:val="none" w:sz="0" w:space="0" w:color="auto"/>
            <w:bottom w:val="none" w:sz="0" w:space="0" w:color="auto"/>
            <w:right w:val="none" w:sz="0" w:space="0" w:color="auto"/>
          </w:divBdr>
          <w:divsChild>
            <w:div w:id="1326128443">
              <w:marLeft w:val="0"/>
              <w:marRight w:val="0"/>
              <w:marTop w:val="0"/>
              <w:marBottom w:val="0"/>
              <w:divBdr>
                <w:top w:val="none" w:sz="0" w:space="0" w:color="auto"/>
                <w:left w:val="none" w:sz="0" w:space="0" w:color="auto"/>
                <w:bottom w:val="none" w:sz="0" w:space="0" w:color="auto"/>
                <w:right w:val="none" w:sz="0" w:space="0" w:color="auto"/>
              </w:divBdr>
              <w:divsChild>
                <w:div w:id="64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252">
      <w:bodyDiv w:val="1"/>
      <w:marLeft w:val="0"/>
      <w:marRight w:val="0"/>
      <w:marTop w:val="0"/>
      <w:marBottom w:val="0"/>
      <w:divBdr>
        <w:top w:val="none" w:sz="0" w:space="0" w:color="auto"/>
        <w:left w:val="none" w:sz="0" w:space="0" w:color="auto"/>
        <w:bottom w:val="none" w:sz="0" w:space="0" w:color="auto"/>
        <w:right w:val="none" w:sz="0" w:space="0" w:color="auto"/>
      </w:divBdr>
    </w:div>
    <w:div w:id="73286770">
      <w:bodyDiv w:val="1"/>
      <w:marLeft w:val="0"/>
      <w:marRight w:val="0"/>
      <w:marTop w:val="0"/>
      <w:marBottom w:val="0"/>
      <w:divBdr>
        <w:top w:val="none" w:sz="0" w:space="0" w:color="auto"/>
        <w:left w:val="none" w:sz="0" w:space="0" w:color="auto"/>
        <w:bottom w:val="none" w:sz="0" w:space="0" w:color="auto"/>
        <w:right w:val="none" w:sz="0" w:space="0" w:color="auto"/>
      </w:divBdr>
      <w:divsChild>
        <w:div w:id="2022317767">
          <w:marLeft w:val="0"/>
          <w:marRight w:val="0"/>
          <w:marTop w:val="0"/>
          <w:marBottom w:val="0"/>
          <w:divBdr>
            <w:top w:val="none" w:sz="0" w:space="0" w:color="auto"/>
            <w:left w:val="none" w:sz="0" w:space="0" w:color="auto"/>
            <w:bottom w:val="none" w:sz="0" w:space="0" w:color="auto"/>
            <w:right w:val="none" w:sz="0" w:space="0" w:color="auto"/>
          </w:divBdr>
        </w:div>
        <w:div w:id="1458182249">
          <w:marLeft w:val="0"/>
          <w:marRight w:val="0"/>
          <w:marTop w:val="0"/>
          <w:marBottom w:val="0"/>
          <w:divBdr>
            <w:top w:val="none" w:sz="0" w:space="0" w:color="auto"/>
            <w:left w:val="none" w:sz="0" w:space="0" w:color="auto"/>
            <w:bottom w:val="none" w:sz="0" w:space="0" w:color="auto"/>
            <w:right w:val="none" w:sz="0" w:space="0" w:color="auto"/>
          </w:divBdr>
        </w:div>
      </w:divsChild>
    </w:div>
    <w:div w:id="75372542">
      <w:bodyDiv w:val="1"/>
      <w:marLeft w:val="0"/>
      <w:marRight w:val="0"/>
      <w:marTop w:val="0"/>
      <w:marBottom w:val="0"/>
      <w:divBdr>
        <w:top w:val="none" w:sz="0" w:space="0" w:color="auto"/>
        <w:left w:val="none" w:sz="0" w:space="0" w:color="auto"/>
        <w:bottom w:val="none" w:sz="0" w:space="0" w:color="auto"/>
        <w:right w:val="none" w:sz="0" w:space="0" w:color="auto"/>
      </w:divBdr>
    </w:div>
    <w:div w:id="81801415">
      <w:bodyDiv w:val="1"/>
      <w:marLeft w:val="0"/>
      <w:marRight w:val="0"/>
      <w:marTop w:val="0"/>
      <w:marBottom w:val="0"/>
      <w:divBdr>
        <w:top w:val="none" w:sz="0" w:space="0" w:color="auto"/>
        <w:left w:val="none" w:sz="0" w:space="0" w:color="auto"/>
        <w:bottom w:val="none" w:sz="0" w:space="0" w:color="auto"/>
        <w:right w:val="none" w:sz="0" w:space="0" w:color="auto"/>
      </w:divBdr>
    </w:div>
    <w:div w:id="89938619">
      <w:bodyDiv w:val="1"/>
      <w:marLeft w:val="0"/>
      <w:marRight w:val="0"/>
      <w:marTop w:val="0"/>
      <w:marBottom w:val="0"/>
      <w:divBdr>
        <w:top w:val="none" w:sz="0" w:space="0" w:color="auto"/>
        <w:left w:val="none" w:sz="0" w:space="0" w:color="auto"/>
        <w:bottom w:val="none" w:sz="0" w:space="0" w:color="auto"/>
        <w:right w:val="none" w:sz="0" w:space="0" w:color="auto"/>
      </w:divBdr>
    </w:div>
    <w:div w:id="91778037">
      <w:bodyDiv w:val="1"/>
      <w:marLeft w:val="0"/>
      <w:marRight w:val="0"/>
      <w:marTop w:val="0"/>
      <w:marBottom w:val="0"/>
      <w:divBdr>
        <w:top w:val="none" w:sz="0" w:space="0" w:color="auto"/>
        <w:left w:val="none" w:sz="0" w:space="0" w:color="auto"/>
        <w:bottom w:val="none" w:sz="0" w:space="0" w:color="auto"/>
        <w:right w:val="none" w:sz="0" w:space="0" w:color="auto"/>
      </w:divBdr>
    </w:div>
    <w:div w:id="96486602">
      <w:bodyDiv w:val="1"/>
      <w:marLeft w:val="0"/>
      <w:marRight w:val="0"/>
      <w:marTop w:val="0"/>
      <w:marBottom w:val="0"/>
      <w:divBdr>
        <w:top w:val="none" w:sz="0" w:space="0" w:color="auto"/>
        <w:left w:val="none" w:sz="0" w:space="0" w:color="auto"/>
        <w:bottom w:val="none" w:sz="0" w:space="0" w:color="auto"/>
        <w:right w:val="none" w:sz="0" w:space="0" w:color="auto"/>
      </w:divBdr>
      <w:divsChild>
        <w:div w:id="333535407">
          <w:marLeft w:val="0"/>
          <w:marRight w:val="0"/>
          <w:marTop w:val="0"/>
          <w:marBottom w:val="0"/>
          <w:divBdr>
            <w:top w:val="none" w:sz="0" w:space="0" w:color="auto"/>
            <w:left w:val="none" w:sz="0" w:space="0" w:color="auto"/>
            <w:bottom w:val="none" w:sz="0" w:space="0" w:color="auto"/>
            <w:right w:val="none" w:sz="0" w:space="0" w:color="auto"/>
          </w:divBdr>
        </w:div>
        <w:div w:id="1274895290">
          <w:marLeft w:val="0"/>
          <w:marRight w:val="0"/>
          <w:marTop w:val="0"/>
          <w:marBottom w:val="0"/>
          <w:divBdr>
            <w:top w:val="none" w:sz="0" w:space="0" w:color="auto"/>
            <w:left w:val="none" w:sz="0" w:space="0" w:color="auto"/>
            <w:bottom w:val="none" w:sz="0" w:space="0" w:color="auto"/>
            <w:right w:val="none" w:sz="0" w:space="0" w:color="auto"/>
          </w:divBdr>
        </w:div>
        <w:div w:id="84767102">
          <w:marLeft w:val="0"/>
          <w:marRight w:val="0"/>
          <w:marTop w:val="0"/>
          <w:marBottom w:val="0"/>
          <w:divBdr>
            <w:top w:val="none" w:sz="0" w:space="0" w:color="auto"/>
            <w:left w:val="none" w:sz="0" w:space="0" w:color="auto"/>
            <w:bottom w:val="none" w:sz="0" w:space="0" w:color="auto"/>
            <w:right w:val="none" w:sz="0" w:space="0" w:color="auto"/>
          </w:divBdr>
        </w:div>
        <w:div w:id="123155622">
          <w:marLeft w:val="0"/>
          <w:marRight w:val="0"/>
          <w:marTop w:val="0"/>
          <w:marBottom w:val="0"/>
          <w:divBdr>
            <w:top w:val="none" w:sz="0" w:space="0" w:color="auto"/>
            <w:left w:val="none" w:sz="0" w:space="0" w:color="auto"/>
            <w:bottom w:val="none" w:sz="0" w:space="0" w:color="auto"/>
            <w:right w:val="none" w:sz="0" w:space="0" w:color="auto"/>
          </w:divBdr>
        </w:div>
        <w:div w:id="1356231727">
          <w:marLeft w:val="0"/>
          <w:marRight w:val="0"/>
          <w:marTop w:val="0"/>
          <w:marBottom w:val="0"/>
          <w:divBdr>
            <w:top w:val="none" w:sz="0" w:space="0" w:color="auto"/>
            <w:left w:val="none" w:sz="0" w:space="0" w:color="auto"/>
            <w:bottom w:val="none" w:sz="0" w:space="0" w:color="auto"/>
            <w:right w:val="none" w:sz="0" w:space="0" w:color="auto"/>
          </w:divBdr>
        </w:div>
        <w:div w:id="1417556488">
          <w:marLeft w:val="0"/>
          <w:marRight w:val="0"/>
          <w:marTop w:val="0"/>
          <w:marBottom w:val="0"/>
          <w:divBdr>
            <w:top w:val="none" w:sz="0" w:space="0" w:color="auto"/>
            <w:left w:val="none" w:sz="0" w:space="0" w:color="auto"/>
            <w:bottom w:val="none" w:sz="0" w:space="0" w:color="auto"/>
            <w:right w:val="none" w:sz="0" w:space="0" w:color="auto"/>
          </w:divBdr>
        </w:div>
        <w:div w:id="2001157667">
          <w:marLeft w:val="0"/>
          <w:marRight w:val="0"/>
          <w:marTop w:val="0"/>
          <w:marBottom w:val="0"/>
          <w:divBdr>
            <w:top w:val="none" w:sz="0" w:space="0" w:color="auto"/>
            <w:left w:val="none" w:sz="0" w:space="0" w:color="auto"/>
            <w:bottom w:val="none" w:sz="0" w:space="0" w:color="auto"/>
            <w:right w:val="none" w:sz="0" w:space="0" w:color="auto"/>
          </w:divBdr>
        </w:div>
        <w:div w:id="1599216122">
          <w:marLeft w:val="0"/>
          <w:marRight w:val="0"/>
          <w:marTop w:val="0"/>
          <w:marBottom w:val="0"/>
          <w:divBdr>
            <w:top w:val="none" w:sz="0" w:space="0" w:color="auto"/>
            <w:left w:val="none" w:sz="0" w:space="0" w:color="auto"/>
            <w:bottom w:val="none" w:sz="0" w:space="0" w:color="auto"/>
            <w:right w:val="none" w:sz="0" w:space="0" w:color="auto"/>
          </w:divBdr>
        </w:div>
        <w:div w:id="568853771">
          <w:marLeft w:val="0"/>
          <w:marRight w:val="0"/>
          <w:marTop w:val="0"/>
          <w:marBottom w:val="0"/>
          <w:divBdr>
            <w:top w:val="none" w:sz="0" w:space="0" w:color="auto"/>
            <w:left w:val="none" w:sz="0" w:space="0" w:color="auto"/>
            <w:bottom w:val="none" w:sz="0" w:space="0" w:color="auto"/>
            <w:right w:val="none" w:sz="0" w:space="0" w:color="auto"/>
          </w:divBdr>
        </w:div>
        <w:div w:id="316494293">
          <w:marLeft w:val="0"/>
          <w:marRight w:val="0"/>
          <w:marTop w:val="0"/>
          <w:marBottom w:val="0"/>
          <w:divBdr>
            <w:top w:val="none" w:sz="0" w:space="0" w:color="auto"/>
            <w:left w:val="none" w:sz="0" w:space="0" w:color="auto"/>
            <w:bottom w:val="none" w:sz="0" w:space="0" w:color="auto"/>
            <w:right w:val="none" w:sz="0" w:space="0" w:color="auto"/>
          </w:divBdr>
        </w:div>
      </w:divsChild>
    </w:div>
    <w:div w:id="96753326">
      <w:bodyDiv w:val="1"/>
      <w:marLeft w:val="0"/>
      <w:marRight w:val="0"/>
      <w:marTop w:val="0"/>
      <w:marBottom w:val="0"/>
      <w:divBdr>
        <w:top w:val="none" w:sz="0" w:space="0" w:color="auto"/>
        <w:left w:val="none" w:sz="0" w:space="0" w:color="auto"/>
        <w:bottom w:val="none" w:sz="0" w:space="0" w:color="auto"/>
        <w:right w:val="none" w:sz="0" w:space="0" w:color="auto"/>
      </w:divBdr>
    </w:div>
    <w:div w:id="99032237">
      <w:bodyDiv w:val="1"/>
      <w:marLeft w:val="0"/>
      <w:marRight w:val="0"/>
      <w:marTop w:val="0"/>
      <w:marBottom w:val="0"/>
      <w:divBdr>
        <w:top w:val="none" w:sz="0" w:space="0" w:color="auto"/>
        <w:left w:val="none" w:sz="0" w:space="0" w:color="auto"/>
        <w:bottom w:val="none" w:sz="0" w:space="0" w:color="auto"/>
        <w:right w:val="none" w:sz="0" w:space="0" w:color="auto"/>
      </w:divBdr>
    </w:div>
    <w:div w:id="99181758">
      <w:bodyDiv w:val="1"/>
      <w:marLeft w:val="0"/>
      <w:marRight w:val="0"/>
      <w:marTop w:val="0"/>
      <w:marBottom w:val="0"/>
      <w:divBdr>
        <w:top w:val="none" w:sz="0" w:space="0" w:color="auto"/>
        <w:left w:val="none" w:sz="0" w:space="0" w:color="auto"/>
        <w:bottom w:val="none" w:sz="0" w:space="0" w:color="auto"/>
        <w:right w:val="none" w:sz="0" w:space="0" w:color="auto"/>
      </w:divBdr>
    </w:div>
    <w:div w:id="114712734">
      <w:bodyDiv w:val="1"/>
      <w:marLeft w:val="0"/>
      <w:marRight w:val="0"/>
      <w:marTop w:val="0"/>
      <w:marBottom w:val="0"/>
      <w:divBdr>
        <w:top w:val="none" w:sz="0" w:space="0" w:color="auto"/>
        <w:left w:val="none" w:sz="0" w:space="0" w:color="auto"/>
        <w:bottom w:val="none" w:sz="0" w:space="0" w:color="auto"/>
        <w:right w:val="none" w:sz="0" w:space="0" w:color="auto"/>
      </w:divBdr>
    </w:div>
    <w:div w:id="117376324">
      <w:bodyDiv w:val="1"/>
      <w:marLeft w:val="0"/>
      <w:marRight w:val="0"/>
      <w:marTop w:val="0"/>
      <w:marBottom w:val="0"/>
      <w:divBdr>
        <w:top w:val="none" w:sz="0" w:space="0" w:color="auto"/>
        <w:left w:val="none" w:sz="0" w:space="0" w:color="auto"/>
        <w:bottom w:val="none" w:sz="0" w:space="0" w:color="auto"/>
        <w:right w:val="none" w:sz="0" w:space="0" w:color="auto"/>
      </w:divBdr>
    </w:div>
    <w:div w:id="117800598">
      <w:bodyDiv w:val="1"/>
      <w:marLeft w:val="0"/>
      <w:marRight w:val="0"/>
      <w:marTop w:val="0"/>
      <w:marBottom w:val="0"/>
      <w:divBdr>
        <w:top w:val="none" w:sz="0" w:space="0" w:color="auto"/>
        <w:left w:val="none" w:sz="0" w:space="0" w:color="auto"/>
        <w:bottom w:val="none" w:sz="0" w:space="0" w:color="auto"/>
        <w:right w:val="none" w:sz="0" w:space="0" w:color="auto"/>
      </w:divBdr>
    </w:div>
    <w:div w:id="118230426">
      <w:bodyDiv w:val="1"/>
      <w:marLeft w:val="0"/>
      <w:marRight w:val="0"/>
      <w:marTop w:val="0"/>
      <w:marBottom w:val="0"/>
      <w:divBdr>
        <w:top w:val="none" w:sz="0" w:space="0" w:color="auto"/>
        <w:left w:val="none" w:sz="0" w:space="0" w:color="auto"/>
        <w:bottom w:val="none" w:sz="0" w:space="0" w:color="auto"/>
        <w:right w:val="none" w:sz="0" w:space="0" w:color="auto"/>
      </w:divBdr>
    </w:div>
    <w:div w:id="121848910">
      <w:bodyDiv w:val="1"/>
      <w:marLeft w:val="0"/>
      <w:marRight w:val="0"/>
      <w:marTop w:val="0"/>
      <w:marBottom w:val="0"/>
      <w:divBdr>
        <w:top w:val="none" w:sz="0" w:space="0" w:color="auto"/>
        <w:left w:val="none" w:sz="0" w:space="0" w:color="auto"/>
        <w:bottom w:val="none" w:sz="0" w:space="0" w:color="auto"/>
        <w:right w:val="none" w:sz="0" w:space="0" w:color="auto"/>
      </w:divBdr>
    </w:div>
    <w:div w:id="130102792">
      <w:bodyDiv w:val="1"/>
      <w:marLeft w:val="0"/>
      <w:marRight w:val="0"/>
      <w:marTop w:val="0"/>
      <w:marBottom w:val="0"/>
      <w:divBdr>
        <w:top w:val="none" w:sz="0" w:space="0" w:color="auto"/>
        <w:left w:val="none" w:sz="0" w:space="0" w:color="auto"/>
        <w:bottom w:val="none" w:sz="0" w:space="0" w:color="auto"/>
        <w:right w:val="none" w:sz="0" w:space="0" w:color="auto"/>
      </w:divBdr>
    </w:div>
    <w:div w:id="140773758">
      <w:bodyDiv w:val="1"/>
      <w:marLeft w:val="0"/>
      <w:marRight w:val="0"/>
      <w:marTop w:val="0"/>
      <w:marBottom w:val="0"/>
      <w:divBdr>
        <w:top w:val="none" w:sz="0" w:space="0" w:color="auto"/>
        <w:left w:val="none" w:sz="0" w:space="0" w:color="auto"/>
        <w:bottom w:val="none" w:sz="0" w:space="0" w:color="auto"/>
        <w:right w:val="none" w:sz="0" w:space="0" w:color="auto"/>
      </w:divBdr>
    </w:div>
    <w:div w:id="146091165">
      <w:bodyDiv w:val="1"/>
      <w:marLeft w:val="0"/>
      <w:marRight w:val="0"/>
      <w:marTop w:val="0"/>
      <w:marBottom w:val="0"/>
      <w:divBdr>
        <w:top w:val="none" w:sz="0" w:space="0" w:color="auto"/>
        <w:left w:val="none" w:sz="0" w:space="0" w:color="auto"/>
        <w:bottom w:val="none" w:sz="0" w:space="0" w:color="auto"/>
        <w:right w:val="none" w:sz="0" w:space="0" w:color="auto"/>
      </w:divBdr>
    </w:div>
    <w:div w:id="147016001">
      <w:bodyDiv w:val="1"/>
      <w:marLeft w:val="0"/>
      <w:marRight w:val="0"/>
      <w:marTop w:val="0"/>
      <w:marBottom w:val="0"/>
      <w:divBdr>
        <w:top w:val="none" w:sz="0" w:space="0" w:color="auto"/>
        <w:left w:val="none" w:sz="0" w:space="0" w:color="auto"/>
        <w:bottom w:val="none" w:sz="0" w:space="0" w:color="auto"/>
        <w:right w:val="none" w:sz="0" w:space="0" w:color="auto"/>
      </w:divBdr>
    </w:div>
    <w:div w:id="147019214">
      <w:bodyDiv w:val="1"/>
      <w:marLeft w:val="0"/>
      <w:marRight w:val="0"/>
      <w:marTop w:val="0"/>
      <w:marBottom w:val="0"/>
      <w:divBdr>
        <w:top w:val="none" w:sz="0" w:space="0" w:color="auto"/>
        <w:left w:val="none" w:sz="0" w:space="0" w:color="auto"/>
        <w:bottom w:val="none" w:sz="0" w:space="0" w:color="auto"/>
        <w:right w:val="none" w:sz="0" w:space="0" w:color="auto"/>
      </w:divBdr>
    </w:div>
    <w:div w:id="150564065">
      <w:bodyDiv w:val="1"/>
      <w:marLeft w:val="0"/>
      <w:marRight w:val="0"/>
      <w:marTop w:val="0"/>
      <w:marBottom w:val="0"/>
      <w:divBdr>
        <w:top w:val="none" w:sz="0" w:space="0" w:color="auto"/>
        <w:left w:val="none" w:sz="0" w:space="0" w:color="auto"/>
        <w:bottom w:val="none" w:sz="0" w:space="0" w:color="auto"/>
        <w:right w:val="none" w:sz="0" w:space="0" w:color="auto"/>
      </w:divBdr>
    </w:div>
    <w:div w:id="153034585">
      <w:bodyDiv w:val="1"/>
      <w:marLeft w:val="0"/>
      <w:marRight w:val="0"/>
      <w:marTop w:val="0"/>
      <w:marBottom w:val="0"/>
      <w:divBdr>
        <w:top w:val="none" w:sz="0" w:space="0" w:color="auto"/>
        <w:left w:val="none" w:sz="0" w:space="0" w:color="auto"/>
        <w:bottom w:val="none" w:sz="0" w:space="0" w:color="auto"/>
        <w:right w:val="none" w:sz="0" w:space="0" w:color="auto"/>
      </w:divBdr>
    </w:div>
    <w:div w:id="153691860">
      <w:bodyDiv w:val="1"/>
      <w:marLeft w:val="0"/>
      <w:marRight w:val="0"/>
      <w:marTop w:val="0"/>
      <w:marBottom w:val="0"/>
      <w:divBdr>
        <w:top w:val="none" w:sz="0" w:space="0" w:color="auto"/>
        <w:left w:val="none" w:sz="0" w:space="0" w:color="auto"/>
        <w:bottom w:val="none" w:sz="0" w:space="0" w:color="auto"/>
        <w:right w:val="none" w:sz="0" w:space="0" w:color="auto"/>
      </w:divBdr>
    </w:div>
    <w:div w:id="155152878">
      <w:bodyDiv w:val="1"/>
      <w:marLeft w:val="0"/>
      <w:marRight w:val="0"/>
      <w:marTop w:val="0"/>
      <w:marBottom w:val="0"/>
      <w:divBdr>
        <w:top w:val="none" w:sz="0" w:space="0" w:color="auto"/>
        <w:left w:val="none" w:sz="0" w:space="0" w:color="auto"/>
        <w:bottom w:val="none" w:sz="0" w:space="0" w:color="auto"/>
        <w:right w:val="none" w:sz="0" w:space="0" w:color="auto"/>
      </w:divBdr>
    </w:div>
    <w:div w:id="155417326">
      <w:bodyDiv w:val="1"/>
      <w:marLeft w:val="0"/>
      <w:marRight w:val="0"/>
      <w:marTop w:val="0"/>
      <w:marBottom w:val="0"/>
      <w:divBdr>
        <w:top w:val="none" w:sz="0" w:space="0" w:color="auto"/>
        <w:left w:val="none" w:sz="0" w:space="0" w:color="auto"/>
        <w:bottom w:val="none" w:sz="0" w:space="0" w:color="auto"/>
        <w:right w:val="none" w:sz="0" w:space="0" w:color="auto"/>
      </w:divBdr>
    </w:div>
    <w:div w:id="161899814">
      <w:bodyDiv w:val="1"/>
      <w:marLeft w:val="0"/>
      <w:marRight w:val="0"/>
      <w:marTop w:val="0"/>
      <w:marBottom w:val="0"/>
      <w:divBdr>
        <w:top w:val="none" w:sz="0" w:space="0" w:color="auto"/>
        <w:left w:val="none" w:sz="0" w:space="0" w:color="auto"/>
        <w:bottom w:val="none" w:sz="0" w:space="0" w:color="auto"/>
        <w:right w:val="none" w:sz="0" w:space="0" w:color="auto"/>
      </w:divBdr>
    </w:div>
    <w:div w:id="164169717">
      <w:bodyDiv w:val="1"/>
      <w:marLeft w:val="0"/>
      <w:marRight w:val="0"/>
      <w:marTop w:val="0"/>
      <w:marBottom w:val="0"/>
      <w:divBdr>
        <w:top w:val="none" w:sz="0" w:space="0" w:color="auto"/>
        <w:left w:val="none" w:sz="0" w:space="0" w:color="auto"/>
        <w:bottom w:val="none" w:sz="0" w:space="0" w:color="auto"/>
        <w:right w:val="none" w:sz="0" w:space="0" w:color="auto"/>
      </w:divBdr>
    </w:div>
    <w:div w:id="164906610">
      <w:bodyDiv w:val="1"/>
      <w:marLeft w:val="0"/>
      <w:marRight w:val="0"/>
      <w:marTop w:val="0"/>
      <w:marBottom w:val="0"/>
      <w:divBdr>
        <w:top w:val="none" w:sz="0" w:space="0" w:color="auto"/>
        <w:left w:val="none" w:sz="0" w:space="0" w:color="auto"/>
        <w:bottom w:val="none" w:sz="0" w:space="0" w:color="auto"/>
        <w:right w:val="none" w:sz="0" w:space="0" w:color="auto"/>
      </w:divBdr>
    </w:div>
    <w:div w:id="168982872">
      <w:bodyDiv w:val="1"/>
      <w:marLeft w:val="0"/>
      <w:marRight w:val="0"/>
      <w:marTop w:val="0"/>
      <w:marBottom w:val="0"/>
      <w:divBdr>
        <w:top w:val="none" w:sz="0" w:space="0" w:color="auto"/>
        <w:left w:val="none" w:sz="0" w:space="0" w:color="auto"/>
        <w:bottom w:val="none" w:sz="0" w:space="0" w:color="auto"/>
        <w:right w:val="none" w:sz="0" w:space="0" w:color="auto"/>
      </w:divBdr>
    </w:div>
    <w:div w:id="171379045">
      <w:bodyDiv w:val="1"/>
      <w:marLeft w:val="0"/>
      <w:marRight w:val="0"/>
      <w:marTop w:val="0"/>
      <w:marBottom w:val="0"/>
      <w:divBdr>
        <w:top w:val="none" w:sz="0" w:space="0" w:color="auto"/>
        <w:left w:val="none" w:sz="0" w:space="0" w:color="auto"/>
        <w:bottom w:val="none" w:sz="0" w:space="0" w:color="auto"/>
        <w:right w:val="none" w:sz="0" w:space="0" w:color="auto"/>
      </w:divBdr>
    </w:div>
    <w:div w:id="181743522">
      <w:bodyDiv w:val="1"/>
      <w:marLeft w:val="0"/>
      <w:marRight w:val="0"/>
      <w:marTop w:val="0"/>
      <w:marBottom w:val="0"/>
      <w:divBdr>
        <w:top w:val="none" w:sz="0" w:space="0" w:color="auto"/>
        <w:left w:val="none" w:sz="0" w:space="0" w:color="auto"/>
        <w:bottom w:val="none" w:sz="0" w:space="0" w:color="auto"/>
        <w:right w:val="none" w:sz="0" w:space="0" w:color="auto"/>
      </w:divBdr>
    </w:div>
    <w:div w:id="182019650">
      <w:bodyDiv w:val="1"/>
      <w:marLeft w:val="0"/>
      <w:marRight w:val="0"/>
      <w:marTop w:val="0"/>
      <w:marBottom w:val="0"/>
      <w:divBdr>
        <w:top w:val="none" w:sz="0" w:space="0" w:color="auto"/>
        <w:left w:val="none" w:sz="0" w:space="0" w:color="auto"/>
        <w:bottom w:val="none" w:sz="0" w:space="0" w:color="auto"/>
        <w:right w:val="none" w:sz="0" w:space="0" w:color="auto"/>
      </w:divBdr>
    </w:div>
    <w:div w:id="184027196">
      <w:bodyDiv w:val="1"/>
      <w:marLeft w:val="0"/>
      <w:marRight w:val="0"/>
      <w:marTop w:val="0"/>
      <w:marBottom w:val="0"/>
      <w:divBdr>
        <w:top w:val="none" w:sz="0" w:space="0" w:color="auto"/>
        <w:left w:val="none" w:sz="0" w:space="0" w:color="auto"/>
        <w:bottom w:val="none" w:sz="0" w:space="0" w:color="auto"/>
        <w:right w:val="none" w:sz="0" w:space="0" w:color="auto"/>
      </w:divBdr>
    </w:div>
    <w:div w:id="186453923">
      <w:bodyDiv w:val="1"/>
      <w:marLeft w:val="0"/>
      <w:marRight w:val="0"/>
      <w:marTop w:val="0"/>
      <w:marBottom w:val="0"/>
      <w:divBdr>
        <w:top w:val="none" w:sz="0" w:space="0" w:color="auto"/>
        <w:left w:val="none" w:sz="0" w:space="0" w:color="auto"/>
        <w:bottom w:val="none" w:sz="0" w:space="0" w:color="auto"/>
        <w:right w:val="none" w:sz="0" w:space="0" w:color="auto"/>
      </w:divBdr>
    </w:div>
    <w:div w:id="187456097">
      <w:bodyDiv w:val="1"/>
      <w:marLeft w:val="0"/>
      <w:marRight w:val="0"/>
      <w:marTop w:val="0"/>
      <w:marBottom w:val="0"/>
      <w:divBdr>
        <w:top w:val="none" w:sz="0" w:space="0" w:color="auto"/>
        <w:left w:val="none" w:sz="0" w:space="0" w:color="auto"/>
        <w:bottom w:val="none" w:sz="0" w:space="0" w:color="auto"/>
        <w:right w:val="none" w:sz="0" w:space="0" w:color="auto"/>
      </w:divBdr>
    </w:div>
    <w:div w:id="188766831">
      <w:bodyDiv w:val="1"/>
      <w:marLeft w:val="0"/>
      <w:marRight w:val="0"/>
      <w:marTop w:val="0"/>
      <w:marBottom w:val="0"/>
      <w:divBdr>
        <w:top w:val="none" w:sz="0" w:space="0" w:color="auto"/>
        <w:left w:val="none" w:sz="0" w:space="0" w:color="auto"/>
        <w:bottom w:val="none" w:sz="0" w:space="0" w:color="auto"/>
        <w:right w:val="none" w:sz="0" w:space="0" w:color="auto"/>
      </w:divBdr>
    </w:div>
    <w:div w:id="191768699">
      <w:bodyDiv w:val="1"/>
      <w:marLeft w:val="0"/>
      <w:marRight w:val="0"/>
      <w:marTop w:val="0"/>
      <w:marBottom w:val="0"/>
      <w:divBdr>
        <w:top w:val="none" w:sz="0" w:space="0" w:color="auto"/>
        <w:left w:val="none" w:sz="0" w:space="0" w:color="auto"/>
        <w:bottom w:val="none" w:sz="0" w:space="0" w:color="auto"/>
        <w:right w:val="none" w:sz="0" w:space="0" w:color="auto"/>
      </w:divBdr>
    </w:div>
    <w:div w:id="195823505">
      <w:bodyDiv w:val="1"/>
      <w:marLeft w:val="0"/>
      <w:marRight w:val="0"/>
      <w:marTop w:val="0"/>
      <w:marBottom w:val="0"/>
      <w:divBdr>
        <w:top w:val="none" w:sz="0" w:space="0" w:color="auto"/>
        <w:left w:val="none" w:sz="0" w:space="0" w:color="auto"/>
        <w:bottom w:val="none" w:sz="0" w:space="0" w:color="auto"/>
        <w:right w:val="none" w:sz="0" w:space="0" w:color="auto"/>
      </w:divBdr>
    </w:div>
    <w:div w:id="196427216">
      <w:bodyDiv w:val="1"/>
      <w:marLeft w:val="0"/>
      <w:marRight w:val="0"/>
      <w:marTop w:val="0"/>
      <w:marBottom w:val="0"/>
      <w:divBdr>
        <w:top w:val="none" w:sz="0" w:space="0" w:color="auto"/>
        <w:left w:val="none" w:sz="0" w:space="0" w:color="auto"/>
        <w:bottom w:val="none" w:sz="0" w:space="0" w:color="auto"/>
        <w:right w:val="none" w:sz="0" w:space="0" w:color="auto"/>
      </w:divBdr>
    </w:div>
    <w:div w:id="197544477">
      <w:bodyDiv w:val="1"/>
      <w:marLeft w:val="0"/>
      <w:marRight w:val="0"/>
      <w:marTop w:val="0"/>
      <w:marBottom w:val="0"/>
      <w:divBdr>
        <w:top w:val="none" w:sz="0" w:space="0" w:color="auto"/>
        <w:left w:val="none" w:sz="0" w:space="0" w:color="auto"/>
        <w:bottom w:val="none" w:sz="0" w:space="0" w:color="auto"/>
        <w:right w:val="none" w:sz="0" w:space="0" w:color="auto"/>
      </w:divBdr>
    </w:div>
    <w:div w:id="200241911">
      <w:bodyDiv w:val="1"/>
      <w:marLeft w:val="0"/>
      <w:marRight w:val="0"/>
      <w:marTop w:val="0"/>
      <w:marBottom w:val="0"/>
      <w:divBdr>
        <w:top w:val="none" w:sz="0" w:space="0" w:color="auto"/>
        <w:left w:val="none" w:sz="0" w:space="0" w:color="auto"/>
        <w:bottom w:val="none" w:sz="0" w:space="0" w:color="auto"/>
        <w:right w:val="none" w:sz="0" w:space="0" w:color="auto"/>
      </w:divBdr>
    </w:div>
    <w:div w:id="203639607">
      <w:bodyDiv w:val="1"/>
      <w:marLeft w:val="0"/>
      <w:marRight w:val="0"/>
      <w:marTop w:val="0"/>
      <w:marBottom w:val="0"/>
      <w:divBdr>
        <w:top w:val="none" w:sz="0" w:space="0" w:color="auto"/>
        <w:left w:val="none" w:sz="0" w:space="0" w:color="auto"/>
        <w:bottom w:val="none" w:sz="0" w:space="0" w:color="auto"/>
        <w:right w:val="none" w:sz="0" w:space="0" w:color="auto"/>
      </w:divBdr>
    </w:div>
    <w:div w:id="208417745">
      <w:bodyDiv w:val="1"/>
      <w:marLeft w:val="0"/>
      <w:marRight w:val="0"/>
      <w:marTop w:val="0"/>
      <w:marBottom w:val="0"/>
      <w:divBdr>
        <w:top w:val="none" w:sz="0" w:space="0" w:color="auto"/>
        <w:left w:val="none" w:sz="0" w:space="0" w:color="auto"/>
        <w:bottom w:val="none" w:sz="0" w:space="0" w:color="auto"/>
        <w:right w:val="none" w:sz="0" w:space="0" w:color="auto"/>
      </w:divBdr>
    </w:div>
    <w:div w:id="218632254">
      <w:bodyDiv w:val="1"/>
      <w:marLeft w:val="0"/>
      <w:marRight w:val="0"/>
      <w:marTop w:val="0"/>
      <w:marBottom w:val="0"/>
      <w:divBdr>
        <w:top w:val="none" w:sz="0" w:space="0" w:color="auto"/>
        <w:left w:val="none" w:sz="0" w:space="0" w:color="auto"/>
        <w:bottom w:val="none" w:sz="0" w:space="0" w:color="auto"/>
        <w:right w:val="none" w:sz="0" w:space="0" w:color="auto"/>
      </w:divBdr>
    </w:div>
    <w:div w:id="219754914">
      <w:bodyDiv w:val="1"/>
      <w:marLeft w:val="0"/>
      <w:marRight w:val="0"/>
      <w:marTop w:val="0"/>
      <w:marBottom w:val="0"/>
      <w:divBdr>
        <w:top w:val="none" w:sz="0" w:space="0" w:color="auto"/>
        <w:left w:val="none" w:sz="0" w:space="0" w:color="auto"/>
        <w:bottom w:val="none" w:sz="0" w:space="0" w:color="auto"/>
        <w:right w:val="none" w:sz="0" w:space="0" w:color="auto"/>
      </w:divBdr>
    </w:div>
    <w:div w:id="221908473">
      <w:bodyDiv w:val="1"/>
      <w:marLeft w:val="0"/>
      <w:marRight w:val="0"/>
      <w:marTop w:val="0"/>
      <w:marBottom w:val="0"/>
      <w:divBdr>
        <w:top w:val="none" w:sz="0" w:space="0" w:color="auto"/>
        <w:left w:val="none" w:sz="0" w:space="0" w:color="auto"/>
        <w:bottom w:val="none" w:sz="0" w:space="0" w:color="auto"/>
        <w:right w:val="none" w:sz="0" w:space="0" w:color="auto"/>
      </w:divBdr>
    </w:div>
    <w:div w:id="222058903">
      <w:bodyDiv w:val="1"/>
      <w:marLeft w:val="0"/>
      <w:marRight w:val="0"/>
      <w:marTop w:val="0"/>
      <w:marBottom w:val="0"/>
      <w:divBdr>
        <w:top w:val="none" w:sz="0" w:space="0" w:color="auto"/>
        <w:left w:val="none" w:sz="0" w:space="0" w:color="auto"/>
        <w:bottom w:val="none" w:sz="0" w:space="0" w:color="auto"/>
        <w:right w:val="none" w:sz="0" w:space="0" w:color="auto"/>
      </w:divBdr>
    </w:div>
    <w:div w:id="225841195">
      <w:bodyDiv w:val="1"/>
      <w:marLeft w:val="0"/>
      <w:marRight w:val="0"/>
      <w:marTop w:val="0"/>
      <w:marBottom w:val="0"/>
      <w:divBdr>
        <w:top w:val="none" w:sz="0" w:space="0" w:color="auto"/>
        <w:left w:val="none" w:sz="0" w:space="0" w:color="auto"/>
        <w:bottom w:val="none" w:sz="0" w:space="0" w:color="auto"/>
        <w:right w:val="none" w:sz="0" w:space="0" w:color="auto"/>
      </w:divBdr>
    </w:div>
    <w:div w:id="237784621">
      <w:bodyDiv w:val="1"/>
      <w:marLeft w:val="0"/>
      <w:marRight w:val="0"/>
      <w:marTop w:val="0"/>
      <w:marBottom w:val="0"/>
      <w:divBdr>
        <w:top w:val="none" w:sz="0" w:space="0" w:color="auto"/>
        <w:left w:val="none" w:sz="0" w:space="0" w:color="auto"/>
        <w:bottom w:val="none" w:sz="0" w:space="0" w:color="auto"/>
        <w:right w:val="none" w:sz="0" w:space="0" w:color="auto"/>
      </w:divBdr>
    </w:div>
    <w:div w:id="239751655">
      <w:bodyDiv w:val="1"/>
      <w:marLeft w:val="0"/>
      <w:marRight w:val="0"/>
      <w:marTop w:val="0"/>
      <w:marBottom w:val="0"/>
      <w:divBdr>
        <w:top w:val="none" w:sz="0" w:space="0" w:color="auto"/>
        <w:left w:val="none" w:sz="0" w:space="0" w:color="auto"/>
        <w:bottom w:val="none" w:sz="0" w:space="0" w:color="auto"/>
        <w:right w:val="none" w:sz="0" w:space="0" w:color="auto"/>
      </w:divBdr>
    </w:div>
    <w:div w:id="241183657">
      <w:bodyDiv w:val="1"/>
      <w:marLeft w:val="0"/>
      <w:marRight w:val="0"/>
      <w:marTop w:val="0"/>
      <w:marBottom w:val="0"/>
      <w:divBdr>
        <w:top w:val="none" w:sz="0" w:space="0" w:color="auto"/>
        <w:left w:val="none" w:sz="0" w:space="0" w:color="auto"/>
        <w:bottom w:val="none" w:sz="0" w:space="0" w:color="auto"/>
        <w:right w:val="none" w:sz="0" w:space="0" w:color="auto"/>
      </w:divBdr>
    </w:div>
    <w:div w:id="243611771">
      <w:bodyDiv w:val="1"/>
      <w:marLeft w:val="0"/>
      <w:marRight w:val="0"/>
      <w:marTop w:val="0"/>
      <w:marBottom w:val="0"/>
      <w:divBdr>
        <w:top w:val="none" w:sz="0" w:space="0" w:color="auto"/>
        <w:left w:val="none" w:sz="0" w:space="0" w:color="auto"/>
        <w:bottom w:val="none" w:sz="0" w:space="0" w:color="auto"/>
        <w:right w:val="none" w:sz="0" w:space="0" w:color="auto"/>
      </w:divBdr>
    </w:div>
    <w:div w:id="247278043">
      <w:bodyDiv w:val="1"/>
      <w:marLeft w:val="0"/>
      <w:marRight w:val="0"/>
      <w:marTop w:val="0"/>
      <w:marBottom w:val="0"/>
      <w:divBdr>
        <w:top w:val="none" w:sz="0" w:space="0" w:color="auto"/>
        <w:left w:val="none" w:sz="0" w:space="0" w:color="auto"/>
        <w:bottom w:val="none" w:sz="0" w:space="0" w:color="auto"/>
        <w:right w:val="none" w:sz="0" w:space="0" w:color="auto"/>
      </w:divBdr>
    </w:div>
    <w:div w:id="251400977">
      <w:bodyDiv w:val="1"/>
      <w:marLeft w:val="0"/>
      <w:marRight w:val="0"/>
      <w:marTop w:val="0"/>
      <w:marBottom w:val="0"/>
      <w:divBdr>
        <w:top w:val="none" w:sz="0" w:space="0" w:color="auto"/>
        <w:left w:val="none" w:sz="0" w:space="0" w:color="auto"/>
        <w:bottom w:val="none" w:sz="0" w:space="0" w:color="auto"/>
        <w:right w:val="none" w:sz="0" w:space="0" w:color="auto"/>
      </w:divBdr>
    </w:div>
    <w:div w:id="252591723">
      <w:bodyDiv w:val="1"/>
      <w:marLeft w:val="0"/>
      <w:marRight w:val="0"/>
      <w:marTop w:val="0"/>
      <w:marBottom w:val="0"/>
      <w:divBdr>
        <w:top w:val="none" w:sz="0" w:space="0" w:color="auto"/>
        <w:left w:val="none" w:sz="0" w:space="0" w:color="auto"/>
        <w:bottom w:val="none" w:sz="0" w:space="0" w:color="auto"/>
        <w:right w:val="none" w:sz="0" w:space="0" w:color="auto"/>
      </w:divBdr>
    </w:div>
    <w:div w:id="257762766">
      <w:bodyDiv w:val="1"/>
      <w:marLeft w:val="0"/>
      <w:marRight w:val="0"/>
      <w:marTop w:val="0"/>
      <w:marBottom w:val="0"/>
      <w:divBdr>
        <w:top w:val="none" w:sz="0" w:space="0" w:color="auto"/>
        <w:left w:val="none" w:sz="0" w:space="0" w:color="auto"/>
        <w:bottom w:val="none" w:sz="0" w:space="0" w:color="auto"/>
        <w:right w:val="none" w:sz="0" w:space="0" w:color="auto"/>
      </w:divBdr>
    </w:div>
    <w:div w:id="258489224">
      <w:bodyDiv w:val="1"/>
      <w:marLeft w:val="0"/>
      <w:marRight w:val="0"/>
      <w:marTop w:val="0"/>
      <w:marBottom w:val="0"/>
      <w:divBdr>
        <w:top w:val="none" w:sz="0" w:space="0" w:color="auto"/>
        <w:left w:val="none" w:sz="0" w:space="0" w:color="auto"/>
        <w:bottom w:val="none" w:sz="0" w:space="0" w:color="auto"/>
        <w:right w:val="none" w:sz="0" w:space="0" w:color="auto"/>
      </w:divBdr>
    </w:div>
    <w:div w:id="271015940">
      <w:bodyDiv w:val="1"/>
      <w:marLeft w:val="0"/>
      <w:marRight w:val="0"/>
      <w:marTop w:val="0"/>
      <w:marBottom w:val="0"/>
      <w:divBdr>
        <w:top w:val="none" w:sz="0" w:space="0" w:color="auto"/>
        <w:left w:val="none" w:sz="0" w:space="0" w:color="auto"/>
        <w:bottom w:val="none" w:sz="0" w:space="0" w:color="auto"/>
        <w:right w:val="none" w:sz="0" w:space="0" w:color="auto"/>
      </w:divBdr>
      <w:divsChild>
        <w:div w:id="1782609657">
          <w:marLeft w:val="0"/>
          <w:marRight w:val="0"/>
          <w:marTop w:val="0"/>
          <w:marBottom w:val="0"/>
          <w:divBdr>
            <w:top w:val="none" w:sz="0" w:space="0" w:color="auto"/>
            <w:left w:val="none" w:sz="0" w:space="0" w:color="auto"/>
            <w:bottom w:val="none" w:sz="0" w:space="0" w:color="auto"/>
            <w:right w:val="none" w:sz="0" w:space="0" w:color="auto"/>
          </w:divBdr>
        </w:div>
        <w:div w:id="1326595324">
          <w:marLeft w:val="0"/>
          <w:marRight w:val="0"/>
          <w:marTop w:val="0"/>
          <w:marBottom w:val="0"/>
          <w:divBdr>
            <w:top w:val="none" w:sz="0" w:space="0" w:color="auto"/>
            <w:left w:val="none" w:sz="0" w:space="0" w:color="auto"/>
            <w:bottom w:val="none" w:sz="0" w:space="0" w:color="auto"/>
            <w:right w:val="none" w:sz="0" w:space="0" w:color="auto"/>
          </w:divBdr>
        </w:div>
      </w:divsChild>
    </w:div>
    <w:div w:id="272979123">
      <w:bodyDiv w:val="1"/>
      <w:marLeft w:val="0"/>
      <w:marRight w:val="0"/>
      <w:marTop w:val="0"/>
      <w:marBottom w:val="0"/>
      <w:divBdr>
        <w:top w:val="none" w:sz="0" w:space="0" w:color="auto"/>
        <w:left w:val="none" w:sz="0" w:space="0" w:color="auto"/>
        <w:bottom w:val="none" w:sz="0" w:space="0" w:color="auto"/>
        <w:right w:val="none" w:sz="0" w:space="0" w:color="auto"/>
      </w:divBdr>
    </w:div>
    <w:div w:id="276104154">
      <w:bodyDiv w:val="1"/>
      <w:marLeft w:val="0"/>
      <w:marRight w:val="0"/>
      <w:marTop w:val="0"/>
      <w:marBottom w:val="0"/>
      <w:divBdr>
        <w:top w:val="none" w:sz="0" w:space="0" w:color="auto"/>
        <w:left w:val="none" w:sz="0" w:space="0" w:color="auto"/>
        <w:bottom w:val="none" w:sz="0" w:space="0" w:color="auto"/>
        <w:right w:val="none" w:sz="0" w:space="0" w:color="auto"/>
      </w:divBdr>
    </w:div>
    <w:div w:id="279185590">
      <w:bodyDiv w:val="1"/>
      <w:marLeft w:val="0"/>
      <w:marRight w:val="0"/>
      <w:marTop w:val="0"/>
      <w:marBottom w:val="0"/>
      <w:divBdr>
        <w:top w:val="none" w:sz="0" w:space="0" w:color="auto"/>
        <w:left w:val="none" w:sz="0" w:space="0" w:color="auto"/>
        <w:bottom w:val="none" w:sz="0" w:space="0" w:color="auto"/>
        <w:right w:val="none" w:sz="0" w:space="0" w:color="auto"/>
      </w:divBdr>
    </w:div>
    <w:div w:id="280187308">
      <w:bodyDiv w:val="1"/>
      <w:marLeft w:val="0"/>
      <w:marRight w:val="0"/>
      <w:marTop w:val="0"/>
      <w:marBottom w:val="0"/>
      <w:divBdr>
        <w:top w:val="none" w:sz="0" w:space="0" w:color="auto"/>
        <w:left w:val="none" w:sz="0" w:space="0" w:color="auto"/>
        <w:bottom w:val="none" w:sz="0" w:space="0" w:color="auto"/>
        <w:right w:val="none" w:sz="0" w:space="0" w:color="auto"/>
      </w:divBdr>
    </w:div>
    <w:div w:id="289675528">
      <w:bodyDiv w:val="1"/>
      <w:marLeft w:val="0"/>
      <w:marRight w:val="0"/>
      <w:marTop w:val="0"/>
      <w:marBottom w:val="0"/>
      <w:divBdr>
        <w:top w:val="none" w:sz="0" w:space="0" w:color="auto"/>
        <w:left w:val="none" w:sz="0" w:space="0" w:color="auto"/>
        <w:bottom w:val="none" w:sz="0" w:space="0" w:color="auto"/>
        <w:right w:val="none" w:sz="0" w:space="0" w:color="auto"/>
      </w:divBdr>
    </w:div>
    <w:div w:id="290747573">
      <w:bodyDiv w:val="1"/>
      <w:marLeft w:val="0"/>
      <w:marRight w:val="0"/>
      <w:marTop w:val="0"/>
      <w:marBottom w:val="0"/>
      <w:divBdr>
        <w:top w:val="none" w:sz="0" w:space="0" w:color="auto"/>
        <w:left w:val="none" w:sz="0" w:space="0" w:color="auto"/>
        <w:bottom w:val="none" w:sz="0" w:space="0" w:color="auto"/>
        <w:right w:val="none" w:sz="0" w:space="0" w:color="auto"/>
      </w:divBdr>
    </w:div>
    <w:div w:id="296566953">
      <w:bodyDiv w:val="1"/>
      <w:marLeft w:val="0"/>
      <w:marRight w:val="0"/>
      <w:marTop w:val="0"/>
      <w:marBottom w:val="0"/>
      <w:divBdr>
        <w:top w:val="none" w:sz="0" w:space="0" w:color="auto"/>
        <w:left w:val="none" w:sz="0" w:space="0" w:color="auto"/>
        <w:bottom w:val="none" w:sz="0" w:space="0" w:color="auto"/>
        <w:right w:val="none" w:sz="0" w:space="0" w:color="auto"/>
      </w:divBdr>
      <w:divsChild>
        <w:div w:id="69081080">
          <w:marLeft w:val="0"/>
          <w:marRight w:val="0"/>
          <w:marTop w:val="0"/>
          <w:marBottom w:val="0"/>
          <w:divBdr>
            <w:top w:val="none" w:sz="0" w:space="0" w:color="auto"/>
            <w:left w:val="none" w:sz="0" w:space="0" w:color="auto"/>
            <w:bottom w:val="none" w:sz="0" w:space="0" w:color="auto"/>
            <w:right w:val="none" w:sz="0" w:space="0" w:color="auto"/>
          </w:divBdr>
        </w:div>
        <w:div w:id="482284789">
          <w:marLeft w:val="0"/>
          <w:marRight w:val="0"/>
          <w:marTop w:val="0"/>
          <w:marBottom w:val="0"/>
          <w:divBdr>
            <w:top w:val="none" w:sz="0" w:space="0" w:color="auto"/>
            <w:left w:val="none" w:sz="0" w:space="0" w:color="auto"/>
            <w:bottom w:val="none" w:sz="0" w:space="0" w:color="auto"/>
            <w:right w:val="none" w:sz="0" w:space="0" w:color="auto"/>
          </w:divBdr>
        </w:div>
      </w:divsChild>
    </w:div>
    <w:div w:id="299187321">
      <w:bodyDiv w:val="1"/>
      <w:marLeft w:val="0"/>
      <w:marRight w:val="0"/>
      <w:marTop w:val="0"/>
      <w:marBottom w:val="0"/>
      <w:divBdr>
        <w:top w:val="none" w:sz="0" w:space="0" w:color="auto"/>
        <w:left w:val="none" w:sz="0" w:space="0" w:color="auto"/>
        <w:bottom w:val="none" w:sz="0" w:space="0" w:color="auto"/>
        <w:right w:val="none" w:sz="0" w:space="0" w:color="auto"/>
      </w:divBdr>
    </w:div>
    <w:div w:id="299313881">
      <w:bodyDiv w:val="1"/>
      <w:marLeft w:val="0"/>
      <w:marRight w:val="0"/>
      <w:marTop w:val="0"/>
      <w:marBottom w:val="0"/>
      <w:divBdr>
        <w:top w:val="none" w:sz="0" w:space="0" w:color="auto"/>
        <w:left w:val="none" w:sz="0" w:space="0" w:color="auto"/>
        <w:bottom w:val="none" w:sz="0" w:space="0" w:color="auto"/>
        <w:right w:val="none" w:sz="0" w:space="0" w:color="auto"/>
      </w:divBdr>
    </w:div>
    <w:div w:id="303124837">
      <w:bodyDiv w:val="1"/>
      <w:marLeft w:val="0"/>
      <w:marRight w:val="0"/>
      <w:marTop w:val="0"/>
      <w:marBottom w:val="0"/>
      <w:divBdr>
        <w:top w:val="none" w:sz="0" w:space="0" w:color="auto"/>
        <w:left w:val="none" w:sz="0" w:space="0" w:color="auto"/>
        <w:bottom w:val="none" w:sz="0" w:space="0" w:color="auto"/>
        <w:right w:val="none" w:sz="0" w:space="0" w:color="auto"/>
      </w:divBdr>
    </w:div>
    <w:div w:id="307514518">
      <w:bodyDiv w:val="1"/>
      <w:marLeft w:val="0"/>
      <w:marRight w:val="0"/>
      <w:marTop w:val="0"/>
      <w:marBottom w:val="0"/>
      <w:divBdr>
        <w:top w:val="none" w:sz="0" w:space="0" w:color="auto"/>
        <w:left w:val="none" w:sz="0" w:space="0" w:color="auto"/>
        <w:bottom w:val="none" w:sz="0" w:space="0" w:color="auto"/>
        <w:right w:val="none" w:sz="0" w:space="0" w:color="auto"/>
      </w:divBdr>
    </w:div>
    <w:div w:id="310595274">
      <w:bodyDiv w:val="1"/>
      <w:marLeft w:val="0"/>
      <w:marRight w:val="0"/>
      <w:marTop w:val="0"/>
      <w:marBottom w:val="0"/>
      <w:divBdr>
        <w:top w:val="none" w:sz="0" w:space="0" w:color="auto"/>
        <w:left w:val="none" w:sz="0" w:space="0" w:color="auto"/>
        <w:bottom w:val="none" w:sz="0" w:space="0" w:color="auto"/>
        <w:right w:val="none" w:sz="0" w:space="0" w:color="auto"/>
      </w:divBdr>
      <w:divsChild>
        <w:div w:id="1789275123">
          <w:marLeft w:val="0"/>
          <w:marRight w:val="0"/>
          <w:marTop w:val="0"/>
          <w:marBottom w:val="0"/>
          <w:divBdr>
            <w:top w:val="none" w:sz="0" w:space="0" w:color="auto"/>
            <w:left w:val="none" w:sz="0" w:space="0" w:color="auto"/>
            <w:bottom w:val="none" w:sz="0" w:space="0" w:color="auto"/>
            <w:right w:val="none" w:sz="0" w:space="0" w:color="auto"/>
          </w:divBdr>
        </w:div>
        <w:div w:id="508253395">
          <w:marLeft w:val="0"/>
          <w:marRight w:val="0"/>
          <w:marTop w:val="0"/>
          <w:marBottom w:val="0"/>
          <w:divBdr>
            <w:top w:val="none" w:sz="0" w:space="0" w:color="auto"/>
            <w:left w:val="none" w:sz="0" w:space="0" w:color="auto"/>
            <w:bottom w:val="none" w:sz="0" w:space="0" w:color="auto"/>
            <w:right w:val="none" w:sz="0" w:space="0" w:color="auto"/>
          </w:divBdr>
        </w:div>
        <w:div w:id="882063771">
          <w:marLeft w:val="0"/>
          <w:marRight w:val="0"/>
          <w:marTop w:val="0"/>
          <w:marBottom w:val="0"/>
          <w:divBdr>
            <w:top w:val="none" w:sz="0" w:space="0" w:color="auto"/>
            <w:left w:val="none" w:sz="0" w:space="0" w:color="auto"/>
            <w:bottom w:val="none" w:sz="0" w:space="0" w:color="auto"/>
            <w:right w:val="none" w:sz="0" w:space="0" w:color="auto"/>
          </w:divBdr>
        </w:div>
      </w:divsChild>
    </w:div>
    <w:div w:id="323701016">
      <w:bodyDiv w:val="1"/>
      <w:marLeft w:val="0"/>
      <w:marRight w:val="0"/>
      <w:marTop w:val="0"/>
      <w:marBottom w:val="0"/>
      <w:divBdr>
        <w:top w:val="none" w:sz="0" w:space="0" w:color="auto"/>
        <w:left w:val="none" w:sz="0" w:space="0" w:color="auto"/>
        <w:bottom w:val="none" w:sz="0" w:space="0" w:color="auto"/>
        <w:right w:val="none" w:sz="0" w:space="0" w:color="auto"/>
      </w:divBdr>
    </w:div>
    <w:div w:id="329871815">
      <w:bodyDiv w:val="1"/>
      <w:marLeft w:val="0"/>
      <w:marRight w:val="0"/>
      <w:marTop w:val="0"/>
      <w:marBottom w:val="0"/>
      <w:divBdr>
        <w:top w:val="none" w:sz="0" w:space="0" w:color="auto"/>
        <w:left w:val="none" w:sz="0" w:space="0" w:color="auto"/>
        <w:bottom w:val="none" w:sz="0" w:space="0" w:color="auto"/>
        <w:right w:val="none" w:sz="0" w:space="0" w:color="auto"/>
      </w:divBdr>
    </w:div>
    <w:div w:id="334460695">
      <w:bodyDiv w:val="1"/>
      <w:marLeft w:val="0"/>
      <w:marRight w:val="0"/>
      <w:marTop w:val="0"/>
      <w:marBottom w:val="0"/>
      <w:divBdr>
        <w:top w:val="none" w:sz="0" w:space="0" w:color="auto"/>
        <w:left w:val="none" w:sz="0" w:space="0" w:color="auto"/>
        <w:bottom w:val="none" w:sz="0" w:space="0" w:color="auto"/>
        <w:right w:val="none" w:sz="0" w:space="0" w:color="auto"/>
      </w:divBdr>
    </w:div>
    <w:div w:id="335154146">
      <w:bodyDiv w:val="1"/>
      <w:marLeft w:val="0"/>
      <w:marRight w:val="0"/>
      <w:marTop w:val="0"/>
      <w:marBottom w:val="0"/>
      <w:divBdr>
        <w:top w:val="none" w:sz="0" w:space="0" w:color="auto"/>
        <w:left w:val="none" w:sz="0" w:space="0" w:color="auto"/>
        <w:bottom w:val="none" w:sz="0" w:space="0" w:color="auto"/>
        <w:right w:val="none" w:sz="0" w:space="0" w:color="auto"/>
      </w:divBdr>
    </w:div>
    <w:div w:id="335808741">
      <w:bodyDiv w:val="1"/>
      <w:marLeft w:val="0"/>
      <w:marRight w:val="0"/>
      <w:marTop w:val="0"/>
      <w:marBottom w:val="0"/>
      <w:divBdr>
        <w:top w:val="none" w:sz="0" w:space="0" w:color="auto"/>
        <w:left w:val="none" w:sz="0" w:space="0" w:color="auto"/>
        <w:bottom w:val="none" w:sz="0" w:space="0" w:color="auto"/>
        <w:right w:val="none" w:sz="0" w:space="0" w:color="auto"/>
      </w:divBdr>
    </w:div>
    <w:div w:id="349071915">
      <w:bodyDiv w:val="1"/>
      <w:marLeft w:val="0"/>
      <w:marRight w:val="0"/>
      <w:marTop w:val="0"/>
      <w:marBottom w:val="0"/>
      <w:divBdr>
        <w:top w:val="none" w:sz="0" w:space="0" w:color="auto"/>
        <w:left w:val="none" w:sz="0" w:space="0" w:color="auto"/>
        <w:bottom w:val="none" w:sz="0" w:space="0" w:color="auto"/>
        <w:right w:val="none" w:sz="0" w:space="0" w:color="auto"/>
      </w:divBdr>
    </w:div>
    <w:div w:id="362049979">
      <w:bodyDiv w:val="1"/>
      <w:marLeft w:val="0"/>
      <w:marRight w:val="0"/>
      <w:marTop w:val="0"/>
      <w:marBottom w:val="0"/>
      <w:divBdr>
        <w:top w:val="none" w:sz="0" w:space="0" w:color="auto"/>
        <w:left w:val="none" w:sz="0" w:space="0" w:color="auto"/>
        <w:bottom w:val="none" w:sz="0" w:space="0" w:color="auto"/>
        <w:right w:val="none" w:sz="0" w:space="0" w:color="auto"/>
      </w:divBdr>
    </w:div>
    <w:div w:id="370039341">
      <w:bodyDiv w:val="1"/>
      <w:marLeft w:val="0"/>
      <w:marRight w:val="0"/>
      <w:marTop w:val="0"/>
      <w:marBottom w:val="0"/>
      <w:divBdr>
        <w:top w:val="none" w:sz="0" w:space="0" w:color="auto"/>
        <w:left w:val="none" w:sz="0" w:space="0" w:color="auto"/>
        <w:bottom w:val="none" w:sz="0" w:space="0" w:color="auto"/>
        <w:right w:val="none" w:sz="0" w:space="0" w:color="auto"/>
      </w:divBdr>
      <w:divsChild>
        <w:div w:id="1892108339">
          <w:marLeft w:val="0"/>
          <w:marRight w:val="0"/>
          <w:marTop w:val="0"/>
          <w:marBottom w:val="0"/>
          <w:divBdr>
            <w:top w:val="none" w:sz="0" w:space="0" w:color="auto"/>
            <w:left w:val="none" w:sz="0" w:space="0" w:color="auto"/>
            <w:bottom w:val="none" w:sz="0" w:space="0" w:color="auto"/>
            <w:right w:val="none" w:sz="0" w:space="0" w:color="auto"/>
          </w:divBdr>
        </w:div>
        <w:div w:id="1751274287">
          <w:marLeft w:val="0"/>
          <w:marRight w:val="0"/>
          <w:marTop w:val="0"/>
          <w:marBottom w:val="0"/>
          <w:divBdr>
            <w:top w:val="none" w:sz="0" w:space="0" w:color="auto"/>
            <w:left w:val="none" w:sz="0" w:space="0" w:color="auto"/>
            <w:bottom w:val="none" w:sz="0" w:space="0" w:color="auto"/>
            <w:right w:val="none" w:sz="0" w:space="0" w:color="auto"/>
          </w:divBdr>
        </w:div>
        <w:div w:id="1071582019">
          <w:marLeft w:val="0"/>
          <w:marRight w:val="0"/>
          <w:marTop w:val="0"/>
          <w:marBottom w:val="0"/>
          <w:divBdr>
            <w:top w:val="none" w:sz="0" w:space="0" w:color="auto"/>
            <w:left w:val="none" w:sz="0" w:space="0" w:color="auto"/>
            <w:bottom w:val="none" w:sz="0" w:space="0" w:color="auto"/>
            <w:right w:val="none" w:sz="0" w:space="0" w:color="auto"/>
          </w:divBdr>
        </w:div>
      </w:divsChild>
    </w:div>
    <w:div w:id="376510880">
      <w:bodyDiv w:val="1"/>
      <w:marLeft w:val="0"/>
      <w:marRight w:val="0"/>
      <w:marTop w:val="0"/>
      <w:marBottom w:val="0"/>
      <w:divBdr>
        <w:top w:val="none" w:sz="0" w:space="0" w:color="auto"/>
        <w:left w:val="none" w:sz="0" w:space="0" w:color="auto"/>
        <w:bottom w:val="none" w:sz="0" w:space="0" w:color="auto"/>
        <w:right w:val="none" w:sz="0" w:space="0" w:color="auto"/>
      </w:divBdr>
      <w:divsChild>
        <w:div w:id="2098358116">
          <w:marLeft w:val="0"/>
          <w:marRight w:val="0"/>
          <w:marTop w:val="0"/>
          <w:marBottom w:val="0"/>
          <w:divBdr>
            <w:top w:val="none" w:sz="0" w:space="0" w:color="auto"/>
            <w:left w:val="none" w:sz="0" w:space="0" w:color="auto"/>
            <w:bottom w:val="none" w:sz="0" w:space="0" w:color="auto"/>
            <w:right w:val="none" w:sz="0" w:space="0" w:color="auto"/>
          </w:divBdr>
        </w:div>
        <w:div w:id="137959167">
          <w:marLeft w:val="0"/>
          <w:marRight w:val="0"/>
          <w:marTop w:val="0"/>
          <w:marBottom w:val="0"/>
          <w:divBdr>
            <w:top w:val="none" w:sz="0" w:space="0" w:color="auto"/>
            <w:left w:val="none" w:sz="0" w:space="0" w:color="auto"/>
            <w:bottom w:val="none" w:sz="0" w:space="0" w:color="auto"/>
            <w:right w:val="none" w:sz="0" w:space="0" w:color="auto"/>
          </w:divBdr>
        </w:div>
        <w:div w:id="923951165">
          <w:marLeft w:val="0"/>
          <w:marRight w:val="0"/>
          <w:marTop w:val="0"/>
          <w:marBottom w:val="0"/>
          <w:divBdr>
            <w:top w:val="none" w:sz="0" w:space="0" w:color="auto"/>
            <w:left w:val="none" w:sz="0" w:space="0" w:color="auto"/>
            <w:bottom w:val="none" w:sz="0" w:space="0" w:color="auto"/>
            <w:right w:val="none" w:sz="0" w:space="0" w:color="auto"/>
          </w:divBdr>
        </w:div>
      </w:divsChild>
    </w:div>
    <w:div w:id="382680258">
      <w:bodyDiv w:val="1"/>
      <w:marLeft w:val="0"/>
      <w:marRight w:val="0"/>
      <w:marTop w:val="0"/>
      <w:marBottom w:val="0"/>
      <w:divBdr>
        <w:top w:val="none" w:sz="0" w:space="0" w:color="auto"/>
        <w:left w:val="none" w:sz="0" w:space="0" w:color="auto"/>
        <w:bottom w:val="none" w:sz="0" w:space="0" w:color="auto"/>
        <w:right w:val="none" w:sz="0" w:space="0" w:color="auto"/>
      </w:divBdr>
    </w:div>
    <w:div w:id="401294584">
      <w:bodyDiv w:val="1"/>
      <w:marLeft w:val="0"/>
      <w:marRight w:val="0"/>
      <w:marTop w:val="0"/>
      <w:marBottom w:val="0"/>
      <w:divBdr>
        <w:top w:val="none" w:sz="0" w:space="0" w:color="auto"/>
        <w:left w:val="none" w:sz="0" w:space="0" w:color="auto"/>
        <w:bottom w:val="none" w:sz="0" w:space="0" w:color="auto"/>
        <w:right w:val="none" w:sz="0" w:space="0" w:color="auto"/>
      </w:divBdr>
    </w:div>
    <w:div w:id="404960932">
      <w:bodyDiv w:val="1"/>
      <w:marLeft w:val="0"/>
      <w:marRight w:val="0"/>
      <w:marTop w:val="0"/>
      <w:marBottom w:val="0"/>
      <w:divBdr>
        <w:top w:val="none" w:sz="0" w:space="0" w:color="auto"/>
        <w:left w:val="none" w:sz="0" w:space="0" w:color="auto"/>
        <w:bottom w:val="none" w:sz="0" w:space="0" w:color="auto"/>
        <w:right w:val="none" w:sz="0" w:space="0" w:color="auto"/>
      </w:divBdr>
    </w:div>
    <w:div w:id="407926665">
      <w:bodyDiv w:val="1"/>
      <w:marLeft w:val="0"/>
      <w:marRight w:val="0"/>
      <w:marTop w:val="0"/>
      <w:marBottom w:val="0"/>
      <w:divBdr>
        <w:top w:val="none" w:sz="0" w:space="0" w:color="auto"/>
        <w:left w:val="none" w:sz="0" w:space="0" w:color="auto"/>
        <w:bottom w:val="none" w:sz="0" w:space="0" w:color="auto"/>
        <w:right w:val="none" w:sz="0" w:space="0" w:color="auto"/>
      </w:divBdr>
    </w:div>
    <w:div w:id="410780440">
      <w:bodyDiv w:val="1"/>
      <w:marLeft w:val="0"/>
      <w:marRight w:val="0"/>
      <w:marTop w:val="0"/>
      <w:marBottom w:val="0"/>
      <w:divBdr>
        <w:top w:val="none" w:sz="0" w:space="0" w:color="auto"/>
        <w:left w:val="none" w:sz="0" w:space="0" w:color="auto"/>
        <w:bottom w:val="none" w:sz="0" w:space="0" w:color="auto"/>
        <w:right w:val="none" w:sz="0" w:space="0" w:color="auto"/>
      </w:divBdr>
    </w:div>
    <w:div w:id="412363254">
      <w:bodyDiv w:val="1"/>
      <w:marLeft w:val="0"/>
      <w:marRight w:val="0"/>
      <w:marTop w:val="0"/>
      <w:marBottom w:val="0"/>
      <w:divBdr>
        <w:top w:val="none" w:sz="0" w:space="0" w:color="auto"/>
        <w:left w:val="none" w:sz="0" w:space="0" w:color="auto"/>
        <w:bottom w:val="none" w:sz="0" w:space="0" w:color="auto"/>
        <w:right w:val="none" w:sz="0" w:space="0" w:color="auto"/>
      </w:divBdr>
    </w:div>
    <w:div w:id="416290466">
      <w:bodyDiv w:val="1"/>
      <w:marLeft w:val="0"/>
      <w:marRight w:val="0"/>
      <w:marTop w:val="0"/>
      <w:marBottom w:val="0"/>
      <w:divBdr>
        <w:top w:val="none" w:sz="0" w:space="0" w:color="auto"/>
        <w:left w:val="none" w:sz="0" w:space="0" w:color="auto"/>
        <w:bottom w:val="none" w:sz="0" w:space="0" w:color="auto"/>
        <w:right w:val="none" w:sz="0" w:space="0" w:color="auto"/>
      </w:divBdr>
    </w:div>
    <w:div w:id="418254954">
      <w:bodyDiv w:val="1"/>
      <w:marLeft w:val="0"/>
      <w:marRight w:val="0"/>
      <w:marTop w:val="0"/>
      <w:marBottom w:val="0"/>
      <w:divBdr>
        <w:top w:val="none" w:sz="0" w:space="0" w:color="auto"/>
        <w:left w:val="none" w:sz="0" w:space="0" w:color="auto"/>
        <w:bottom w:val="none" w:sz="0" w:space="0" w:color="auto"/>
        <w:right w:val="none" w:sz="0" w:space="0" w:color="auto"/>
      </w:divBdr>
    </w:div>
    <w:div w:id="426468640">
      <w:bodyDiv w:val="1"/>
      <w:marLeft w:val="0"/>
      <w:marRight w:val="0"/>
      <w:marTop w:val="0"/>
      <w:marBottom w:val="0"/>
      <w:divBdr>
        <w:top w:val="none" w:sz="0" w:space="0" w:color="auto"/>
        <w:left w:val="none" w:sz="0" w:space="0" w:color="auto"/>
        <w:bottom w:val="none" w:sz="0" w:space="0" w:color="auto"/>
        <w:right w:val="none" w:sz="0" w:space="0" w:color="auto"/>
      </w:divBdr>
    </w:div>
    <w:div w:id="429815623">
      <w:bodyDiv w:val="1"/>
      <w:marLeft w:val="0"/>
      <w:marRight w:val="0"/>
      <w:marTop w:val="0"/>
      <w:marBottom w:val="0"/>
      <w:divBdr>
        <w:top w:val="none" w:sz="0" w:space="0" w:color="auto"/>
        <w:left w:val="none" w:sz="0" w:space="0" w:color="auto"/>
        <w:bottom w:val="none" w:sz="0" w:space="0" w:color="auto"/>
        <w:right w:val="none" w:sz="0" w:space="0" w:color="auto"/>
      </w:divBdr>
    </w:div>
    <w:div w:id="430665147">
      <w:bodyDiv w:val="1"/>
      <w:marLeft w:val="0"/>
      <w:marRight w:val="0"/>
      <w:marTop w:val="0"/>
      <w:marBottom w:val="0"/>
      <w:divBdr>
        <w:top w:val="none" w:sz="0" w:space="0" w:color="auto"/>
        <w:left w:val="none" w:sz="0" w:space="0" w:color="auto"/>
        <w:bottom w:val="none" w:sz="0" w:space="0" w:color="auto"/>
        <w:right w:val="none" w:sz="0" w:space="0" w:color="auto"/>
      </w:divBdr>
    </w:div>
    <w:div w:id="437599466">
      <w:bodyDiv w:val="1"/>
      <w:marLeft w:val="0"/>
      <w:marRight w:val="0"/>
      <w:marTop w:val="0"/>
      <w:marBottom w:val="0"/>
      <w:divBdr>
        <w:top w:val="none" w:sz="0" w:space="0" w:color="auto"/>
        <w:left w:val="none" w:sz="0" w:space="0" w:color="auto"/>
        <w:bottom w:val="none" w:sz="0" w:space="0" w:color="auto"/>
        <w:right w:val="none" w:sz="0" w:space="0" w:color="auto"/>
      </w:divBdr>
    </w:div>
    <w:div w:id="448090744">
      <w:bodyDiv w:val="1"/>
      <w:marLeft w:val="0"/>
      <w:marRight w:val="0"/>
      <w:marTop w:val="0"/>
      <w:marBottom w:val="0"/>
      <w:divBdr>
        <w:top w:val="none" w:sz="0" w:space="0" w:color="auto"/>
        <w:left w:val="none" w:sz="0" w:space="0" w:color="auto"/>
        <w:bottom w:val="none" w:sz="0" w:space="0" w:color="auto"/>
        <w:right w:val="none" w:sz="0" w:space="0" w:color="auto"/>
      </w:divBdr>
    </w:div>
    <w:div w:id="449131289">
      <w:bodyDiv w:val="1"/>
      <w:marLeft w:val="0"/>
      <w:marRight w:val="0"/>
      <w:marTop w:val="0"/>
      <w:marBottom w:val="0"/>
      <w:divBdr>
        <w:top w:val="none" w:sz="0" w:space="0" w:color="auto"/>
        <w:left w:val="none" w:sz="0" w:space="0" w:color="auto"/>
        <w:bottom w:val="none" w:sz="0" w:space="0" w:color="auto"/>
        <w:right w:val="none" w:sz="0" w:space="0" w:color="auto"/>
      </w:divBdr>
    </w:div>
    <w:div w:id="454374834">
      <w:bodyDiv w:val="1"/>
      <w:marLeft w:val="0"/>
      <w:marRight w:val="0"/>
      <w:marTop w:val="0"/>
      <w:marBottom w:val="0"/>
      <w:divBdr>
        <w:top w:val="none" w:sz="0" w:space="0" w:color="auto"/>
        <w:left w:val="none" w:sz="0" w:space="0" w:color="auto"/>
        <w:bottom w:val="none" w:sz="0" w:space="0" w:color="auto"/>
        <w:right w:val="none" w:sz="0" w:space="0" w:color="auto"/>
      </w:divBdr>
    </w:div>
    <w:div w:id="461188703">
      <w:bodyDiv w:val="1"/>
      <w:marLeft w:val="0"/>
      <w:marRight w:val="0"/>
      <w:marTop w:val="0"/>
      <w:marBottom w:val="0"/>
      <w:divBdr>
        <w:top w:val="none" w:sz="0" w:space="0" w:color="auto"/>
        <w:left w:val="none" w:sz="0" w:space="0" w:color="auto"/>
        <w:bottom w:val="none" w:sz="0" w:space="0" w:color="auto"/>
        <w:right w:val="none" w:sz="0" w:space="0" w:color="auto"/>
      </w:divBdr>
      <w:divsChild>
        <w:div w:id="2047832050">
          <w:marLeft w:val="0"/>
          <w:marRight w:val="0"/>
          <w:marTop w:val="0"/>
          <w:marBottom w:val="0"/>
          <w:divBdr>
            <w:top w:val="none" w:sz="0" w:space="0" w:color="auto"/>
            <w:left w:val="none" w:sz="0" w:space="0" w:color="auto"/>
            <w:bottom w:val="none" w:sz="0" w:space="0" w:color="auto"/>
            <w:right w:val="none" w:sz="0" w:space="0" w:color="auto"/>
          </w:divBdr>
        </w:div>
        <w:div w:id="1194460595">
          <w:marLeft w:val="0"/>
          <w:marRight w:val="0"/>
          <w:marTop w:val="0"/>
          <w:marBottom w:val="0"/>
          <w:divBdr>
            <w:top w:val="none" w:sz="0" w:space="0" w:color="auto"/>
            <w:left w:val="none" w:sz="0" w:space="0" w:color="auto"/>
            <w:bottom w:val="none" w:sz="0" w:space="0" w:color="auto"/>
            <w:right w:val="none" w:sz="0" w:space="0" w:color="auto"/>
          </w:divBdr>
        </w:div>
      </w:divsChild>
    </w:div>
    <w:div w:id="464275053">
      <w:bodyDiv w:val="1"/>
      <w:marLeft w:val="0"/>
      <w:marRight w:val="0"/>
      <w:marTop w:val="0"/>
      <w:marBottom w:val="0"/>
      <w:divBdr>
        <w:top w:val="none" w:sz="0" w:space="0" w:color="auto"/>
        <w:left w:val="none" w:sz="0" w:space="0" w:color="auto"/>
        <w:bottom w:val="none" w:sz="0" w:space="0" w:color="auto"/>
        <w:right w:val="none" w:sz="0" w:space="0" w:color="auto"/>
      </w:divBdr>
    </w:div>
    <w:div w:id="465322082">
      <w:bodyDiv w:val="1"/>
      <w:marLeft w:val="0"/>
      <w:marRight w:val="0"/>
      <w:marTop w:val="0"/>
      <w:marBottom w:val="0"/>
      <w:divBdr>
        <w:top w:val="none" w:sz="0" w:space="0" w:color="auto"/>
        <w:left w:val="none" w:sz="0" w:space="0" w:color="auto"/>
        <w:bottom w:val="none" w:sz="0" w:space="0" w:color="auto"/>
        <w:right w:val="none" w:sz="0" w:space="0" w:color="auto"/>
      </w:divBdr>
    </w:div>
    <w:div w:id="467937279">
      <w:bodyDiv w:val="1"/>
      <w:marLeft w:val="0"/>
      <w:marRight w:val="0"/>
      <w:marTop w:val="0"/>
      <w:marBottom w:val="0"/>
      <w:divBdr>
        <w:top w:val="none" w:sz="0" w:space="0" w:color="auto"/>
        <w:left w:val="none" w:sz="0" w:space="0" w:color="auto"/>
        <w:bottom w:val="none" w:sz="0" w:space="0" w:color="auto"/>
        <w:right w:val="none" w:sz="0" w:space="0" w:color="auto"/>
      </w:divBdr>
    </w:div>
    <w:div w:id="473841419">
      <w:bodyDiv w:val="1"/>
      <w:marLeft w:val="0"/>
      <w:marRight w:val="0"/>
      <w:marTop w:val="0"/>
      <w:marBottom w:val="0"/>
      <w:divBdr>
        <w:top w:val="none" w:sz="0" w:space="0" w:color="auto"/>
        <w:left w:val="none" w:sz="0" w:space="0" w:color="auto"/>
        <w:bottom w:val="none" w:sz="0" w:space="0" w:color="auto"/>
        <w:right w:val="none" w:sz="0" w:space="0" w:color="auto"/>
      </w:divBdr>
    </w:div>
    <w:div w:id="473988041">
      <w:bodyDiv w:val="1"/>
      <w:marLeft w:val="0"/>
      <w:marRight w:val="0"/>
      <w:marTop w:val="0"/>
      <w:marBottom w:val="0"/>
      <w:divBdr>
        <w:top w:val="none" w:sz="0" w:space="0" w:color="auto"/>
        <w:left w:val="none" w:sz="0" w:space="0" w:color="auto"/>
        <w:bottom w:val="none" w:sz="0" w:space="0" w:color="auto"/>
        <w:right w:val="none" w:sz="0" w:space="0" w:color="auto"/>
      </w:divBdr>
      <w:divsChild>
        <w:div w:id="1139686778">
          <w:marLeft w:val="0"/>
          <w:marRight w:val="0"/>
          <w:marTop w:val="0"/>
          <w:marBottom w:val="0"/>
          <w:divBdr>
            <w:top w:val="none" w:sz="0" w:space="0" w:color="auto"/>
            <w:left w:val="none" w:sz="0" w:space="0" w:color="auto"/>
            <w:bottom w:val="none" w:sz="0" w:space="0" w:color="auto"/>
            <w:right w:val="none" w:sz="0" w:space="0" w:color="auto"/>
          </w:divBdr>
        </w:div>
        <w:div w:id="136798243">
          <w:marLeft w:val="0"/>
          <w:marRight w:val="0"/>
          <w:marTop w:val="0"/>
          <w:marBottom w:val="0"/>
          <w:divBdr>
            <w:top w:val="none" w:sz="0" w:space="0" w:color="auto"/>
            <w:left w:val="none" w:sz="0" w:space="0" w:color="auto"/>
            <w:bottom w:val="none" w:sz="0" w:space="0" w:color="auto"/>
            <w:right w:val="none" w:sz="0" w:space="0" w:color="auto"/>
          </w:divBdr>
        </w:div>
        <w:div w:id="1028026016">
          <w:marLeft w:val="0"/>
          <w:marRight w:val="0"/>
          <w:marTop w:val="0"/>
          <w:marBottom w:val="0"/>
          <w:divBdr>
            <w:top w:val="none" w:sz="0" w:space="0" w:color="auto"/>
            <w:left w:val="none" w:sz="0" w:space="0" w:color="auto"/>
            <w:bottom w:val="none" w:sz="0" w:space="0" w:color="auto"/>
            <w:right w:val="none" w:sz="0" w:space="0" w:color="auto"/>
          </w:divBdr>
        </w:div>
        <w:div w:id="195853770">
          <w:marLeft w:val="0"/>
          <w:marRight w:val="0"/>
          <w:marTop w:val="0"/>
          <w:marBottom w:val="0"/>
          <w:divBdr>
            <w:top w:val="none" w:sz="0" w:space="0" w:color="auto"/>
            <w:left w:val="none" w:sz="0" w:space="0" w:color="auto"/>
            <w:bottom w:val="none" w:sz="0" w:space="0" w:color="auto"/>
            <w:right w:val="none" w:sz="0" w:space="0" w:color="auto"/>
          </w:divBdr>
        </w:div>
        <w:div w:id="1374115335">
          <w:marLeft w:val="0"/>
          <w:marRight w:val="0"/>
          <w:marTop w:val="0"/>
          <w:marBottom w:val="0"/>
          <w:divBdr>
            <w:top w:val="none" w:sz="0" w:space="0" w:color="auto"/>
            <w:left w:val="none" w:sz="0" w:space="0" w:color="auto"/>
            <w:bottom w:val="none" w:sz="0" w:space="0" w:color="auto"/>
            <w:right w:val="none" w:sz="0" w:space="0" w:color="auto"/>
          </w:divBdr>
        </w:div>
        <w:div w:id="1780636495">
          <w:marLeft w:val="0"/>
          <w:marRight w:val="0"/>
          <w:marTop w:val="0"/>
          <w:marBottom w:val="0"/>
          <w:divBdr>
            <w:top w:val="none" w:sz="0" w:space="0" w:color="auto"/>
            <w:left w:val="none" w:sz="0" w:space="0" w:color="auto"/>
            <w:bottom w:val="none" w:sz="0" w:space="0" w:color="auto"/>
            <w:right w:val="none" w:sz="0" w:space="0" w:color="auto"/>
          </w:divBdr>
        </w:div>
        <w:div w:id="286594741">
          <w:marLeft w:val="0"/>
          <w:marRight w:val="0"/>
          <w:marTop w:val="0"/>
          <w:marBottom w:val="0"/>
          <w:divBdr>
            <w:top w:val="none" w:sz="0" w:space="0" w:color="auto"/>
            <w:left w:val="none" w:sz="0" w:space="0" w:color="auto"/>
            <w:bottom w:val="none" w:sz="0" w:space="0" w:color="auto"/>
            <w:right w:val="none" w:sz="0" w:space="0" w:color="auto"/>
          </w:divBdr>
        </w:div>
      </w:divsChild>
    </w:div>
    <w:div w:id="478301173">
      <w:bodyDiv w:val="1"/>
      <w:marLeft w:val="0"/>
      <w:marRight w:val="0"/>
      <w:marTop w:val="0"/>
      <w:marBottom w:val="0"/>
      <w:divBdr>
        <w:top w:val="none" w:sz="0" w:space="0" w:color="auto"/>
        <w:left w:val="none" w:sz="0" w:space="0" w:color="auto"/>
        <w:bottom w:val="none" w:sz="0" w:space="0" w:color="auto"/>
        <w:right w:val="none" w:sz="0" w:space="0" w:color="auto"/>
      </w:divBdr>
    </w:div>
    <w:div w:id="479153631">
      <w:bodyDiv w:val="1"/>
      <w:marLeft w:val="0"/>
      <w:marRight w:val="0"/>
      <w:marTop w:val="0"/>
      <w:marBottom w:val="0"/>
      <w:divBdr>
        <w:top w:val="none" w:sz="0" w:space="0" w:color="auto"/>
        <w:left w:val="none" w:sz="0" w:space="0" w:color="auto"/>
        <w:bottom w:val="none" w:sz="0" w:space="0" w:color="auto"/>
        <w:right w:val="none" w:sz="0" w:space="0" w:color="auto"/>
      </w:divBdr>
    </w:div>
    <w:div w:id="483590299">
      <w:bodyDiv w:val="1"/>
      <w:marLeft w:val="0"/>
      <w:marRight w:val="0"/>
      <w:marTop w:val="0"/>
      <w:marBottom w:val="0"/>
      <w:divBdr>
        <w:top w:val="none" w:sz="0" w:space="0" w:color="auto"/>
        <w:left w:val="none" w:sz="0" w:space="0" w:color="auto"/>
        <w:bottom w:val="none" w:sz="0" w:space="0" w:color="auto"/>
        <w:right w:val="none" w:sz="0" w:space="0" w:color="auto"/>
      </w:divBdr>
    </w:div>
    <w:div w:id="489910081">
      <w:bodyDiv w:val="1"/>
      <w:marLeft w:val="0"/>
      <w:marRight w:val="0"/>
      <w:marTop w:val="0"/>
      <w:marBottom w:val="0"/>
      <w:divBdr>
        <w:top w:val="none" w:sz="0" w:space="0" w:color="auto"/>
        <w:left w:val="none" w:sz="0" w:space="0" w:color="auto"/>
        <w:bottom w:val="none" w:sz="0" w:space="0" w:color="auto"/>
        <w:right w:val="none" w:sz="0" w:space="0" w:color="auto"/>
      </w:divBdr>
    </w:div>
    <w:div w:id="504981162">
      <w:bodyDiv w:val="1"/>
      <w:marLeft w:val="0"/>
      <w:marRight w:val="0"/>
      <w:marTop w:val="0"/>
      <w:marBottom w:val="0"/>
      <w:divBdr>
        <w:top w:val="none" w:sz="0" w:space="0" w:color="auto"/>
        <w:left w:val="none" w:sz="0" w:space="0" w:color="auto"/>
        <w:bottom w:val="none" w:sz="0" w:space="0" w:color="auto"/>
        <w:right w:val="none" w:sz="0" w:space="0" w:color="auto"/>
      </w:divBdr>
    </w:div>
    <w:div w:id="506948005">
      <w:bodyDiv w:val="1"/>
      <w:marLeft w:val="0"/>
      <w:marRight w:val="0"/>
      <w:marTop w:val="0"/>
      <w:marBottom w:val="0"/>
      <w:divBdr>
        <w:top w:val="none" w:sz="0" w:space="0" w:color="auto"/>
        <w:left w:val="none" w:sz="0" w:space="0" w:color="auto"/>
        <w:bottom w:val="none" w:sz="0" w:space="0" w:color="auto"/>
        <w:right w:val="none" w:sz="0" w:space="0" w:color="auto"/>
      </w:divBdr>
    </w:div>
    <w:div w:id="510531942">
      <w:bodyDiv w:val="1"/>
      <w:marLeft w:val="0"/>
      <w:marRight w:val="0"/>
      <w:marTop w:val="0"/>
      <w:marBottom w:val="0"/>
      <w:divBdr>
        <w:top w:val="none" w:sz="0" w:space="0" w:color="auto"/>
        <w:left w:val="none" w:sz="0" w:space="0" w:color="auto"/>
        <w:bottom w:val="none" w:sz="0" w:space="0" w:color="auto"/>
        <w:right w:val="none" w:sz="0" w:space="0" w:color="auto"/>
      </w:divBdr>
    </w:div>
    <w:div w:id="518813786">
      <w:bodyDiv w:val="1"/>
      <w:marLeft w:val="0"/>
      <w:marRight w:val="0"/>
      <w:marTop w:val="0"/>
      <w:marBottom w:val="0"/>
      <w:divBdr>
        <w:top w:val="none" w:sz="0" w:space="0" w:color="auto"/>
        <w:left w:val="none" w:sz="0" w:space="0" w:color="auto"/>
        <w:bottom w:val="none" w:sz="0" w:space="0" w:color="auto"/>
        <w:right w:val="none" w:sz="0" w:space="0" w:color="auto"/>
      </w:divBdr>
    </w:div>
    <w:div w:id="524902206">
      <w:bodyDiv w:val="1"/>
      <w:marLeft w:val="0"/>
      <w:marRight w:val="0"/>
      <w:marTop w:val="0"/>
      <w:marBottom w:val="0"/>
      <w:divBdr>
        <w:top w:val="none" w:sz="0" w:space="0" w:color="auto"/>
        <w:left w:val="none" w:sz="0" w:space="0" w:color="auto"/>
        <w:bottom w:val="none" w:sz="0" w:space="0" w:color="auto"/>
        <w:right w:val="none" w:sz="0" w:space="0" w:color="auto"/>
      </w:divBdr>
    </w:div>
    <w:div w:id="533931610">
      <w:bodyDiv w:val="1"/>
      <w:marLeft w:val="0"/>
      <w:marRight w:val="0"/>
      <w:marTop w:val="0"/>
      <w:marBottom w:val="0"/>
      <w:divBdr>
        <w:top w:val="none" w:sz="0" w:space="0" w:color="auto"/>
        <w:left w:val="none" w:sz="0" w:space="0" w:color="auto"/>
        <w:bottom w:val="none" w:sz="0" w:space="0" w:color="auto"/>
        <w:right w:val="none" w:sz="0" w:space="0" w:color="auto"/>
      </w:divBdr>
    </w:div>
    <w:div w:id="534850146">
      <w:bodyDiv w:val="1"/>
      <w:marLeft w:val="0"/>
      <w:marRight w:val="0"/>
      <w:marTop w:val="0"/>
      <w:marBottom w:val="0"/>
      <w:divBdr>
        <w:top w:val="none" w:sz="0" w:space="0" w:color="auto"/>
        <w:left w:val="none" w:sz="0" w:space="0" w:color="auto"/>
        <w:bottom w:val="none" w:sz="0" w:space="0" w:color="auto"/>
        <w:right w:val="none" w:sz="0" w:space="0" w:color="auto"/>
      </w:divBdr>
    </w:div>
    <w:div w:id="545796138">
      <w:bodyDiv w:val="1"/>
      <w:marLeft w:val="0"/>
      <w:marRight w:val="0"/>
      <w:marTop w:val="0"/>
      <w:marBottom w:val="0"/>
      <w:divBdr>
        <w:top w:val="none" w:sz="0" w:space="0" w:color="auto"/>
        <w:left w:val="none" w:sz="0" w:space="0" w:color="auto"/>
        <w:bottom w:val="none" w:sz="0" w:space="0" w:color="auto"/>
        <w:right w:val="none" w:sz="0" w:space="0" w:color="auto"/>
      </w:divBdr>
    </w:div>
    <w:div w:id="553276488">
      <w:bodyDiv w:val="1"/>
      <w:marLeft w:val="0"/>
      <w:marRight w:val="0"/>
      <w:marTop w:val="0"/>
      <w:marBottom w:val="0"/>
      <w:divBdr>
        <w:top w:val="none" w:sz="0" w:space="0" w:color="auto"/>
        <w:left w:val="none" w:sz="0" w:space="0" w:color="auto"/>
        <w:bottom w:val="none" w:sz="0" w:space="0" w:color="auto"/>
        <w:right w:val="none" w:sz="0" w:space="0" w:color="auto"/>
      </w:divBdr>
    </w:div>
    <w:div w:id="559438832">
      <w:bodyDiv w:val="1"/>
      <w:marLeft w:val="0"/>
      <w:marRight w:val="0"/>
      <w:marTop w:val="0"/>
      <w:marBottom w:val="0"/>
      <w:divBdr>
        <w:top w:val="none" w:sz="0" w:space="0" w:color="auto"/>
        <w:left w:val="none" w:sz="0" w:space="0" w:color="auto"/>
        <w:bottom w:val="none" w:sz="0" w:space="0" w:color="auto"/>
        <w:right w:val="none" w:sz="0" w:space="0" w:color="auto"/>
      </w:divBdr>
    </w:div>
    <w:div w:id="560675943">
      <w:bodyDiv w:val="1"/>
      <w:marLeft w:val="0"/>
      <w:marRight w:val="0"/>
      <w:marTop w:val="0"/>
      <w:marBottom w:val="0"/>
      <w:divBdr>
        <w:top w:val="none" w:sz="0" w:space="0" w:color="auto"/>
        <w:left w:val="none" w:sz="0" w:space="0" w:color="auto"/>
        <w:bottom w:val="none" w:sz="0" w:space="0" w:color="auto"/>
        <w:right w:val="none" w:sz="0" w:space="0" w:color="auto"/>
      </w:divBdr>
    </w:div>
    <w:div w:id="567304530">
      <w:bodyDiv w:val="1"/>
      <w:marLeft w:val="0"/>
      <w:marRight w:val="0"/>
      <w:marTop w:val="0"/>
      <w:marBottom w:val="0"/>
      <w:divBdr>
        <w:top w:val="none" w:sz="0" w:space="0" w:color="auto"/>
        <w:left w:val="none" w:sz="0" w:space="0" w:color="auto"/>
        <w:bottom w:val="none" w:sz="0" w:space="0" w:color="auto"/>
        <w:right w:val="none" w:sz="0" w:space="0" w:color="auto"/>
      </w:divBdr>
    </w:div>
    <w:div w:id="569510835">
      <w:bodyDiv w:val="1"/>
      <w:marLeft w:val="0"/>
      <w:marRight w:val="0"/>
      <w:marTop w:val="0"/>
      <w:marBottom w:val="0"/>
      <w:divBdr>
        <w:top w:val="none" w:sz="0" w:space="0" w:color="auto"/>
        <w:left w:val="none" w:sz="0" w:space="0" w:color="auto"/>
        <w:bottom w:val="none" w:sz="0" w:space="0" w:color="auto"/>
        <w:right w:val="none" w:sz="0" w:space="0" w:color="auto"/>
      </w:divBdr>
    </w:div>
    <w:div w:id="576326909">
      <w:bodyDiv w:val="1"/>
      <w:marLeft w:val="0"/>
      <w:marRight w:val="0"/>
      <w:marTop w:val="0"/>
      <w:marBottom w:val="0"/>
      <w:divBdr>
        <w:top w:val="none" w:sz="0" w:space="0" w:color="auto"/>
        <w:left w:val="none" w:sz="0" w:space="0" w:color="auto"/>
        <w:bottom w:val="none" w:sz="0" w:space="0" w:color="auto"/>
        <w:right w:val="none" w:sz="0" w:space="0" w:color="auto"/>
      </w:divBdr>
    </w:div>
    <w:div w:id="577327157">
      <w:bodyDiv w:val="1"/>
      <w:marLeft w:val="0"/>
      <w:marRight w:val="0"/>
      <w:marTop w:val="0"/>
      <w:marBottom w:val="0"/>
      <w:divBdr>
        <w:top w:val="none" w:sz="0" w:space="0" w:color="auto"/>
        <w:left w:val="none" w:sz="0" w:space="0" w:color="auto"/>
        <w:bottom w:val="none" w:sz="0" w:space="0" w:color="auto"/>
        <w:right w:val="none" w:sz="0" w:space="0" w:color="auto"/>
      </w:divBdr>
    </w:div>
    <w:div w:id="582840978">
      <w:bodyDiv w:val="1"/>
      <w:marLeft w:val="0"/>
      <w:marRight w:val="0"/>
      <w:marTop w:val="0"/>
      <w:marBottom w:val="0"/>
      <w:divBdr>
        <w:top w:val="none" w:sz="0" w:space="0" w:color="auto"/>
        <w:left w:val="none" w:sz="0" w:space="0" w:color="auto"/>
        <w:bottom w:val="none" w:sz="0" w:space="0" w:color="auto"/>
        <w:right w:val="none" w:sz="0" w:space="0" w:color="auto"/>
      </w:divBdr>
    </w:div>
    <w:div w:id="585118080">
      <w:bodyDiv w:val="1"/>
      <w:marLeft w:val="0"/>
      <w:marRight w:val="0"/>
      <w:marTop w:val="0"/>
      <w:marBottom w:val="0"/>
      <w:divBdr>
        <w:top w:val="none" w:sz="0" w:space="0" w:color="auto"/>
        <w:left w:val="none" w:sz="0" w:space="0" w:color="auto"/>
        <w:bottom w:val="none" w:sz="0" w:space="0" w:color="auto"/>
        <w:right w:val="none" w:sz="0" w:space="0" w:color="auto"/>
      </w:divBdr>
    </w:div>
    <w:div w:id="593133036">
      <w:bodyDiv w:val="1"/>
      <w:marLeft w:val="0"/>
      <w:marRight w:val="0"/>
      <w:marTop w:val="0"/>
      <w:marBottom w:val="0"/>
      <w:divBdr>
        <w:top w:val="none" w:sz="0" w:space="0" w:color="auto"/>
        <w:left w:val="none" w:sz="0" w:space="0" w:color="auto"/>
        <w:bottom w:val="none" w:sz="0" w:space="0" w:color="auto"/>
        <w:right w:val="none" w:sz="0" w:space="0" w:color="auto"/>
      </w:divBdr>
    </w:div>
    <w:div w:id="598563720">
      <w:bodyDiv w:val="1"/>
      <w:marLeft w:val="0"/>
      <w:marRight w:val="0"/>
      <w:marTop w:val="0"/>
      <w:marBottom w:val="0"/>
      <w:divBdr>
        <w:top w:val="none" w:sz="0" w:space="0" w:color="auto"/>
        <w:left w:val="none" w:sz="0" w:space="0" w:color="auto"/>
        <w:bottom w:val="none" w:sz="0" w:space="0" w:color="auto"/>
        <w:right w:val="none" w:sz="0" w:space="0" w:color="auto"/>
      </w:divBdr>
    </w:div>
    <w:div w:id="600339588">
      <w:bodyDiv w:val="1"/>
      <w:marLeft w:val="0"/>
      <w:marRight w:val="0"/>
      <w:marTop w:val="0"/>
      <w:marBottom w:val="0"/>
      <w:divBdr>
        <w:top w:val="none" w:sz="0" w:space="0" w:color="auto"/>
        <w:left w:val="none" w:sz="0" w:space="0" w:color="auto"/>
        <w:bottom w:val="none" w:sz="0" w:space="0" w:color="auto"/>
        <w:right w:val="none" w:sz="0" w:space="0" w:color="auto"/>
      </w:divBdr>
    </w:div>
    <w:div w:id="605161797">
      <w:bodyDiv w:val="1"/>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3846557">
          <w:marLeft w:val="0"/>
          <w:marRight w:val="0"/>
          <w:marTop w:val="0"/>
          <w:marBottom w:val="0"/>
          <w:divBdr>
            <w:top w:val="none" w:sz="0" w:space="0" w:color="auto"/>
            <w:left w:val="none" w:sz="0" w:space="0" w:color="auto"/>
            <w:bottom w:val="none" w:sz="0" w:space="0" w:color="auto"/>
            <w:right w:val="none" w:sz="0" w:space="0" w:color="auto"/>
          </w:divBdr>
        </w:div>
      </w:divsChild>
    </w:div>
    <w:div w:id="607125812">
      <w:bodyDiv w:val="1"/>
      <w:marLeft w:val="0"/>
      <w:marRight w:val="0"/>
      <w:marTop w:val="0"/>
      <w:marBottom w:val="0"/>
      <w:divBdr>
        <w:top w:val="none" w:sz="0" w:space="0" w:color="auto"/>
        <w:left w:val="none" w:sz="0" w:space="0" w:color="auto"/>
        <w:bottom w:val="none" w:sz="0" w:space="0" w:color="auto"/>
        <w:right w:val="none" w:sz="0" w:space="0" w:color="auto"/>
      </w:divBdr>
    </w:div>
    <w:div w:id="611477411">
      <w:bodyDiv w:val="1"/>
      <w:marLeft w:val="0"/>
      <w:marRight w:val="0"/>
      <w:marTop w:val="0"/>
      <w:marBottom w:val="0"/>
      <w:divBdr>
        <w:top w:val="none" w:sz="0" w:space="0" w:color="auto"/>
        <w:left w:val="none" w:sz="0" w:space="0" w:color="auto"/>
        <w:bottom w:val="none" w:sz="0" w:space="0" w:color="auto"/>
        <w:right w:val="none" w:sz="0" w:space="0" w:color="auto"/>
      </w:divBdr>
    </w:div>
    <w:div w:id="614560667">
      <w:bodyDiv w:val="1"/>
      <w:marLeft w:val="0"/>
      <w:marRight w:val="0"/>
      <w:marTop w:val="0"/>
      <w:marBottom w:val="0"/>
      <w:divBdr>
        <w:top w:val="none" w:sz="0" w:space="0" w:color="auto"/>
        <w:left w:val="none" w:sz="0" w:space="0" w:color="auto"/>
        <w:bottom w:val="none" w:sz="0" w:space="0" w:color="auto"/>
        <w:right w:val="none" w:sz="0" w:space="0" w:color="auto"/>
      </w:divBdr>
    </w:div>
    <w:div w:id="615018008">
      <w:bodyDiv w:val="1"/>
      <w:marLeft w:val="0"/>
      <w:marRight w:val="0"/>
      <w:marTop w:val="0"/>
      <w:marBottom w:val="0"/>
      <w:divBdr>
        <w:top w:val="none" w:sz="0" w:space="0" w:color="auto"/>
        <w:left w:val="none" w:sz="0" w:space="0" w:color="auto"/>
        <w:bottom w:val="none" w:sz="0" w:space="0" w:color="auto"/>
        <w:right w:val="none" w:sz="0" w:space="0" w:color="auto"/>
      </w:divBdr>
    </w:div>
    <w:div w:id="615062632">
      <w:bodyDiv w:val="1"/>
      <w:marLeft w:val="0"/>
      <w:marRight w:val="0"/>
      <w:marTop w:val="0"/>
      <w:marBottom w:val="0"/>
      <w:divBdr>
        <w:top w:val="none" w:sz="0" w:space="0" w:color="auto"/>
        <w:left w:val="none" w:sz="0" w:space="0" w:color="auto"/>
        <w:bottom w:val="none" w:sz="0" w:space="0" w:color="auto"/>
        <w:right w:val="none" w:sz="0" w:space="0" w:color="auto"/>
      </w:divBdr>
    </w:div>
    <w:div w:id="615142856">
      <w:bodyDiv w:val="1"/>
      <w:marLeft w:val="0"/>
      <w:marRight w:val="0"/>
      <w:marTop w:val="0"/>
      <w:marBottom w:val="0"/>
      <w:divBdr>
        <w:top w:val="none" w:sz="0" w:space="0" w:color="auto"/>
        <w:left w:val="none" w:sz="0" w:space="0" w:color="auto"/>
        <w:bottom w:val="none" w:sz="0" w:space="0" w:color="auto"/>
        <w:right w:val="none" w:sz="0" w:space="0" w:color="auto"/>
      </w:divBdr>
    </w:div>
    <w:div w:id="622156035">
      <w:bodyDiv w:val="1"/>
      <w:marLeft w:val="0"/>
      <w:marRight w:val="0"/>
      <w:marTop w:val="0"/>
      <w:marBottom w:val="0"/>
      <w:divBdr>
        <w:top w:val="none" w:sz="0" w:space="0" w:color="auto"/>
        <w:left w:val="none" w:sz="0" w:space="0" w:color="auto"/>
        <w:bottom w:val="none" w:sz="0" w:space="0" w:color="auto"/>
        <w:right w:val="none" w:sz="0" w:space="0" w:color="auto"/>
      </w:divBdr>
    </w:div>
    <w:div w:id="630748277">
      <w:bodyDiv w:val="1"/>
      <w:marLeft w:val="0"/>
      <w:marRight w:val="0"/>
      <w:marTop w:val="0"/>
      <w:marBottom w:val="0"/>
      <w:divBdr>
        <w:top w:val="none" w:sz="0" w:space="0" w:color="auto"/>
        <w:left w:val="none" w:sz="0" w:space="0" w:color="auto"/>
        <w:bottom w:val="none" w:sz="0" w:space="0" w:color="auto"/>
        <w:right w:val="none" w:sz="0" w:space="0" w:color="auto"/>
      </w:divBdr>
    </w:div>
    <w:div w:id="633143937">
      <w:bodyDiv w:val="1"/>
      <w:marLeft w:val="0"/>
      <w:marRight w:val="0"/>
      <w:marTop w:val="0"/>
      <w:marBottom w:val="0"/>
      <w:divBdr>
        <w:top w:val="none" w:sz="0" w:space="0" w:color="auto"/>
        <w:left w:val="none" w:sz="0" w:space="0" w:color="auto"/>
        <w:bottom w:val="none" w:sz="0" w:space="0" w:color="auto"/>
        <w:right w:val="none" w:sz="0" w:space="0" w:color="auto"/>
      </w:divBdr>
    </w:div>
    <w:div w:id="634723692">
      <w:bodyDiv w:val="1"/>
      <w:marLeft w:val="0"/>
      <w:marRight w:val="0"/>
      <w:marTop w:val="0"/>
      <w:marBottom w:val="0"/>
      <w:divBdr>
        <w:top w:val="none" w:sz="0" w:space="0" w:color="auto"/>
        <w:left w:val="none" w:sz="0" w:space="0" w:color="auto"/>
        <w:bottom w:val="none" w:sz="0" w:space="0" w:color="auto"/>
        <w:right w:val="none" w:sz="0" w:space="0" w:color="auto"/>
      </w:divBdr>
    </w:div>
    <w:div w:id="635112150">
      <w:bodyDiv w:val="1"/>
      <w:marLeft w:val="0"/>
      <w:marRight w:val="0"/>
      <w:marTop w:val="0"/>
      <w:marBottom w:val="0"/>
      <w:divBdr>
        <w:top w:val="none" w:sz="0" w:space="0" w:color="auto"/>
        <w:left w:val="none" w:sz="0" w:space="0" w:color="auto"/>
        <w:bottom w:val="none" w:sz="0" w:space="0" w:color="auto"/>
        <w:right w:val="none" w:sz="0" w:space="0" w:color="auto"/>
      </w:divBdr>
    </w:div>
    <w:div w:id="643700950">
      <w:bodyDiv w:val="1"/>
      <w:marLeft w:val="0"/>
      <w:marRight w:val="0"/>
      <w:marTop w:val="0"/>
      <w:marBottom w:val="0"/>
      <w:divBdr>
        <w:top w:val="none" w:sz="0" w:space="0" w:color="auto"/>
        <w:left w:val="none" w:sz="0" w:space="0" w:color="auto"/>
        <w:bottom w:val="none" w:sz="0" w:space="0" w:color="auto"/>
        <w:right w:val="none" w:sz="0" w:space="0" w:color="auto"/>
      </w:divBdr>
    </w:div>
    <w:div w:id="646738945">
      <w:bodyDiv w:val="1"/>
      <w:marLeft w:val="0"/>
      <w:marRight w:val="0"/>
      <w:marTop w:val="0"/>
      <w:marBottom w:val="0"/>
      <w:divBdr>
        <w:top w:val="none" w:sz="0" w:space="0" w:color="auto"/>
        <w:left w:val="none" w:sz="0" w:space="0" w:color="auto"/>
        <w:bottom w:val="none" w:sz="0" w:space="0" w:color="auto"/>
        <w:right w:val="none" w:sz="0" w:space="0" w:color="auto"/>
      </w:divBdr>
    </w:div>
    <w:div w:id="649018796">
      <w:bodyDiv w:val="1"/>
      <w:marLeft w:val="0"/>
      <w:marRight w:val="0"/>
      <w:marTop w:val="0"/>
      <w:marBottom w:val="0"/>
      <w:divBdr>
        <w:top w:val="none" w:sz="0" w:space="0" w:color="auto"/>
        <w:left w:val="none" w:sz="0" w:space="0" w:color="auto"/>
        <w:bottom w:val="none" w:sz="0" w:space="0" w:color="auto"/>
        <w:right w:val="none" w:sz="0" w:space="0" w:color="auto"/>
      </w:divBdr>
    </w:div>
    <w:div w:id="654067363">
      <w:bodyDiv w:val="1"/>
      <w:marLeft w:val="0"/>
      <w:marRight w:val="0"/>
      <w:marTop w:val="0"/>
      <w:marBottom w:val="0"/>
      <w:divBdr>
        <w:top w:val="none" w:sz="0" w:space="0" w:color="auto"/>
        <w:left w:val="none" w:sz="0" w:space="0" w:color="auto"/>
        <w:bottom w:val="none" w:sz="0" w:space="0" w:color="auto"/>
        <w:right w:val="none" w:sz="0" w:space="0" w:color="auto"/>
      </w:divBdr>
    </w:div>
    <w:div w:id="657222153">
      <w:bodyDiv w:val="1"/>
      <w:marLeft w:val="0"/>
      <w:marRight w:val="0"/>
      <w:marTop w:val="0"/>
      <w:marBottom w:val="0"/>
      <w:divBdr>
        <w:top w:val="none" w:sz="0" w:space="0" w:color="auto"/>
        <w:left w:val="none" w:sz="0" w:space="0" w:color="auto"/>
        <w:bottom w:val="none" w:sz="0" w:space="0" w:color="auto"/>
        <w:right w:val="none" w:sz="0" w:space="0" w:color="auto"/>
      </w:divBdr>
      <w:divsChild>
        <w:div w:id="537158526">
          <w:marLeft w:val="0"/>
          <w:marRight w:val="0"/>
          <w:marTop w:val="0"/>
          <w:marBottom w:val="0"/>
          <w:divBdr>
            <w:top w:val="none" w:sz="0" w:space="0" w:color="auto"/>
            <w:left w:val="none" w:sz="0" w:space="0" w:color="auto"/>
            <w:bottom w:val="none" w:sz="0" w:space="0" w:color="auto"/>
            <w:right w:val="none" w:sz="0" w:space="0" w:color="auto"/>
          </w:divBdr>
        </w:div>
        <w:div w:id="2105148017">
          <w:marLeft w:val="0"/>
          <w:marRight w:val="0"/>
          <w:marTop w:val="0"/>
          <w:marBottom w:val="0"/>
          <w:divBdr>
            <w:top w:val="none" w:sz="0" w:space="0" w:color="auto"/>
            <w:left w:val="none" w:sz="0" w:space="0" w:color="auto"/>
            <w:bottom w:val="none" w:sz="0" w:space="0" w:color="auto"/>
            <w:right w:val="none" w:sz="0" w:space="0" w:color="auto"/>
          </w:divBdr>
        </w:div>
      </w:divsChild>
    </w:div>
    <w:div w:id="660355615">
      <w:bodyDiv w:val="1"/>
      <w:marLeft w:val="0"/>
      <w:marRight w:val="0"/>
      <w:marTop w:val="0"/>
      <w:marBottom w:val="0"/>
      <w:divBdr>
        <w:top w:val="none" w:sz="0" w:space="0" w:color="auto"/>
        <w:left w:val="none" w:sz="0" w:space="0" w:color="auto"/>
        <w:bottom w:val="none" w:sz="0" w:space="0" w:color="auto"/>
        <w:right w:val="none" w:sz="0" w:space="0" w:color="auto"/>
      </w:divBdr>
    </w:div>
    <w:div w:id="664360779">
      <w:bodyDiv w:val="1"/>
      <w:marLeft w:val="0"/>
      <w:marRight w:val="0"/>
      <w:marTop w:val="0"/>
      <w:marBottom w:val="0"/>
      <w:divBdr>
        <w:top w:val="none" w:sz="0" w:space="0" w:color="auto"/>
        <w:left w:val="none" w:sz="0" w:space="0" w:color="auto"/>
        <w:bottom w:val="none" w:sz="0" w:space="0" w:color="auto"/>
        <w:right w:val="none" w:sz="0" w:space="0" w:color="auto"/>
      </w:divBdr>
    </w:div>
    <w:div w:id="664821145">
      <w:bodyDiv w:val="1"/>
      <w:marLeft w:val="0"/>
      <w:marRight w:val="0"/>
      <w:marTop w:val="0"/>
      <w:marBottom w:val="0"/>
      <w:divBdr>
        <w:top w:val="none" w:sz="0" w:space="0" w:color="auto"/>
        <w:left w:val="none" w:sz="0" w:space="0" w:color="auto"/>
        <w:bottom w:val="none" w:sz="0" w:space="0" w:color="auto"/>
        <w:right w:val="none" w:sz="0" w:space="0" w:color="auto"/>
      </w:divBdr>
    </w:div>
    <w:div w:id="671180312">
      <w:bodyDiv w:val="1"/>
      <w:marLeft w:val="0"/>
      <w:marRight w:val="0"/>
      <w:marTop w:val="0"/>
      <w:marBottom w:val="0"/>
      <w:divBdr>
        <w:top w:val="none" w:sz="0" w:space="0" w:color="auto"/>
        <w:left w:val="none" w:sz="0" w:space="0" w:color="auto"/>
        <w:bottom w:val="none" w:sz="0" w:space="0" w:color="auto"/>
        <w:right w:val="none" w:sz="0" w:space="0" w:color="auto"/>
      </w:divBdr>
    </w:div>
    <w:div w:id="674959747">
      <w:bodyDiv w:val="1"/>
      <w:marLeft w:val="0"/>
      <w:marRight w:val="0"/>
      <w:marTop w:val="0"/>
      <w:marBottom w:val="0"/>
      <w:divBdr>
        <w:top w:val="none" w:sz="0" w:space="0" w:color="auto"/>
        <w:left w:val="none" w:sz="0" w:space="0" w:color="auto"/>
        <w:bottom w:val="none" w:sz="0" w:space="0" w:color="auto"/>
        <w:right w:val="none" w:sz="0" w:space="0" w:color="auto"/>
      </w:divBdr>
    </w:div>
    <w:div w:id="675883077">
      <w:bodyDiv w:val="1"/>
      <w:marLeft w:val="0"/>
      <w:marRight w:val="0"/>
      <w:marTop w:val="0"/>
      <w:marBottom w:val="0"/>
      <w:divBdr>
        <w:top w:val="none" w:sz="0" w:space="0" w:color="auto"/>
        <w:left w:val="none" w:sz="0" w:space="0" w:color="auto"/>
        <w:bottom w:val="none" w:sz="0" w:space="0" w:color="auto"/>
        <w:right w:val="none" w:sz="0" w:space="0" w:color="auto"/>
      </w:divBdr>
    </w:div>
    <w:div w:id="688801473">
      <w:bodyDiv w:val="1"/>
      <w:marLeft w:val="0"/>
      <w:marRight w:val="0"/>
      <w:marTop w:val="0"/>
      <w:marBottom w:val="0"/>
      <w:divBdr>
        <w:top w:val="none" w:sz="0" w:space="0" w:color="auto"/>
        <w:left w:val="none" w:sz="0" w:space="0" w:color="auto"/>
        <w:bottom w:val="none" w:sz="0" w:space="0" w:color="auto"/>
        <w:right w:val="none" w:sz="0" w:space="0" w:color="auto"/>
      </w:divBdr>
    </w:div>
    <w:div w:id="695346084">
      <w:bodyDiv w:val="1"/>
      <w:marLeft w:val="0"/>
      <w:marRight w:val="0"/>
      <w:marTop w:val="0"/>
      <w:marBottom w:val="0"/>
      <w:divBdr>
        <w:top w:val="none" w:sz="0" w:space="0" w:color="auto"/>
        <w:left w:val="none" w:sz="0" w:space="0" w:color="auto"/>
        <w:bottom w:val="none" w:sz="0" w:space="0" w:color="auto"/>
        <w:right w:val="none" w:sz="0" w:space="0" w:color="auto"/>
      </w:divBdr>
      <w:divsChild>
        <w:div w:id="1091465608">
          <w:marLeft w:val="0"/>
          <w:marRight w:val="0"/>
          <w:marTop w:val="0"/>
          <w:marBottom w:val="0"/>
          <w:divBdr>
            <w:top w:val="none" w:sz="0" w:space="0" w:color="auto"/>
            <w:left w:val="none" w:sz="0" w:space="0" w:color="auto"/>
            <w:bottom w:val="none" w:sz="0" w:space="0" w:color="auto"/>
            <w:right w:val="none" w:sz="0" w:space="0" w:color="auto"/>
          </w:divBdr>
          <w:divsChild>
            <w:div w:id="985669209">
              <w:marLeft w:val="0"/>
              <w:marRight w:val="0"/>
              <w:marTop w:val="0"/>
              <w:marBottom w:val="0"/>
              <w:divBdr>
                <w:top w:val="none" w:sz="0" w:space="0" w:color="auto"/>
                <w:left w:val="none" w:sz="0" w:space="0" w:color="auto"/>
                <w:bottom w:val="none" w:sz="0" w:space="0" w:color="auto"/>
                <w:right w:val="none" w:sz="0" w:space="0" w:color="auto"/>
              </w:divBdr>
            </w:div>
            <w:div w:id="210194708">
              <w:marLeft w:val="0"/>
              <w:marRight w:val="0"/>
              <w:marTop w:val="0"/>
              <w:marBottom w:val="0"/>
              <w:divBdr>
                <w:top w:val="none" w:sz="0" w:space="0" w:color="auto"/>
                <w:left w:val="none" w:sz="0" w:space="0" w:color="auto"/>
                <w:bottom w:val="none" w:sz="0" w:space="0" w:color="auto"/>
                <w:right w:val="none" w:sz="0" w:space="0" w:color="auto"/>
              </w:divBdr>
            </w:div>
            <w:div w:id="1506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6678">
      <w:bodyDiv w:val="1"/>
      <w:marLeft w:val="0"/>
      <w:marRight w:val="0"/>
      <w:marTop w:val="0"/>
      <w:marBottom w:val="0"/>
      <w:divBdr>
        <w:top w:val="none" w:sz="0" w:space="0" w:color="auto"/>
        <w:left w:val="none" w:sz="0" w:space="0" w:color="auto"/>
        <w:bottom w:val="none" w:sz="0" w:space="0" w:color="auto"/>
        <w:right w:val="none" w:sz="0" w:space="0" w:color="auto"/>
      </w:divBdr>
    </w:div>
    <w:div w:id="703751042">
      <w:bodyDiv w:val="1"/>
      <w:marLeft w:val="0"/>
      <w:marRight w:val="0"/>
      <w:marTop w:val="0"/>
      <w:marBottom w:val="0"/>
      <w:divBdr>
        <w:top w:val="none" w:sz="0" w:space="0" w:color="auto"/>
        <w:left w:val="none" w:sz="0" w:space="0" w:color="auto"/>
        <w:bottom w:val="none" w:sz="0" w:space="0" w:color="auto"/>
        <w:right w:val="none" w:sz="0" w:space="0" w:color="auto"/>
      </w:divBdr>
      <w:divsChild>
        <w:div w:id="2126343016">
          <w:marLeft w:val="0"/>
          <w:marRight w:val="0"/>
          <w:marTop w:val="0"/>
          <w:marBottom w:val="0"/>
          <w:divBdr>
            <w:top w:val="none" w:sz="0" w:space="0" w:color="auto"/>
            <w:left w:val="none" w:sz="0" w:space="0" w:color="auto"/>
            <w:bottom w:val="none" w:sz="0" w:space="0" w:color="auto"/>
            <w:right w:val="none" w:sz="0" w:space="0" w:color="auto"/>
          </w:divBdr>
          <w:divsChild>
            <w:div w:id="2022968060">
              <w:marLeft w:val="0"/>
              <w:marRight w:val="0"/>
              <w:marTop w:val="0"/>
              <w:marBottom w:val="0"/>
              <w:divBdr>
                <w:top w:val="none" w:sz="0" w:space="0" w:color="auto"/>
                <w:left w:val="none" w:sz="0" w:space="0" w:color="auto"/>
                <w:bottom w:val="none" w:sz="0" w:space="0" w:color="auto"/>
                <w:right w:val="none" w:sz="0" w:space="0" w:color="auto"/>
              </w:divBdr>
              <w:divsChild>
                <w:div w:id="14792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164775">
      <w:bodyDiv w:val="1"/>
      <w:marLeft w:val="0"/>
      <w:marRight w:val="0"/>
      <w:marTop w:val="0"/>
      <w:marBottom w:val="0"/>
      <w:divBdr>
        <w:top w:val="none" w:sz="0" w:space="0" w:color="auto"/>
        <w:left w:val="none" w:sz="0" w:space="0" w:color="auto"/>
        <w:bottom w:val="none" w:sz="0" w:space="0" w:color="auto"/>
        <w:right w:val="none" w:sz="0" w:space="0" w:color="auto"/>
      </w:divBdr>
    </w:div>
    <w:div w:id="714351215">
      <w:bodyDiv w:val="1"/>
      <w:marLeft w:val="0"/>
      <w:marRight w:val="0"/>
      <w:marTop w:val="0"/>
      <w:marBottom w:val="0"/>
      <w:divBdr>
        <w:top w:val="none" w:sz="0" w:space="0" w:color="auto"/>
        <w:left w:val="none" w:sz="0" w:space="0" w:color="auto"/>
        <w:bottom w:val="none" w:sz="0" w:space="0" w:color="auto"/>
        <w:right w:val="none" w:sz="0" w:space="0" w:color="auto"/>
      </w:divBdr>
    </w:div>
    <w:div w:id="715618795">
      <w:bodyDiv w:val="1"/>
      <w:marLeft w:val="0"/>
      <w:marRight w:val="0"/>
      <w:marTop w:val="0"/>
      <w:marBottom w:val="0"/>
      <w:divBdr>
        <w:top w:val="none" w:sz="0" w:space="0" w:color="auto"/>
        <w:left w:val="none" w:sz="0" w:space="0" w:color="auto"/>
        <w:bottom w:val="none" w:sz="0" w:space="0" w:color="auto"/>
        <w:right w:val="none" w:sz="0" w:space="0" w:color="auto"/>
      </w:divBdr>
    </w:div>
    <w:div w:id="720132858">
      <w:bodyDiv w:val="1"/>
      <w:marLeft w:val="0"/>
      <w:marRight w:val="0"/>
      <w:marTop w:val="0"/>
      <w:marBottom w:val="0"/>
      <w:divBdr>
        <w:top w:val="none" w:sz="0" w:space="0" w:color="auto"/>
        <w:left w:val="none" w:sz="0" w:space="0" w:color="auto"/>
        <w:bottom w:val="none" w:sz="0" w:space="0" w:color="auto"/>
        <w:right w:val="none" w:sz="0" w:space="0" w:color="auto"/>
      </w:divBdr>
    </w:div>
    <w:div w:id="720982581">
      <w:bodyDiv w:val="1"/>
      <w:marLeft w:val="0"/>
      <w:marRight w:val="0"/>
      <w:marTop w:val="0"/>
      <w:marBottom w:val="0"/>
      <w:divBdr>
        <w:top w:val="none" w:sz="0" w:space="0" w:color="auto"/>
        <w:left w:val="none" w:sz="0" w:space="0" w:color="auto"/>
        <w:bottom w:val="none" w:sz="0" w:space="0" w:color="auto"/>
        <w:right w:val="none" w:sz="0" w:space="0" w:color="auto"/>
      </w:divBdr>
    </w:div>
    <w:div w:id="727460517">
      <w:bodyDiv w:val="1"/>
      <w:marLeft w:val="0"/>
      <w:marRight w:val="0"/>
      <w:marTop w:val="0"/>
      <w:marBottom w:val="0"/>
      <w:divBdr>
        <w:top w:val="none" w:sz="0" w:space="0" w:color="auto"/>
        <w:left w:val="none" w:sz="0" w:space="0" w:color="auto"/>
        <w:bottom w:val="none" w:sz="0" w:space="0" w:color="auto"/>
        <w:right w:val="none" w:sz="0" w:space="0" w:color="auto"/>
      </w:divBdr>
    </w:div>
    <w:div w:id="730036861">
      <w:bodyDiv w:val="1"/>
      <w:marLeft w:val="0"/>
      <w:marRight w:val="0"/>
      <w:marTop w:val="0"/>
      <w:marBottom w:val="0"/>
      <w:divBdr>
        <w:top w:val="none" w:sz="0" w:space="0" w:color="auto"/>
        <w:left w:val="none" w:sz="0" w:space="0" w:color="auto"/>
        <w:bottom w:val="none" w:sz="0" w:space="0" w:color="auto"/>
        <w:right w:val="none" w:sz="0" w:space="0" w:color="auto"/>
      </w:divBdr>
    </w:div>
    <w:div w:id="730540548">
      <w:bodyDiv w:val="1"/>
      <w:marLeft w:val="0"/>
      <w:marRight w:val="0"/>
      <w:marTop w:val="0"/>
      <w:marBottom w:val="0"/>
      <w:divBdr>
        <w:top w:val="none" w:sz="0" w:space="0" w:color="auto"/>
        <w:left w:val="none" w:sz="0" w:space="0" w:color="auto"/>
        <w:bottom w:val="none" w:sz="0" w:space="0" w:color="auto"/>
        <w:right w:val="none" w:sz="0" w:space="0" w:color="auto"/>
      </w:divBdr>
    </w:div>
    <w:div w:id="736781027">
      <w:bodyDiv w:val="1"/>
      <w:marLeft w:val="0"/>
      <w:marRight w:val="0"/>
      <w:marTop w:val="0"/>
      <w:marBottom w:val="0"/>
      <w:divBdr>
        <w:top w:val="none" w:sz="0" w:space="0" w:color="auto"/>
        <w:left w:val="none" w:sz="0" w:space="0" w:color="auto"/>
        <w:bottom w:val="none" w:sz="0" w:space="0" w:color="auto"/>
        <w:right w:val="none" w:sz="0" w:space="0" w:color="auto"/>
      </w:divBdr>
    </w:div>
    <w:div w:id="742918623">
      <w:bodyDiv w:val="1"/>
      <w:marLeft w:val="0"/>
      <w:marRight w:val="0"/>
      <w:marTop w:val="0"/>
      <w:marBottom w:val="0"/>
      <w:divBdr>
        <w:top w:val="none" w:sz="0" w:space="0" w:color="auto"/>
        <w:left w:val="none" w:sz="0" w:space="0" w:color="auto"/>
        <w:bottom w:val="none" w:sz="0" w:space="0" w:color="auto"/>
        <w:right w:val="none" w:sz="0" w:space="0" w:color="auto"/>
      </w:divBdr>
    </w:div>
    <w:div w:id="744568708">
      <w:bodyDiv w:val="1"/>
      <w:marLeft w:val="0"/>
      <w:marRight w:val="0"/>
      <w:marTop w:val="0"/>
      <w:marBottom w:val="0"/>
      <w:divBdr>
        <w:top w:val="none" w:sz="0" w:space="0" w:color="auto"/>
        <w:left w:val="none" w:sz="0" w:space="0" w:color="auto"/>
        <w:bottom w:val="none" w:sz="0" w:space="0" w:color="auto"/>
        <w:right w:val="none" w:sz="0" w:space="0" w:color="auto"/>
      </w:divBdr>
    </w:div>
    <w:div w:id="746339707">
      <w:bodyDiv w:val="1"/>
      <w:marLeft w:val="0"/>
      <w:marRight w:val="0"/>
      <w:marTop w:val="0"/>
      <w:marBottom w:val="0"/>
      <w:divBdr>
        <w:top w:val="none" w:sz="0" w:space="0" w:color="auto"/>
        <w:left w:val="none" w:sz="0" w:space="0" w:color="auto"/>
        <w:bottom w:val="none" w:sz="0" w:space="0" w:color="auto"/>
        <w:right w:val="none" w:sz="0" w:space="0" w:color="auto"/>
      </w:divBdr>
    </w:div>
    <w:div w:id="758719100">
      <w:bodyDiv w:val="1"/>
      <w:marLeft w:val="0"/>
      <w:marRight w:val="0"/>
      <w:marTop w:val="0"/>
      <w:marBottom w:val="0"/>
      <w:divBdr>
        <w:top w:val="none" w:sz="0" w:space="0" w:color="auto"/>
        <w:left w:val="none" w:sz="0" w:space="0" w:color="auto"/>
        <w:bottom w:val="none" w:sz="0" w:space="0" w:color="auto"/>
        <w:right w:val="none" w:sz="0" w:space="0" w:color="auto"/>
      </w:divBdr>
    </w:div>
    <w:div w:id="760947973">
      <w:bodyDiv w:val="1"/>
      <w:marLeft w:val="0"/>
      <w:marRight w:val="0"/>
      <w:marTop w:val="0"/>
      <w:marBottom w:val="0"/>
      <w:divBdr>
        <w:top w:val="none" w:sz="0" w:space="0" w:color="auto"/>
        <w:left w:val="none" w:sz="0" w:space="0" w:color="auto"/>
        <w:bottom w:val="none" w:sz="0" w:space="0" w:color="auto"/>
        <w:right w:val="none" w:sz="0" w:space="0" w:color="auto"/>
      </w:divBdr>
    </w:div>
    <w:div w:id="767819976">
      <w:bodyDiv w:val="1"/>
      <w:marLeft w:val="0"/>
      <w:marRight w:val="0"/>
      <w:marTop w:val="0"/>
      <w:marBottom w:val="0"/>
      <w:divBdr>
        <w:top w:val="none" w:sz="0" w:space="0" w:color="auto"/>
        <w:left w:val="none" w:sz="0" w:space="0" w:color="auto"/>
        <w:bottom w:val="none" w:sz="0" w:space="0" w:color="auto"/>
        <w:right w:val="none" w:sz="0" w:space="0" w:color="auto"/>
      </w:divBdr>
    </w:div>
    <w:div w:id="769860561">
      <w:bodyDiv w:val="1"/>
      <w:marLeft w:val="0"/>
      <w:marRight w:val="0"/>
      <w:marTop w:val="0"/>
      <w:marBottom w:val="0"/>
      <w:divBdr>
        <w:top w:val="none" w:sz="0" w:space="0" w:color="auto"/>
        <w:left w:val="none" w:sz="0" w:space="0" w:color="auto"/>
        <w:bottom w:val="none" w:sz="0" w:space="0" w:color="auto"/>
        <w:right w:val="none" w:sz="0" w:space="0" w:color="auto"/>
      </w:divBdr>
    </w:div>
    <w:div w:id="770013458">
      <w:bodyDiv w:val="1"/>
      <w:marLeft w:val="0"/>
      <w:marRight w:val="0"/>
      <w:marTop w:val="0"/>
      <w:marBottom w:val="0"/>
      <w:divBdr>
        <w:top w:val="none" w:sz="0" w:space="0" w:color="auto"/>
        <w:left w:val="none" w:sz="0" w:space="0" w:color="auto"/>
        <w:bottom w:val="none" w:sz="0" w:space="0" w:color="auto"/>
        <w:right w:val="none" w:sz="0" w:space="0" w:color="auto"/>
      </w:divBdr>
    </w:div>
    <w:div w:id="777406140">
      <w:bodyDiv w:val="1"/>
      <w:marLeft w:val="0"/>
      <w:marRight w:val="0"/>
      <w:marTop w:val="0"/>
      <w:marBottom w:val="0"/>
      <w:divBdr>
        <w:top w:val="none" w:sz="0" w:space="0" w:color="auto"/>
        <w:left w:val="none" w:sz="0" w:space="0" w:color="auto"/>
        <w:bottom w:val="none" w:sz="0" w:space="0" w:color="auto"/>
        <w:right w:val="none" w:sz="0" w:space="0" w:color="auto"/>
      </w:divBdr>
    </w:div>
    <w:div w:id="778379943">
      <w:bodyDiv w:val="1"/>
      <w:marLeft w:val="0"/>
      <w:marRight w:val="0"/>
      <w:marTop w:val="0"/>
      <w:marBottom w:val="0"/>
      <w:divBdr>
        <w:top w:val="none" w:sz="0" w:space="0" w:color="auto"/>
        <w:left w:val="none" w:sz="0" w:space="0" w:color="auto"/>
        <w:bottom w:val="none" w:sz="0" w:space="0" w:color="auto"/>
        <w:right w:val="none" w:sz="0" w:space="0" w:color="auto"/>
      </w:divBdr>
    </w:div>
    <w:div w:id="780342612">
      <w:bodyDiv w:val="1"/>
      <w:marLeft w:val="0"/>
      <w:marRight w:val="0"/>
      <w:marTop w:val="0"/>
      <w:marBottom w:val="0"/>
      <w:divBdr>
        <w:top w:val="none" w:sz="0" w:space="0" w:color="auto"/>
        <w:left w:val="none" w:sz="0" w:space="0" w:color="auto"/>
        <w:bottom w:val="none" w:sz="0" w:space="0" w:color="auto"/>
        <w:right w:val="none" w:sz="0" w:space="0" w:color="auto"/>
      </w:divBdr>
    </w:div>
    <w:div w:id="793866452">
      <w:bodyDiv w:val="1"/>
      <w:marLeft w:val="0"/>
      <w:marRight w:val="0"/>
      <w:marTop w:val="0"/>
      <w:marBottom w:val="0"/>
      <w:divBdr>
        <w:top w:val="none" w:sz="0" w:space="0" w:color="auto"/>
        <w:left w:val="none" w:sz="0" w:space="0" w:color="auto"/>
        <w:bottom w:val="none" w:sz="0" w:space="0" w:color="auto"/>
        <w:right w:val="none" w:sz="0" w:space="0" w:color="auto"/>
      </w:divBdr>
    </w:div>
    <w:div w:id="800733077">
      <w:bodyDiv w:val="1"/>
      <w:marLeft w:val="0"/>
      <w:marRight w:val="0"/>
      <w:marTop w:val="0"/>
      <w:marBottom w:val="0"/>
      <w:divBdr>
        <w:top w:val="none" w:sz="0" w:space="0" w:color="auto"/>
        <w:left w:val="none" w:sz="0" w:space="0" w:color="auto"/>
        <w:bottom w:val="none" w:sz="0" w:space="0" w:color="auto"/>
        <w:right w:val="none" w:sz="0" w:space="0" w:color="auto"/>
      </w:divBdr>
    </w:div>
    <w:div w:id="803935524">
      <w:bodyDiv w:val="1"/>
      <w:marLeft w:val="0"/>
      <w:marRight w:val="0"/>
      <w:marTop w:val="0"/>
      <w:marBottom w:val="0"/>
      <w:divBdr>
        <w:top w:val="none" w:sz="0" w:space="0" w:color="auto"/>
        <w:left w:val="none" w:sz="0" w:space="0" w:color="auto"/>
        <w:bottom w:val="none" w:sz="0" w:space="0" w:color="auto"/>
        <w:right w:val="none" w:sz="0" w:space="0" w:color="auto"/>
      </w:divBdr>
    </w:div>
    <w:div w:id="807434772">
      <w:bodyDiv w:val="1"/>
      <w:marLeft w:val="0"/>
      <w:marRight w:val="0"/>
      <w:marTop w:val="0"/>
      <w:marBottom w:val="0"/>
      <w:divBdr>
        <w:top w:val="none" w:sz="0" w:space="0" w:color="auto"/>
        <w:left w:val="none" w:sz="0" w:space="0" w:color="auto"/>
        <w:bottom w:val="none" w:sz="0" w:space="0" w:color="auto"/>
        <w:right w:val="none" w:sz="0" w:space="0" w:color="auto"/>
      </w:divBdr>
    </w:div>
    <w:div w:id="812329684">
      <w:bodyDiv w:val="1"/>
      <w:marLeft w:val="0"/>
      <w:marRight w:val="0"/>
      <w:marTop w:val="0"/>
      <w:marBottom w:val="0"/>
      <w:divBdr>
        <w:top w:val="none" w:sz="0" w:space="0" w:color="auto"/>
        <w:left w:val="none" w:sz="0" w:space="0" w:color="auto"/>
        <w:bottom w:val="none" w:sz="0" w:space="0" w:color="auto"/>
        <w:right w:val="none" w:sz="0" w:space="0" w:color="auto"/>
      </w:divBdr>
    </w:div>
    <w:div w:id="813447209">
      <w:bodyDiv w:val="1"/>
      <w:marLeft w:val="0"/>
      <w:marRight w:val="0"/>
      <w:marTop w:val="0"/>
      <w:marBottom w:val="0"/>
      <w:divBdr>
        <w:top w:val="none" w:sz="0" w:space="0" w:color="auto"/>
        <w:left w:val="none" w:sz="0" w:space="0" w:color="auto"/>
        <w:bottom w:val="none" w:sz="0" w:space="0" w:color="auto"/>
        <w:right w:val="none" w:sz="0" w:space="0" w:color="auto"/>
      </w:divBdr>
      <w:divsChild>
        <w:div w:id="944267602">
          <w:marLeft w:val="0"/>
          <w:marRight w:val="0"/>
          <w:marTop w:val="0"/>
          <w:marBottom w:val="0"/>
          <w:divBdr>
            <w:top w:val="none" w:sz="0" w:space="0" w:color="auto"/>
            <w:left w:val="none" w:sz="0" w:space="0" w:color="auto"/>
            <w:bottom w:val="none" w:sz="0" w:space="0" w:color="auto"/>
            <w:right w:val="none" w:sz="0" w:space="0" w:color="auto"/>
          </w:divBdr>
          <w:divsChild>
            <w:div w:id="412361171">
              <w:marLeft w:val="0"/>
              <w:marRight w:val="0"/>
              <w:marTop w:val="0"/>
              <w:marBottom w:val="0"/>
              <w:divBdr>
                <w:top w:val="none" w:sz="0" w:space="0" w:color="auto"/>
                <w:left w:val="none" w:sz="0" w:space="0" w:color="auto"/>
                <w:bottom w:val="none" w:sz="0" w:space="0" w:color="auto"/>
                <w:right w:val="none" w:sz="0" w:space="0" w:color="auto"/>
              </w:divBdr>
            </w:div>
            <w:div w:id="479886496">
              <w:marLeft w:val="0"/>
              <w:marRight w:val="0"/>
              <w:marTop w:val="0"/>
              <w:marBottom w:val="0"/>
              <w:divBdr>
                <w:top w:val="none" w:sz="0" w:space="0" w:color="auto"/>
                <w:left w:val="none" w:sz="0" w:space="0" w:color="auto"/>
                <w:bottom w:val="none" w:sz="0" w:space="0" w:color="auto"/>
                <w:right w:val="none" w:sz="0" w:space="0" w:color="auto"/>
              </w:divBdr>
            </w:div>
            <w:div w:id="926962856">
              <w:marLeft w:val="0"/>
              <w:marRight w:val="0"/>
              <w:marTop w:val="0"/>
              <w:marBottom w:val="0"/>
              <w:divBdr>
                <w:top w:val="none" w:sz="0" w:space="0" w:color="auto"/>
                <w:left w:val="none" w:sz="0" w:space="0" w:color="auto"/>
                <w:bottom w:val="none" w:sz="0" w:space="0" w:color="auto"/>
                <w:right w:val="none" w:sz="0" w:space="0" w:color="auto"/>
              </w:divBdr>
            </w:div>
            <w:div w:id="1513378904">
              <w:marLeft w:val="0"/>
              <w:marRight w:val="0"/>
              <w:marTop w:val="0"/>
              <w:marBottom w:val="0"/>
              <w:divBdr>
                <w:top w:val="none" w:sz="0" w:space="0" w:color="auto"/>
                <w:left w:val="none" w:sz="0" w:space="0" w:color="auto"/>
                <w:bottom w:val="none" w:sz="0" w:space="0" w:color="auto"/>
                <w:right w:val="none" w:sz="0" w:space="0" w:color="auto"/>
              </w:divBdr>
            </w:div>
            <w:div w:id="1356078773">
              <w:marLeft w:val="0"/>
              <w:marRight w:val="0"/>
              <w:marTop w:val="0"/>
              <w:marBottom w:val="0"/>
              <w:divBdr>
                <w:top w:val="none" w:sz="0" w:space="0" w:color="auto"/>
                <w:left w:val="none" w:sz="0" w:space="0" w:color="auto"/>
                <w:bottom w:val="none" w:sz="0" w:space="0" w:color="auto"/>
                <w:right w:val="none" w:sz="0" w:space="0" w:color="auto"/>
              </w:divBdr>
            </w:div>
            <w:div w:id="391782148">
              <w:marLeft w:val="0"/>
              <w:marRight w:val="0"/>
              <w:marTop w:val="0"/>
              <w:marBottom w:val="0"/>
              <w:divBdr>
                <w:top w:val="none" w:sz="0" w:space="0" w:color="auto"/>
                <w:left w:val="none" w:sz="0" w:space="0" w:color="auto"/>
                <w:bottom w:val="none" w:sz="0" w:space="0" w:color="auto"/>
                <w:right w:val="none" w:sz="0" w:space="0" w:color="auto"/>
              </w:divBdr>
            </w:div>
            <w:div w:id="1782727757">
              <w:marLeft w:val="0"/>
              <w:marRight w:val="0"/>
              <w:marTop w:val="0"/>
              <w:marBottom w:val="0"/>
              <w:divBdr>
                <w:top w:val="none" w:sz="0" w:space="0" w:color="auto"/>
                <w:left w:val="none" w:sz="0" w:space="0" w:color="auto"/>
                <w:bottom w:val="none" w:sz="0" w:space="0" w:color="auto"/>
                <w:right w:val="none" w:sz="0" w:space="0" w:color="auto"/>
              </w:divBdr>
            </w:div>
            <w:div w:id="1693872686">
              <w:marLeft w:val="0"/>
              <w:marRight w:val="0"/>
              <w:marTop w:val="0"/>
              <w:marBottom w:val="0"/>
              <w:divBdr>
                <w:top w:val="none" w:sz="0" w:space="0" w:color="auto"/>
                <w:left w:val="none" w:sz="0" w:space="0" w:color="auto"/>
                <w:bottom w:val="none" w:sz="0" w:space="0" w:color="auto"/>
                <w:right w:val="none" w:sz="0" w:space="0" w:color="auto"/>
              </w:divBdr>
            </w:div>
            <w:div w:id="1708216708">
              <w:marLeft w:val="0"/>
              <w:marRight w:val="0"/>
              <w:marTop w:val="0"/>
              <w:marBottom w:val="0"/>
              <w:divBdr>
                <w:top w:val="none" w:sz="0" w:space="0" w:color="auto"/>
                <w:left w:val="none" w:sz="0" w:space="0" w:color="auto"/>
                <w:bottom w:val="none" w:sz="0" w:space="0" w:color="auto"/>
                <w:right w:val="none" w:sz="0" w:space="0" w:color="auto"/>
              </w:divBdr>
            </w:div>
            <w:div w:id="1293486897">
              <w:marLeft w:val="0"/>
              <w:marRight w:val="0"/>
              <w:marTop w:val="0"/>
              <w:marBottom w:val="0"/>
              <w:divBdr>
                <w:top w:val="none" w:sz="0" w:space="0" w:color="auto"/>
                <w:left w:val="none" w:sz="0" w:space="0" w:color="auto"/>
                <w:bottom w:val="none" w:sz="0" w:space="0" w:color="auto"/>
                <w:right w:val="none" w:sz="0" w:space="0" w:color="auto"/>
              </w:divBdr>
            </w:div>
            <w:div w:id="1495801137">
              <w:marLeft w:val="0"/>
              <w:marRight w:val="0"/>
              <w:marTop w:val="0"/>
              <w:marBottom w:val="0"/>
              <w:divBdr>
                <w:top w:val="none" w:sz="0" w:space="0" w:color="auto"/>
                <w:left w:val="none" w:sz="0" w:space="0" w:color="auto"/>
                <w:bottom w:val="none" w:sz="0" w:space="0" w:color="auto"/>
                <w:right w:val="none" w:sz="0" w:space="0" w:color="auto"/>
              </w:divBdr>
            </w:div>
            <w:div w:id="16127839">
              <w:marLeft w:val="0"/>
              <w:marRight w:val="0"/>
              <w:marTop w:val="0"/>
              <w:marBottom w:val="0"/>
              <w:divBdr>
                <w:top w:val="none" w:sz="0" w:space="0" w:color="auto"/>
                <w:left w:val="none" w:sz="0" w:space="0" w:color="auto"/>
                <w:bottom w:val="none" w:sz="0" w:space="0" w:color="auto"/>
                <w:right w:val="none" w:sz="0" w:space="0" w:color="auto"/>
              </w:divBdr>
            </w:div>
            <w:div w:id="361368578">
              <w:marLeft w:val="0"/>
              <w:marRight w:val="0"/>
              <w:marTop w:val="0"/>
              <w:marBottom w:val="0"/>
              <w:divBdr>
                <w:top w:val="none" w:sz="0" w:space="0" w:color="auto"/>
                <w:left w:val="none" w:sz="0" w:space="0" w:color="auto"/>
                <w:bottom w:val="none" w:sz="0" w:space="0" w:color="auto"/>
                <w:right w:val="none" w:sz="0" w:space="0" w:color="auto"/>
              </w:divBdr>
            </w:div>
            <w:div w:id="915894755">
              <w:marLeft w:val="0"/>
              <w:marRight w:val="0"/>
              <w:marTop w:val="0"/>
              <w:marBottom w:val="0"/>
              <w:divBdr>
                <w:top w:val="none" w:sz="0" w:space="0" w:color="auto"/>
                <w:left w:val="none" w:sz="0" w:space="0" w:color="auto"/>
                <w:bottom w:val="none" w:sz="0" w:space="0" w:color="auto"/>
                <w:right w:val="none" w:sz="0" w:space="0" w:color="auto"/>
              </w:divBdr>
            </w:div>
            <w:div w:id="1185510399">
              <w:marLeft w:val="0"/>
              <w:marRight w:val="0"/>
              <w:marTop w:val="0"/>
              <w:marBottom w:val="0"/>
              <w:divBdr>
                <w:top w:val="none" w:sz="0" w:space="0" w:color="auto"/>
                <w:left w:val="none" w:sz="0" w:space="0" w:color="auto"/>
                <w:bottom w:val="none" w:sz="0" w:space="0" w:color="auto"/>
                <w:right w:val="none" w:sz="0" w:space="0" w:color="auto"/>
              </w:divBdr>
            </w:div>
            <w:div w:id="634025907">
              <w:marLeft w:val="0"/>
              <w:marRight w:val="0"/>
              <w:marTop w:val="0"/>
              <w:marBottom w:val="0"/>
              <w:divBdr>
                <w:top w:val="none" w:sz="0" w:space="0" w:color="auto"/>
                <w:left w:val="none" w:sz="0" w:space="0" w:color="auto"/>
                <w:bottom w:val="none" w:sz="0" w:space="0" w:color="auto"/>
                <w:right w:val="none" w:sz="0" w:space="0" w:color="auto"/>
              </w:divBdr>
            </w:div>
            <w:div w:id="1029262898">
              <w:marLeft w:val="0"/>
              <w:marRight w:val="0"/>
              <w:marTop w:val="0"/>
              <w:marBottom w:val="0"/>
              <w:divBdr>
                <w:top w:val="none" w:sz="0" w:space="0" w:color="auto"/>
                <w:left w:val="none" w:sz="0" w:space="0" w:color="auto"/>
                <w:bottom w:val="none" w:sz="0" w:space="0" w:color="auto"/>
                <w:right w:val="none" w:sz="0" w:space="0" w:color="auto"/>
              </w:divBdr>
            </w:div>
            <w:div w:id="2005861053">
              <w:marLeft w:val="0"/>
              <w:marRight w:val="0"/>
              <w:marTop w:val="0"/>
              <w:marBottom w:val="0"/>
              <w:divBdr>
                <w:top w:val="none" w:sz="0" w:space="0" w:color="auto"/>
                <w:left w:val="none" w:sz="0" w:space="0" w:color="auto"/>
                <w:bottom w:val="none" w:sz="0" w:space="0" w:color="auto"/>
                <w:right w:val="none" w:sz="0" w:space="0" w:color="auto"/>
              </w:divBdr>
            </w:div>
            <w:div w:id="466242010">
              <w:marLeft w:val="0"/>
              <w:marRight w:val="0"/>
              <w:marTop w:val="0"/>
              <w:marBottom w:val="0"/>
              <w:divBdr>
                <w:top w:val="none" w:sz="0" w:space="0" w:color="auto"/>
                <w:left w:val="none" w:sz="0" w:space="0" w:color="auto"/>
                <w:bottom w:val="none" w:sz="0" w:space="0" w:color="auto"/>
                <w:right w:val="none" w:sz="0" w:space="0" w:color="auto"/>
              </w:divBdr>
            </w:div>
            <w:div w:id="1527520065">
              <w:marLeft w:val="0"/>
              <w:marRight w:val="0"/>
              <w:marTop w:val="0"/>
              <w:marBottom w:val="0"/>
              <w:divBdr>
                <w:top w:val="none" w:sz="0" w:space="0" w:color="auto"/>
                <w:left w:val="none" w:sz="0" w:space="0" w:color="auto"/>
                <w:bottom w:val="none" w:sz="0" w:space="0" w:color="auto"/>
                <w:right w:val="none" w:sz="0" w:space="0" w:color="auto"/>
              </w:divBdr>
            </w:div>
            <w:div w:id="619844963">
              <w:marLeft w:val="0"/>
              <w:marRight w:val="0"/>
              <w:marTop w:val="0"/>
              <w:marBottom w:val="0"/>
              <w:divBdr>
                <w:top w:val="none" w:sz="0" w:space="0" w:color="auto"/>
                <w:left w:val="none" w:sz="0" w:space="0" w:color="auto"/>
                <w:bottom w:val="none" w:sz="0" w:space="0" w:color="auto"/>
                <w:right w:val="none" w:sz="0" w:space="0" w:color="auto"/>
              </w:divBdr>
            </w:div>
            <w:div w:id="129783389">
              <w:marLeft w:val="0"/>
              <w:marRight w:val="0"/>
              <w:marTop w:val="0"/>
              <w:marBottom w:val="0"/>
              <w:divBdr>
                <w:top w:val="none" w:sz="0" w:space="0" w:color="auto"/>
                <w:left w:val="none" w:sz="0" w:space="0" w:color="auto"/>
                <w:bottom w:val="none" w:sz="0" w:space="0" w:color="auto"/>
                <w:right w:val="none" w:sz="0" w:space="0" w:color="auto"/>
              </w:divBdr>
            </w:div>
            <w:div w:id="1464495884">
              <w:marLeft w:val="0"/>
              <w:marRight w:val="0"/>
              <w:marTop w:val="0"/>
              <w:marBottom w:val="0"/>
              <w:divBdr>
                <w:top w:val="none" w:sz="0" w:space="0" w:color="auto"/>
                <w:left w:val="none" w:sz="0" w:space="0" w:color="auto"/>
                <w:bottom w:val="none" w:sz="0" w:space="0" w:color="auto"/>
                <w:right w:val="none" w:sz="0" w:space="0" w:color="auto"/>
              </w:divBdr>
            </w:div>
            <w:div w:id="1475680716">
              <w:marLeft w:val="0"/>
              <w:marRight w:val="0"/>
              <w:marTop w:val="0"/>
              <w:marBottom w:val="0"/>
              <w:divBdr>
                <w:top w:val="none" w:sz="0" w:space="0" w:color="auto"/>
                <w:left w:val="none" w:sz="0" w:space="0" w:color="auto"/>
                <w:bottom w:val="none" w:sz="0" w:space="0" w:color="auto"/>
                <w:right w:val="none" w:sz="0" w:space="0" w:color="auto"/>
              </w:divBdr>
            </w:div>
            <w:div w:id="979265081">
              <w:marLeft w:val="0"/>
              <w:marRight w:val="0"/>
              <w:marTop w:val="0"/>
              <w:marBottom w:val="0"/>
              <w:divBdr>
                <w:top w:val="none" w:sz="0" w:space="0" w:color="auto"/>
                <w:left w:val="none" w:sz="0" w:space="0" w:color="auto"/>
                <w:bottom w:val="none" w:sz="0" w:space="0" w:color="auto"/>
                <w:right w:val="none" w:sz="0" w:space="0" w:color="auto"/>
              </w:divBdr>
            </w:div>
            <w:div w:id="1204749720">
              <w:marLeft w:val="0"/>
              <w:marRight w:val="0"/>
              <w:marTop w:val="0"/>
              <w:marBottom w:val="0"/>
              <w:divBdr>
                <w:top w:val="none" w:sz="0" w:space="0" w:color="auto"/>
                <w:left w:val="none" w:sz="0" w:space="0" w:color="auto"/>
                <w:bottom w:val="none" w:sz="0" w:space="0" w:color="auto"/>
                <w:right w:val="none" w:sz="0" w:space="0" w:color="auto"/>
              </w:divBdr>
            </w:div>
            <w:div w:id="7112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667">
      <w:bodyDiv w:val="1"/>
      <w:marLeft w:val="0"/>
      <w:marRight w:val="0"/>
      <w:marTop w:val="0"/>
      <w:marBottom w:val="0"/>
      <w:divBdr>
        <w:top w:val="none" w:sz="0" w:space="0" w:color="auto"/>
        <w:left w:val="none" w:sz="0" w:space="0" w:color="auto"/>
        <w:bottom w:val="none" w:sz="0" w:space="0" w:color="auto"/>
        <w:right w:val="none" w:sz="0" w:space="0" w:color="auto"/>
      </w:divBdr>
    </w:div>
    <w:div w:id="831943973">
      <w:bodyDiv w:val="1"/>
      <w:marLeft w:val="0"/>
      <w:marRight w:val="0"/>
      <w:marTop w:val="0"/>
      <w:marBottom w:val="0"/>
      <w:divBdr>
        <w:top w:val="none" w:sz="0" w:space="0" w:color="auto"/>
        <w:left w:val="none" w:sz="0" w:space="0" w:color="auto"/>
        <w:bottom w:val="none" w:sz="0" w:space="0" w:color="auto"/>
        <w:right w:val="none" w:sz="0" w:space="0" w:color="auto"/>
      </w:divBdr>
    </w:div>
    <w:div w:id="836305392">
      <w:bodyDiv w:val="1"/>
      <w:marLeft w:val="0"/>
      <w:marRight w:val="0"/>
      <w:marTop w:val="0"/>
      <w:marBottom w:val="0"/>
      <w:divBdr>
        <w:top w:val="none" w:sz="0" w:space="0" w:color="auto"/>
        <w:left w:val="none" w:sz="0" w:space="0" w:color="auto"/>
        <w:bottom w:val="none" w:sz="0" w:space="0" w:color="auto"/>
        <w:right w:val="none" w:sz="0" w:space="0" w:color="auto"/>
      </w:divBdr>
    </w:div>
    <w:div w:id="841892000">
      <w:bodyDiv w:val="1"/>
      <w:marLeft w:val="0"/>
      <w:marRight w:val="0"/>
      <w:marTop w:val="0"/>
      <w:marBottom w:val="0"/>
      <w:divBdr>
        <w:top w:val="none" w:sz="0" w:space="0" w:color="auto"/>
        <w:left w:val="none" w:sz="0" w:space="0" w:color="auto"/>
        <w:bottom w:val="none" w:sz="0" w:space="0" w:color="auto"/>
        <w:right w:val="none" w:sz="0" w:space="0" w:color="auto"/>
      </w:divBdr>
    </w:div>
    <w:div w:id="843396682">
      <w:bodyDiv w:val="1"/>
      <w:marLeft w:val="0"/>
      <w:marRight w:val="0"/>
      <w:marTop w:val="0"/>
      <w:marBottom w:val="0"/>
      <w:divBdr>
        <w:top w:val="none" w:sz="0" w:space="0" w:color="auto"/>
        <w:left w:val="none" w:sz="0" w:space="0" w:color="auto"/>
        <w:bottom w:val="none" w:sz="0" w:space="0" w:color="auto"/>
        <w:right w:val="none" w:sz="0" w:space="0" w:color="auto"/>
      </w:divBdr>
    </w:div>
    <w:div w:id="845285404">
      <w:bodyDiv w:val="1"/>
      <w:marLeft w:val="0"/>
      <w:marRight w:val="0"/>
      <w:marTop w:val="0"/>
      <w:marBottom w:val="0"/>
      <w:divBdr>
        <w:top w:val="none" w:sz="0" w:space="0" w:color="auto"/>
        <w:left w:val="none" w:sz="0" w:space="0" w:color="auto"/>
        <w:bottom w:val="none" w:sz="0" w:space="0" w:color="auto"/>
        <w:right w:val="none" w:sz="0" w:space="0" w:color="auto"/>
      </w:divBdr>
    </w:div>
    <w:div w:id="847796531">
      <w:bodyDiv w:val="1"/>
      <w:marLeft w:val="0"/>
      <w:marRight w:val="0"/>
      <w:marTop w:val="0"/>
      <w:marBottom w:val="0"/>
      <w:divBdr>
        <w:top w:val="none" w:sz="0" w:space="0" w:color="auto"/>
        <w:left w:val="none" w:sz="0" w:space="0" w:color="auto"/>
        <w:bottom w:val="none" w:sz="0" w:space="0" w:color="auto"/>
        <w:right w:val="none" w:sz="0" w:space="0" w:color="auto"/>
      </w:divBdr>
    </w:div>
    <w:div w:id="849488716">
      <w:bodyDiv w:val="1"/>
      <w:marLeft w:val="0"/>
      <w:marRight w:val="0"/>
      <w:marTop w:val="0"/>
      <w:marBottom w:val="0"/>
      <w:divBdr>
        <w:top w:val="none" w:sz="0" w:space="0" w:color="auto"/>
        <w:left w:val="none" w:sz="0" w:space="0" w:color="auto"/>
        <w:bottom w:val="none" w:sz="0" w:space="0" w:color="auto"/>
        <w:right w:val="none" w:sz="0" w:space="0" w:color="auto"/>
      </w:divBdr>
    </w:div>
    <w:div w:id="850030586">
      <w:bodyDiv w:val="1"/>
      <w:marLeft w:val="0"/>
      <w:marRight w:val="0"/>
      <w:marTop w:val="0"/>
      <w:marBottom w:val="0"/>
      <w:divBdr>
        <w:top w:val="none" w:sz="0" w:space="0" w:color="auto"/>
        <w:left w:val="none" w:sz="0" w:space="0" w:color="auto"/>
        <w:bottom w:val="none" w:sz="0" w:space="0" w:color="auto"/>
        <w:right w:val="none" w:sz="0" w:space="0" w:color="auto"/>
      </w:divBdr>
    </w:div>
    <w:div w:id="855264852">
      <w:bodyDiv w:val="1"/>
      <w:marLeft w:val="0"/>
      <w:marRight w:val="0"/>
      <w:marTop w:val="0"/>
      <w:marBottom w:val="0"/>
      <w:divBdr>
        <w:top w:val="none" w:sz="0" w:space="0" w:color="auto"/>
        <w:left w:val="none" w:sz="0" w:space="0" w:color="auto"/>
        <w:bottom w:val="none" w:sz="0" w:space="0" w:color="auto"/>
        <w:right w:val="none" w:sz="0" w:space="0" w:color="auto"/>
      </w:divBdr>
    </w:div>
    <w:div w:id="859664556">
      <w:bodyDiv w:val="1"/>
      <w:marLeft w:val="0"/>
      <w:marRight w:val="0"/>
      <w:marTop w:val="0"/>
      <w:marBottom w:val="0"/>
      <w:divBdr>
        <w:top w:val="none" w:sz="0" w:space="0" w:color="auto"/>
        <w:left w:val="none" w:sz="0" w:space="0" w:color="auto"/>
        <w:bottom w:val="none" w:sz="0" w:space="0" w:color="auto"/>
        <w:right w:val="none" w:sz="0" w:space="0" w:color="auto"/>
      </w:divBdr>
    </w:div>
    <w:div w:id="861867173">
      <w:bodyDiv w:val="1"/>
      <w:marLeft w:val="0"/>
      <w:marRight w:val="0"/>
      <w:marTop w:val="0"/>
      <w:marBottom w:val="0"/>
      <w:divBdr>
        <w:top w:val="none" w:sz="0" w:space="0" w:color="auto"/>
        <w:left w:val="none" w:sz="0" w:space="0" w:color="auto"/>
        <w:bottom w:val="none" w:sz="0" w:space="0" w:color="auto"/>
        <w:right w:val="none" w:sz="0" w:space="0" w:color="auto"/>
      </w:divBdr>
    </w:div>
    <w:div w:id="866796013">
      <w:bodyDiv w:val="1"/>
      <w:marLeft w:val="0"/>
      <w:marRight w:val="0"/>
      <w:marTop w:val="0"/>
      <w:marBottom w:val="0"/>
      <w:divBdr>
        <w:top w:val="none" w:sz="0" w:space="0" w:color="auto"/>
        <w:left w:val="none" w:sz="0" w:space="0" w:color="auto"/>
        <w:bottom w:val="none" w:sz="0" w:space="0" w:color="auto"/>
        <w:right w:val="none" w:sz="0" w:space="0" w:color="auto"/>
      </w:divBdr>
    </w:div>
    <w:div w:id="866797485">
      <w:bodyDiv w:val="1"/>
      <w:marLeft w:val="0"/>
      <w:marRight w:val="0"/>
      <w:marTop w:val="0"/>
      <w:marBottom w:val="0"/>
      <w:divBdr>
        <w:top w:val="none" w:sz="0" w:space="0" w:color="auto"/>
        <w:left w:val="none" w:sz="0" w:space="0" w:color="auto"/>
        <w:bottom w:val="none" w:sz="0" w:space="0" w:color="auto"/>
        <w:right w:val="none" w:sz="0" w:space="0" w:color="auto"/>
      </w:divBdr>
    </w:div>
    <w:div w:id="867647684">
      <w:bodyDiv w:val="1"/>
      <w:marLeft w:val="0"/>
      <w:marRight w:val="0"/>
      <w:marTop w:val="0"/>
      <w:marBottom w:val="0"/>
      <w:divBdr>
        <w:top w:val="none" w:sz="0" w:space="0" w:color="auto"/>
        <w:left w:val="none" w:sz="0" w:space="0" w:color="auto"/>
        <w:bottom w:val="none" w:sz="0" w:space="0" w:color="auto"/>
        <w:right w:val="none" w:sz="0" w:space="0" w:color="auto"/>
      </w:divBdr>
    </w:div>
    <w:div w:id="868183990">
      <w:bodyDiv w:val="1"/>
      <w:marLeft w:val="0"/>
      <w:marRight w:val="0"/>
      <w:marTop w:val="0"/>
      <w:marBottom w:val="0"/>
      <w:divBdr>
        <w:top w:val="none" w:sz="0" w:space="0" w:color="auto"/>
        <w:left w:val="none" w:sz="0" w:space="0" w:color="auto"/>
        <w:bottom w:val="none" w:sz="0" w:space="0" w:color="auto"/>
        <w:right w:val="none" w:sz="0" w:space="0" w:color="auto"/>
      </w:divBdr>
    </w:div>
    <w:div w:id="871919095">
      <w:bodyDiv w:val="1"/>
      <w:marLeft w:val="0"/>
      <w:marRight w:val="0"/>
      <w:marTop w:val="0"/>
      <w:marBottom w:val="0"/>
      <w:divBdr>
        <w:top w:val="none" w:sz="0" w:space="0" w:color="auto"/>
        <w:left w:val="none" w:sz="0" w:space="0" w:color="auto"/>
        <w:bottom w:val="none" w:sz="0" w:space="0" w:color="auto"/>
        <w:right w:val="none" w:sz="0" w:space="0" w:color="auto"/>
      </w:divBdr>
    </w:div>
    <w:div w:id="879249728">
      <w:bodyDiv w:val="1"/>
      <w:marLeft w:val="0"/>
      <w:marRight w:val="0"/>
      <w:marTop w:val="0"/>
      <w:marBottom w:val="0"/>
      <w:divBdr>
        <w:top w:val="none" w:sz="0" w:space="0" w:color="auto"/>
        <w:left w:val="none" w:sz="0" w:space="0" w:color="auto"/>
        <w:bottom w:val="none" w:sz="0" w:space="0" w:color="auto"/>
        <w:right w:val="none" w:sz="0" w:space="0" w:color="auto"/>
      </w:divBdr>
    </w:div>
    <w:div w:id="896625050">
      <w:bodyDiv w:val="1"/>
      <w:marLeft w:val="0"/>
      <w:marRight w:val="0"/>
      <w:marTop w:val="0"/>
      <w:marBottom w:val="0"/>
      <w:divBdr>
        <w:top w:val="none" w:sz="0" w:space="0" w:color="auto"/>
        <w:left w:val="none" w:sz="0" w:space="0" w:color="auto"/>
        <w:bottom w:val="none" w:sz="0" w:space="0" w:color="auto"/>
        <w:right w:val="none" w:sz="0" w:space="0" w:color="auto"/>
      </w:divBdr>
    </w:div>
    <w:div w:id="903491693">
      <w:bodyDiv w:val="1"/>
      <w:marLeft w:val="0"/>
      <w:marRight w:val="0"/>
      <w:marTop w:val="0"/>
      <w:marBottom w:val="0"/>
      <w:divBdr>
        <w:top w:val="none" w:sz="0" w:space="0" w:color="auto"/>
        <w:left w:val="none" w:sz="0" w:space="0" w:color="auto"/>
        <w:bottom w:val="none" w:sz="0" w:space="0" w:color="auto"/>
        <w:right w:val="none" w:sz="0" w:space="0" w:color="auto"/>
      </w:divBdr>
    </w:div>
    <w:div w:id="911617974">
      <w:bodyDiv w:val="1"/>
      <w:marLeft w:val="0"/>
      <w:marRight w:val="0"/>
      <w:marTop w:val="0"/>
      <w:marBottom w:val="0"/>
      <w:divBdr>
        <w:top w:val="none" w:sz="0" w:space="0" w:color="auto"/>
        <w:left w:val="none" w:sz="0" w:space="0" w:color="auto"/>
        <w:bottom w:val="none" w:sz="0" w:space="0" w:color="auto"/>
        <w:right w:val="none" w:sz="0" w:space="0" w:color="auto"/>
      </w:divBdr>
    </w:div>
    <w:div w:id="911697393">
      <w:bodyDiv w:val="1"/>
      <w:marLeft w:val="0"/>
      <w:marRight w:val="0"/>
      <w:marTop w:val="0"/>
      <w:marBottom w:val="0"/>
      <w:divBdr>
        <w:top w:val="none" w:sz="0" w:space="0" w:color="auto"/>
        <w:left w:val="none" w:sz="0" w:space="0" w:color="auto"/>
        <w:bottom w:val="none" w:sz="0" w:space="0" w:color="auto"/>
        <w:right w:val="none" w:sz="0" w:space="0" w:color="auto"/>
      </w:divBdr>
      <w:divsChild>
        <w:div w:id="289823297">
          <w:marLeft w:val="0"/>
          <w:marRight w:val="0"/>
          <w:marTop w:val="0"/>
          <w:marBottom w:val="0"/>
          <w:divBdr>
            <w:top w:val="none" w:sz="0" w:space="0" w:color="auto"/>
            <w:left w:val="none" w:sz="0" w:space="0" w:color="auto"/>
            <w:bottom w:val="none" w:sz="0" w:space="0" w:color="auto"/>
            <w:right w:val="none" w:sz="0" w:space="0" w:color="auto"/>
          </w:divBdr>
        </w:div>
        <w:div w:id="88695249">
          <w:marLeft w:val="0"/>
          <w:marRight w:val="0"/>
          <w:marTop w:val="0"/>
          <w:marBottom w:val="0"/>
          <w:divBdr>
            <w:top w:val="none" w:sz="0" w:space="0" w:color="auto"/>
            <w:left w:val="none" w:sz="0" w:space="0" w:color="auto"/>
            <w:bottom w:val="none" w:sz="0" w:space="0" w:color="auto"/>
            <w:right w:val="none" w:sz="0" w:space="0" w:color="auto"/>
          </w:divBdr>
        </w:div>
      </w:divsChild>
    </w:div>
    <w:div w:id="913665836">
      <w:bodyDiv w:val="1"/>
      <w:marLeft w:val="0"/>
      <w:marRight w:val="0"/>
      <w:marTop w:val="0"/>
      <w:marBottom w:val="0"/>
      <w:divBdr>
        <w:top w:val="none" w:sz="0" w:space="0" w:color="auto"/>
        <w:left w:val="none" w:sz="0" w:space="0" w:color="auto"/>
        <w:bottom w:val="none" w:sz="0" w:space="0" w:color="auto"/>
        <w:right w:val="none" w:sz="0" w:space="0" w:color="auto"/>
      </w:divBdr>
    </w:div>
    <w:div w:id="917252580">
      <w:bodyDiv w:val="1"/>
      <w:marLeft w:val="0"/>
      <w:marRight w:val="0"/>
      <w:marTop w:val="0"/>
      <w:marBottom w:val="0"/>
      <w:divBdr>
        <w:top w:val="none" w:sz="0" w:space="0" w:color="auto"/>
        <w:left w:val="none" w:sz="0" w:space="0" w:color="auto"/>
        <w:bottom w:val="none" w:sz="0" w:space="0" w:color="auto"/>
        <w:right w:val="none" w:sz="0" w:space="0" w:color="auto"/>
      </w:divBdr>
    </w:div>
    <w:div w:id="918444226">
      <w:bodyDiv w:val="1"/>
      <w:marLeft w:val="0"/>
      <w:marRight w:val="0"/>
      <w:marTop w:val="0"/>
      <w:marBottom w:val="0"/>
      <w:divBdr>
        <w:top w:val="none" w:sz="0" w:space="0" w:color="auto"/>
        <w:left w:val="none" w:sz="0" w:space="0" w:color="auto"/>
        <w:bottom w:val="none" w:sz="0" w:space="0" w:color="auto"/>
        <w:right w:val="none" w:sz="0" w:space="0" w:color="auto"/>
      </w:divBdr>
    </w:div>
    <w:div w:id="918707765">
      <w:bodyDiv w:val="1"/>
      <w:marLeft w:val="0"/>
      <w:marRight w:val="0"/>
      <w:marTop w:val="0"/>
      <w:marBottom w:val="0"/>
      <w:divBdr>
        <w:top w:val="none" w:sz="0" w:space="0" w:color="auto"/>
        <w:left w:val="none" w:sz="0" w:space="0" w:color="auto"/>
        <w:bottom w:val="none" w:sz="0" w:space="0" w:color="auto"/>
        <w:right w:val="none" w:sz="0" w:space="0" w:color="auto"/>
      </w:divBdr>
    </w:div>
    <w:div w:id="927737102">
      <w:bodyDiv w:val="1"/>
      <w:marLeft w:val="0"/>
      <w:marRight w:val="0"/>
      <w:marTop w:val="0"/>
      <w:marBottom w:val="0"/>
      <w:divBdr>
        <w:top w:val="none" w:sz="0" w:space="0" w:color="auto"/>
        <w:left w:val="none" w:sz="0" w:space="0" w:color="auto"/>
        <w:bottom w:val="none" w:sz="0" w:space="0" w:color="auto"/>
        <w:right w:val="none" w:sz="0" w:space="0" w:color="auto"/>
      </w:divBdr>
    </w:div>
    <w:div w:id="927927605">
      <w:bodyDiv w:val="1"/>
      <w:marLeft w:val="0"/>
      <w:marRight w:val="0"/>
      <w:marTop w:val="0"/>
      <w:marBottom w:val="0"/>
      <w:divBdr>
        <w:top w:val="none" w:sz="0" w:space="0" w:color="auto"/>
        <w:left w:val="none" w:sz="0" w:space="0" w:color="auto"/>
        <w:bottom w:val="none" w:sz="0" w:space="0" w:color="auto"/>
        <w:right w:val="none" w:sz="0" w:space="0" w:color="auto"/>
      </w:divBdr>
    </w:div>
    <w:div w:id="929005351">
      <w:bodyDiv w:val="1"/>
      <w:marLeft w:val="0"/>
      <w:marRight w:val="0"/>
      <w:marTop w:val="0"/>
      <w:marBottom w:val="0"/>
      <w:divBdr>
        <w:top w:val="none" w:sz="0" w:space="0" w:color="auto"/>
        <w:left w:val="none" w:sz="0" w:space="0" w:color="auto"/>
        <w:bottom w:val="none" w:sz="0" w:space="0" w:color="auto"/>
        <w:right w:val="none" w:sz="0" w:space="0" w:color="auto"/>
      </w:divBdr>
    </w:div>
    <w:div w:id="931355125">
      <w:bodyDiv w:val="1"/>
      <w:marLeft w:val="0"/>
      <w:marRight w:val="0"/>
      <w:marTop w:val="0"/>
      <w:marBottom w:val="0"/>
      <w:divBdr>
        <w:top w:val="none" w:sz="0" w:space="0" w:color="auto"/>
        <w:left w:val="none" w:sz="0" w:space="0" w:color="auto"/>
        <w:bottom w:val="none" w:sz="0" w:space="0" w:color="auto"/>
        <w:right w:val="none" w:sz="0" w:space="0" w:color="auto"/>
      </w:divBdr>
    </w:div>
    <w:div w:id="933247718">
      <w:bodyDiv w:val="1"/>
      <w:marLeft w:val="0"/>
      <w:marRight w:val="0"/>
      <w:marTop w:val="0"/>
      <w:marBottom w:val="0"/>
      <w:divBdr>
        <w:top w:val="none" w:sz="0" w:space="0" w:color="auto"/>
        <w:left w:val="none" w:sz="0" w:space="0" w:color="auto"/>
        <w:bottom w:val="none" w:sz="0" w:space="0" w:color="auto"/>
        <w:right w:val="none" w:sz="0" w:space="0" w:color="auto"/>
      </w:divBdr>
    </w:div>
    <w:div w:id="939459509">
      <w:bodyDiv w:val="1"/>
      <w:marLeft w:val="0"/>
      <w:marRight w:val="0"/>
      <w:marTop w:val="0"/>
      <w:marBottom w:val="0"/>
      <w:divBdr>
        <w:top w:val="none" w:sz="0" w:space="0" w:color="auto"/>
        <w:left w:val="none" w:sz="0" w:space="0" w:color="auto"/>
        <w:bottom w:val="none" w:sz="0" w:space="0" w:color="auto"/>
        <w:right w:val="none" w:sz="0" w:space="0" w:color="auto"/>
      </w:divBdr>
    </w:div>
    <w:div w:id="948119429">
      <w:bodyDiv w:val="1"/>
      <w:marLeft w:val="0"/>
      <w:marRight w:val="0"/>
      <w:marTop w:val="0"/>
      <w:marBottom w:val="0"/>
      <w:divBdr>
        <w:top w:val="none" w:sz="0" w:space="0" w:color="auto"/>
        <w:left w:val="none" w:sz="0" w:space="0" w:color="auto"/>
        <w:bottom w:val="none" w:sz="0" w:space="0" w:color="auto"/>
        <w:right w:val="none" w:sz="0" w:space="0" w:color="auto"/>
      </w:divBdr>
    </w:div>
    <w:div w:id="950016394">
      <w:bodyDiv w:val="1"/>
      <w:marLeft w:val="0"/>
      <w:marRight w:val="0"/>
      <w:marTop w:val="0"/>
      <w:marBottom w:val="0"/>
      <w:divBdr>
        <w:top w:val="none" w:sz="0" w:space="0" w:color="auto"/>
        <w:left w:val="none" w:sz="0" w:space="0" w:color="auto"/>
        <w:bottom w:val="none" w:sz="0" w:space="0" w:color="auto"/>
        <w:right w:val="none" w:sz="0" w:space="0" w:color="auto"/>
      </w:divBdr>
    </w:div>
    <w:div w:id="950429447">
      <w:bodyDiv w:val="1"/>
      <w:marLeft w:val="0"/>
      <w:marRight w:val="0"/>
      <w:marTop w:val="0"/>
      <w:marBottom w:val="0"/>
      <w:divBdr>
        <w:top w:val="none" w:sz="0" w:space="0" w:color="auto"/>
        <w:left w:val="none" w:sz="0" w:space="0" w:color="auto"/>
        <w:bottom w:val="none" w:sz="0" w:space="0" w:color="auto"/>
        <w:right w:val="none" w:sz="0" w:space="0" w:color="auto"/>
      </w:divBdr>
    </w:div>
    <w:div w:id="953949795">
      <w:bodyDiv w:val="1"/>
      <w:marLeft w:val="0"/>
      <w:marRight w:val="0"/>
      <w:marTop w:val="0"/>
      <w:marBottom w:val="0"/>
      <w:divBdr>
        <w:top w:val="none" w:sz="0" w:space="0" w:color="auto"/>
        <w:left w:val="none" w:sz="0" w:space="0" w:color="auto"/>
        <w:bottom w:val="none" w:sz="0" w:space="0" w:color="auto"/>
        <w:right w:val="none" w:sz="0" w:space="0" w:color="auto"/>
      </w:divBdr>
    </w:div>
    <w:div w:id="968510733">
      <w:bodyDiv w:val="1"/>
      <w:marLeft w:val="0"/>
      <w:marRight w:val="0"/>
      <w:marTop w:val="0"/>
      <w:marBottom w:val="0"/>
      <w:divBdr>
        <w:top w:val="none" w:sz="0" w:space="0" w:color="auto"/>
        <w:left w:val="none" w:sz="0" w:space="0" w:color="auto"/>
        <w:bottom w:val="none" w:sz="0" w:space="0" w:color="auto"/>
        <w:right w:val="none" w:sz="0" w:space="0" w:color="auto"/>
      </w:divBdr>
    </w:div>
    <w:div w:id="970139142">
      <w:bodyDiv w:val="1"/>
      <w:marLeft w:val="0"/>
      <w:marRight w:val="0"/>
      <w:marTop w:val="0"/>
      <w:marBottom w:val="0"/>
      <w:divBdr>
        <w:top w:val="none" w:sz="0" w:space="0" w:color="auto"/>
        <w:left w:val="none" w:sz="0" w:space="0" w:color="auto"/>
        <w:bottom w:val="none" w:sz="0" w:space="0" w:color="auto"/>
        <w:right w:val="none" w:sz="0" w:space="0" w:color="auto"/>
      </w:divBdr>
    </w:div>
    <w:div w:id="970473477">
      <w:bodyDiv w:val="1"/>
      <w:marLeft w:val="0"/>
      <w:marRight w:val="0"/>
      <w:marTop w:val="0"/>
      <w:marBottom w:val="0"/>
      <w:divBdr>
        <w:top w:val="none" w:sz="0" w:space="0" w:color="auto"/>
        <w:left w:val="none" w:sz="0" w:space="0" w:color="auto"/>
        <w:bottom w:val="none" w:sz="0" w:space="0" w:color="auto"/>
        <w:right w:val="none" w:sz="0" w:space="0" w:color="auto"/>
      </w:divBdr>
    </w:div>
    <w:div w:id="971523968">
      <w:bodyDiv w:val="1"/>
      <w:marLeft w:val="0"/>
      <w:marRight w:val="0"/>
      <w:marTop w:val="0"/>
      <w:marBottom w:val="0"/>
      <w:divBdr>
        <w:top w:val="none" w:sz="0" w:space="0" w:color="auto"/>
        <w:left w:val="none" w:sz="0" w:space="0" w:color="auto"/>
        <w:bottom w:val="none" w:sz="0" w:space="0" w:color="auto"/>
        <w:right w:val="none" w:sz="0" w:space="0" w:color="auto"/>
      </w:divBdr>
    </w:div>
    <w:div w:id="972832660">
      <w:bodyDiv w:val="1"/>
      <w:marLeft w:val="0"/>
      <w:marRight w:val="0"/>
      <w:marTop w:val="0"/>
      <w:marBottom w:val="0"/>
      <w:divBdr>
        <w:top w:val="none" w:sz="0" w:space="0" w:color="auto"/>
        <w:left w:val="none" w:sz="0" w:space="0" w:color="auto"/>
        <w:bottom w:val="none" w:sz="0" w:space="0" w:color="auto"/>
        <w:right w:val="none" w:sz="0" w:space="0" w:color="auto"/>
      </w:divBdr>
    </w:div>
    <w:div w:id="984048767">
      <w:bodyDiv w:val="1"/>
      <w:marLeft w:val="0"/>
      <w:marRight w:val="0"/>
      <w:marTop w:val="0"/>
      <w:marBottom w:val="0"/>
      <w:divBdr>
        <w:top w:val="none" w:sz="0" w:space="0" w:color="auto"/>
        <w:left w:val="none" w:sz="0" w:space="0" w:color="auto"/>
        <w:bottom w:val="none" w:sz="0" w:space="0" w:color="auto"/>
        <w:right w:val="none" w:sz="0" w:space="0" w:color="auto"/>
      </w:divBdr>
    </w:div>
    <w:div w:id="991760879">
      <w:bodyDiv w:val="1"/>
      <w:marLeft w:val="0"/>
      <w:marRight w:val="0"/>
      <w:marTop w:val="0"/>
      <w:marBottom w:val="0"/>
      <w:divBdr>
        <w:top w:val="none" w:sz="0" w:space="0" w:color="auto"/>
        <w:left w:val="none" w:sz="0" w:space="0" w:color="auto"/>
        <w:bottom w:val="none" w:sz="0" w:space="0" w:color="auto"/>
        <w:right w:val="none" w:sz="0" w:space="0" w:color="auto"/>
      </w:divBdr>
    </w:div>
    <w:div w:id="995960668">
      <w:bodyDiv w:val="1"/>
      <w:marLeft w:val="0"/>
      <w:marRight w:val="0"/>
      <w:marTop w:val="0"/>
      <w:marBottom w:val="0"/>
      <w:divBdr>
        <w:top w:val="none" w:sz="0" w:space="0" w:color="auto"/>
        <w:left w:val="none" w:sz="0" w:space="0" w:color="auto"/>
        <w:bottom w:val="none" w:sz="0" w:space="0" w:color="auto"/>
        <w:right w:val="none" w:sz="0" w:space="0" w:color="auto"/>
      </w:divBdr>
    </w:div>
    <w:div w:id="1003507193">
      <w:bodyDiv w:val="1"/>
      <w:marLeft w:val="0"/>
      <w:marRight w:val="0"/>
      <w:marTop w:val="0"/>
      <w:marBottom w:val="0"/>
      <w:divBdr>
        <w:top w:val="none" w:sz="0" w:space="0" w:color="auto"/>
        <w:left w:val="none" w:sz="0" w:space="0" w:color="auto"/>
        <w:bottom w:val="none" w:sz="0" w:space="0" w:color="auto"/>
        <w:right w:val="none" w:sz="0" w:space="0" w:color="auto"/>
      </w:divBdr>
    </w:div>
    <w:div w:id="1006983862">
      <w:bodyDiv w:val="1"/>
      <w:marLeft w:val="0"/>
      <w:marRight w:val="0"/>
      <w:marTop w:val="0"/>
      <w:marBottom w:val="0"/>
      <w:divBdr>
        <w:top w:val="none" w:sz="0" w:space="0" w:color="auto"/>
        <w:left w:val="none" w:sz="0" w:space="0" w:color="auto"/>
        <w:bottom w:val="none" w:sz="0" w:space="0" w:color="auto"/>
        <w:right w:val="none" w:sz="0" w:space="0" w:color="auto"/>
      </w:divBdr>
    </w:div>
    <w:div w:id="1010909160">
      <w:bodyDiv w:val="1"/>
      <w:marLeft w:val="0"/>
      <w:marRight w:val="0"/>
      <w:marTop w:val="0"/>
      <w:marBottom w:val="0"/>
      <w:divBdr>
        <w:top w:val="none" w:sz="0" w:space="0" w:color="auto"/>
        <w:left w:val="none" w:sz="0" w:space="0" w:color="auto"/>
        <w:bottom w:val="none" w:sz="0" w:space="0" w:color="auto"/>
        <w:right w:val="none" w:sz="0" w:space="0" w:color="auto"/>
      </w:divBdr>
    </w:div>
    <w:div w:id="1013727983">
      <w:bodyDiv w:val="1"/>
      <w:marLeft w:val="0"/>
      <w:marRight w:val="0"/>
      <w:marTop w:val="0"/>
      <w:marBottom w:val="0"/>
      <w:divBdr>
        <w:top w:val="none" w:sz="0" w:space="0" w:color="auto"/>
        <w:left w:val="none" w:sz="0" w:space="0" w:color="auto"/>
        <w:bottom w:val="none" w:sz="0" w:space="0" w:color="auto"/>
        <w:right w:val="none" w:sz="0" w:space="0" w:color="auto"/>
      </w:divBdr>
    </w:div>
    <w:div w:id="1015040800">
      <w:bodyDiv w:val="1"/>
      <w:marLeft w:val="0"/>
      <w:marRight w:val="0"/>
      <w:marTop w:val="0"/>
      <w:marBottom w:val="0"/>
      <w:divBdr>
        <w:top w:val="none" w:sz="0" w:space="0" w:color="auto"/>
        <w:left w:val="none" w:sz="0" w:space="0" w:color="auto"/>
        <w:bottom w:val="none" w:sz="0" w:space="0" w:color="auto"/>
        <w:right w:val="none" w:sz="0" w:space="0" w:color="auto"/>
      </w:divBdr>
      <w:divsChild>
        <w:div w:id="1262836691">
          <w:marLeft w:val="0"/>
          <w:marRight w:val="0"/>
          <w:marTop w:val="0"/>
          <w:marBottom w:val="0"/>
          <w:divBdr>
            <w:top w:val="none" w:sz="0" w:space="0" w:color="auto"/>
            <w:left w:val="none" w:sz="0" w:space="0" w:color="auto"/>
            <w:bottom w:val="none" w:sz="0" w:space="0" w:color="auto"/>
            <w:right w:val="none" w:sz="0" w:space="0" w:color="auto"/>
          </w:divBdr>
        </w:div>
        <w:div w:id="1630936533">
          <w:marLeft w:val="0"/>
          <w:marRight w:val="0"/>
          <w:marTop w:val="0"/>
          <w:marBottom w:val="0"/>
          <w:divBdr>
            <w:top w:val="none" w:sz="0" w:space="0" w:color="auto"/>
            <w:left w:val="none" w:sz="0" w:space="0" w:color="auto"/>
            <w:bottom w:val="none" w:sz="0" w:space="0" w:color="auto"/>
            <w:right w:val="none" w:sz="0" w:space="0" w:color="auto"/>
          </w:divBdr>
        </w:div>
        <w:div w:id="1934127587">
          <w:marLeft w:val="0"/>
          <w:marRight w:val="0"/>
          <w:marTop w:val="0"/>
          <w:marBottom w:val="0"/>
          <w:divBdr>
            <w:top w:val="none" w:sz="0" w:space="0" w:color="auto"/>
            <w:left w:val="none" w:sz="0" w:space="0" w:color="auto"/>
            <w:bottom w:val="none" w:sz="0" w:space="0" w:color="auto"/>
            <w:right w:val="none" w:sz="0" w:space="0" w:color="auto"/>
          </w:divBdr>
        </w:div>
        <w:div w:id="988247940">
          <w:marLeft w:val="0"/>
          <w:marRight w:val="0"/>
          <w:marTop w:val="0"/>
          <w:marBottom w:val="0"/>
          <w:divBdr>
            <w:top w:val="none" w:sz="0" w:space="0" w:color="auto"/>
            <w:left w:val="none" w:sz="0" w:space="0" w:color="auto"/>
            <w:bottom w:val="none" w:sz="0" w:space="0" w:color="auto"/>
            <w:right w:val="none" w:sz="0" w:space="0" w:color="auto"/>
          </w:divBdr>
        </w:div>
        <w:div w:id="997726779">
          <w:marLeft w:val="0"/>
          <w:marRight w:val="0"/>
          <w:marTop w:val="0"/>
          <w:marBottom w:val="0"/>
          <w:divBdr>
            <w:top w:val="none" w:sz="0" w:space="0" w:color="auto"/>
            <w:left w:val="none" w:sz="0" w:space="0" w:color="auto"/>
            <w:bottom w:val="none" w:sz="0" w:space="0" w:color="auto"/>
            <w:right w:val="none" w:sz="0" w:space="0" w:color="auto"/>
          </w:divBdr>
        </w:div>
        <w:div w:id="1447429810">
          <w:marLeft w:val="0"/>
          <w:marRight w:val="0"/>
          <w:marTop w:val="0"/>
          <w:marBottom w:val="0"/>
          <w:divBdr>
            <w:top w:val="none" w:sz="0" w:space="0" w:color="auto"/>
            <w:left w:val="none" w:sz="0" w:space="0" w:color="auto"/>
            <w:bottom w:val="none" w:sz="0" w:space="0" w:color="auto"/>
            <w:right w:val="none" w:sz="0" w:space="0" w:color="auto"/>
          </w:divBdr>
        </w:div>
        <w:div w:id="1485580630">
          <w:marLeft w:val="0"/>
          <w:marRight w:val="0"/>
          <w:marTop w:val="0"/>
          <w:marBottom w:val="0"/>
          <w:divBdr>
            <w:top w:val="none" w:sz="0" w:space="0" w:color="auto"/>
            <w:left w:val="none" w:sz="0" w:space="0" w:color="auto"/>
            <w:bottom w:val="none" w:sz="0" w:space="0" w:color="auto"/>
            <w:right w:val="none" w:sz="0" w:space="0" w:color="auto"/>
          </w:divBdr>
        </w:div>
        <w:div w:id="1511990439">
          <w:marLeft w:val="0"/>
          <w:marRight w:val="0"/>
          <w:marTop w:val="0"/>
          <w:marBottom w:val="0"/>
          <w:divBdr>
            <w:top w:val="none" w:sz="0" w:space="0" w:color="auto"/>
            <w:left w:val="none" w:sz="0" w:space="0" w:color="auto"/>
            <w:bottom w:val="none" w:sz="0" w:space="0" w:color="auto"/>
            <w:right w:val="none" w:sz="0" w:space="0" w:color="auto"/>
          </w:divBdr>
        </w:div>
        <w:div w:id="972055764">
          <w:marLeft w:val="0"/>
          <w:marRight w:val="0"/>
          <w:marTop w:val="0"/>
          <w:marBottom w:val="0"/>
          <w:divBdr>
            <w:top w:val="none" w:sz="0" w:space="0" w:color="auto"/>
            <w:left w:val="none" w:sz="0" w:space="0" w:color="auto"/>
            <w:bottom w:val="none" w:sz="0" w:space="0" w:color="auto"/>
            <w:right w:val="none" w:sz="0" w:space="0" w:color="auto"/>
          </w:divBdr>
        </w:div>
        <w:div w:id="926039240">
          <w:marLeft w:val="0"/>
          <w:marRight w:val="0"/>
          <w:marTop w:val="0"/>
          <w:marBottom w:val="0"/>
          <w:divBdr>
            <w:top w:val="none" w:sz="0" w:space="0" w:color="auto"/>
            <w:left w:val="none" w:sz="0" w:space="0" w:color="auto"/>
            <w:bottom w:val="none" w:sz="0" w:space="0" w:color="auto"/>
            <w:right w:val="none" w:sz="0" w:space="0" w:color="auto"/>
          </w:divBdr>
        </w:div>
        <w:div w:id="1535191231">
          <w:marLeft w:val="0"/>
          <w:marRight w:val="0"/>
          <w:marTop w:val="0"/>
          <w:marBottom w:val="0"/>
          <w:divBdr>
            <w:top w:val="none" w:sz="0" w:space="0" w:color="auto"/>
            <w:left w:val="none" w:sz="0" w:space="0" w:color="auto"/>
            <w:bottom w:val="none" w:sz="0" w:space="0" w:color="auto"/>
            <w:right w:val="none" w:sz="0" w:space="0" w:color="auto"/>
          </w:divBdr>
        </w:div>
        <w:div w:id="1292708678">
          <w:marLeft w:val="0"/>
          <w:marRight w:val="0"/>
          <w:marTop w:val="0"/>
          <w:marBottom w:val="0"/>
          <w:divBdr>
            <w:top w:val="none" w:sz="0" w:space="0" w:color="auto"/>
            <w:left w:val="none" w:sz="0" w:space="0" w:color="auto"/>
            <w:bottom w:val="none" w:sz="0" w:space="0" w:color="auto"/>
            <w:right w:val="none" w:sz="0" w:space="0" w:color="auto"/>
          </w:divBdr>
        </w:div>
        <w:div w:id="651759828">
          <w:marLeft w:val="0"/>
          <w:marRight w:val="0"/>
          <w:marTop w:val="0"/>
          <w:marBottom w:val="0"/>
          <w:divBdr>
            <w:top w:val="none" w:sz="0" w:space="0" w:color="auto"/>
            <w:left w:val="none" w:sz="0" w:space="0" w:color="auto"/>
            <w:bottom w:val="none" w:sz="0" w:space="0" w:color="auto"/>
            <w:right w:val="none" w:sz="0" w:space="0" w:color="auto"/>
          </w:divBdr>
        </w:div>
        <w:div w:id="294020522">
          <w:marLeft w:val="0"/>
          <w:marRight w:val="0"/>
          <w:marTop w:val="0"/>
          <w:marBottom w:val="0"/>
          <w:divBdr>
            <w:top w:val="none" w:sz="0" w:space="0" w:color="auto"/>
            <w:left w:val="none" w:sz="0" w:space="0" w:color="auto"/>
            <w:bottom w:val="none" w:sz="0" w:space="0" w:color="auto"/>
            <w:right w:val="none" w:sz="0" w:space="0" w:color="auto"/>
          </w:divBdr>
        </w:div>
        <w:div w:id="1424260354">
          <w:marLeft w:val="0"/>
          <w:marRight w:val="0"/>
          <w:marTop w:val="0"/>
          <w:marBottom w:val="0"/>
          <w:divBdr>
            <w:top w:val="none" w:sz="0" w:space="0" w:color="auto"/>
            <w:left w:val="none" w:sz="0" w:space="0" w:color="auto"/>
            <w:bottom w:val="none" w:sz="0" w:space="0" w:color="auto"/>
            <w:right w:val="none" w:sz="0" w:space="0" w:color="auto"/>
          </w:divBdr>
        </w:div>
        <w:div w:id="1753893473">
          <w:marLeft w:val="0"/>
          <w:marRight w:val="0"/>
          <w:marTop w:val="0"/>
          <w:marBottom w:val="0"/>
          <w:divBdr>
            <w:top w:val="none" w:sz="0" w:space="0" w:color="auto"/>
            <w:left w:val="none" w:sz="0" w:space="0" w:color="auto"/>
            <w:bottom w:val="none" w:sz="0" w:space="0" w:color="auto"/>
            <w:right w:val="none" w:sz="0" w:space="0" w:color="auto"/>
          </w:divBdr>
        </w:div>
        <w:div w:id="64111926">
          <w:marLeft w:val="0"/>
          <w:marRight w:val="0"/>
          <w:marTop w:val="0"/>
          <w:marBottom w:val="0"/>
          <w:divBdr>
            <w:top w:val="none" w:sz="0" w:space="0" w:color="auto"/>
            <w:left w:val="none" w:sz="0" w:space="0" w:color="auto"/>
            <w:bottom w:val="none" w:sz="0" w:space="0" w:color="auto"/>
            <w:right w:val="none" w:sz="0" w:space="0" w:color="auto"/>
          </w:divBdr>
        </w:div>
        <w:div w:id="1043863564">
          <w:marLeft w:val="0"/>
          <w:marRight w:val="0"/>
          <w:marTop w:val="0"/>
          <w:marBottom w:val="0"/>
          <w:divBdr>
            <w:top w:val="none" w:sz="0" w:space="0" w:color="auto"/>
            <w:left w:val="none" w:sz="0" w:space="0" w:color="auto"/>
            <w:bottom w:val="none" w:sz="0" w:space="0" w:color="auto"/>
            <w:right w:val="none" w:sz="0" w:space="0" w:color="auto"/>
          </w:divBdr>
        </w:div>
        <w:div w:id="470441757">
          <w:marLeft w:val="0"/>
          <w:marRight w:val="0"/>
          <w:marTop w:val="0"/>
          <w:marBottom w:val="0"/>
          <w:divBdr>
            <w:top w:val="none" w:sz="0" w:space="0" w:color="auto"/>
            <w:left w:val="none" w:sz="0" w:space="0" w:color="auto"/>
            <w:bottom w:val="none" w:sz="0" w:space="0" w:color="auto"/>
            <w:right w:val="none" w:sz="0" w:space="0" w:color="auto"/>
          </w:divBdr>
        </w:div>
        <w:div w:id="2100634358">
          <w:marLeft w:val="0"/>
          <w:marRight w:val="0"/>
          <w:marTop w:val="0"/>
          <w:marBottom w:val="0"/>
          <w:divBdr>
            <w:top w:val="none" w:sz="0" w:space="0" w:color="auto"/>
            <w:left w:val="none" w:sz="0" w:space="0" w:color="auto"/>
            <w:bottom w:val="none" w:sz="0" w:space="0" w:color="auto"/>
            <w:right w:val="none" w:sz="0" w:space="0" w:color="auto"/>
          </w:divBdr>
        </w:div>
        <w:div w:id="1300114325">
          <w:marLeft w:val="0"/>
          <w:marRight w:val="0"/>
          <w:marTop w:val="0"/>
          <w:marBottom w:val="0"/>
          <w:divBdr>
            <w:top w:val="none" w:sz="0" w:space="0" w:color="auto"/>
            <w:left w:val="none" w:sz="0" w:space="0" w:color="auto"/>
            <w:bottom w:val="none" w:sz="0" w:space="0" w:color="auto"/>
            <w:right w:val="none" w:sz="0" w:space="0" w:color="auto"/>
          </w:divBdr>
        </w:div>
        <w:div w:id="350105294">
          <w:marLeft w:val="0"/>
          <w:marRight w:val="0"/>
          <w:marTop w:val="0"/>
          <w:marBottom w:val="0"/>
          <w:divBdr>
            <w:top w:val="none" w:sz="0" w:space="0" w:color="auto"/>
            <w:left w:val="none" w:sz="0" w:space="0" w:color="auto"/>
            <w:bottom w:val="none" w:sz="0" w:space="0" w:color="auto"/>
            <w:right w:val="none" w:sz="0" w:space="0" w:color="auto"/>
          </w:divBdr>
        </w:div>
        <w:div w:id="455411063">
          <w:marLeft w:val="0"/>
          <w:marRight w:val="0"/>
          <w:marTop w:val="0"/>
          <w:marBottom w:val="0"/>
          <w:divBdr>
            <w:top w:val="none" w:sz="0" w:space="0" w:color="auto"/>
            <w:left w:val="none" w:sz="0" w:space="0" w:color="auto"/>
            <w:bottom w:val="none" w:sz="0" w:space="0" w:color="auto"/>
            <w:right w:val="none" w:sz="0" w:space="0" w:color="auto"/>
          </w:divBdr>
        </w:div>
        <w:div w:id="1049763695">
          <w:marLeft w:val="0"/>
          <w:marRight w:val="0"/>
          <w:marTop w:val="0"/>
          <w:marBottom w:val="0"/>
          <w:divBdr>
            <w:top w:val="none" w:sz="0" w:space="0" w:color="auto"/>
            <w:left w:val="none" w:sz="0" w:space="0" w:color="auto"/>
            <w:bottom w:val="none" w:sz="0" w:space="0" w:color="auto"/>
            <w:right w:val="none" w:sz="0" w:space="0" w:color="auto"/>
          </w:divBdr>
        </w:div>
        <w:div w:id="2078702494">
          <w:marLeft w:val="0"/>
          <w:marRight w:val="0"/>
          <w:marTop w:val="0"/>
          <w:marBottom w:val="0"/>
          <w:divBdr>
            <w:top w:val="none" w:sz="0" w:space="0" w:color="auto"/>
            <w:left w:val="none" w:sz="0" w:space="0" w:color="auto"/>
            <w:bottom w:val="none" w:sz="0" w:space="0" w:color="auto"/>
            <w:right w:val="none" w:sz="0" w:space="0" w:color="auto"/>
          </w:divBdr>
        </w:div>
        <w:div w:id="174148426">
          <w:marLeft w:val="0"/>
          <w:marRight w:val="0"/>
          <w:marTop w:val="0"/>
          <w:marBottom w:val="0"/>
          <w:divBdr>
            <w:top w:val="none" w:sz="0" w:space="0" w:color="auto"/>
            <w:left w:val="none" w:sz="0" w:space="0" w:color="auto"/>
            <w:bottom w:val="none" w:sz="0" w:space="0" w:color="auto"/>
            <w:right w:val="none" w:sz="0" w:space="0" w:color="auto"/>
          </w:divBdr>
        </w:div>
        <w:div w:id="2032951386">
          <w:marLeft w:val="0"/>
          <w:marRight w:val="0"/>
          <w:marTop w:val="0"/>
          <w:marBottom w:val="0"/>
          <w:divBdr>
            <w:top w:val="none" w:sz="0" w:space="0" w:color="auto"/>
            <w:left w:val="none" w:sz="0" w:space="0" w:color="auto"/>
            <w:bottom w:val="none" w:sz="0" w:space="0" w:color="auto"/>
            <w:right w:val="none" w:sz="0" w:space="0" w:color="auto"/>
          </w:divBdr>
        </w:div>
        <w:div w:id="2060468459">
          <w:marLeft w:val="0"/>
          <w:marRight w:val="0"/>
          <w:marTop w:val="0"/>
          <w:marBottom w:val="0"/>
          <w:divBdr>
            <w:top w:val="none" w:sz="0" w:space="0" w:color="auto"/>
            <w:left w:val="none" w:sz="0" w:space="0" w:color="auto"/>
            <w:bottom w:val="none" w:sz="0" w:space="0" w:color="auto"/>
            <w:right w:val="none" w:sz="0" w:space="0" w:color="auto"/>
          </w:divBdr>
        </w:div>
        <w:div w:id="79452523">
          <w:marLeft w:val="0"/>
          <w:marRight w:val="0"/>
          <w:marTop w:val="0"/>
          <w:marBottom w:val="0"/>
          <w:divBdr>
            <w:top w:val="none" w:sz="0" w:space="0" w:color="auto"/>
            <w:left w:val="none" w:sz="0" w:space="0" w:color="auto"/>
            <w:bottom w:val="none" w:sz="0" w:space="0" w:color="auto"/>
            <w:right w:val="none" w:sz="0" w:space="0" w:color="auto"/>
          </w:divBdr>
        </w:div>
        <w:div w:id="297958752">
          <w:marLeft w:val="0"/>
          <w:marRight w:val="0"/>
          <w:marTop w:val="0"/>
          <w:marBottom w:val="0"/>
          <w:divBdr>
            <w:top w:val="none" w:sz="0" w:space="0" w:color="auto"/>
            <w:left w:val="none" w:sz="0" w:space="0" w:color="auto"/>
            <w:bottom w:val="none" w:sz="0" w:space="0" w:color="auto"/>
            <w:right w:val="none" w:sz="0" w:space="0" w:color="auto"/>
          </w:divBdr>
        </w:div>
        <w:div w:id="1994985565">
          <w:marLeft w:val="0"/>
          <w:marRight w:val="0"/>
          <w:marTop w:val="0"/>
          <w:marBottom w:val="0"/>
          <w:divBdr>
            <w:top w:val="none" w:sz="0" w:space="0" w:color="auto"/>
            <w:left w:val="none" w:sz="0" w:space="0" w:color="auto"/>
            <w:bottom w:val="none" w:sz="0" w:space="0" w:color="auto"/>
            <w:right w:val="none" w:sz="0" w:space="0" w:color="auto"/>
          </w:divBdr>
        </w:div>
        <w:div w:id="1414939021">
          <w:marLeft w:val="0"/>
          <w:marRight w:val="0"/>
          <w:marTop w:val="0"/>
          <w:marBottom w:val="0"/>
          <w:divBdr>
            <w:top w:val="none" w:sz="0" w:space="0" w:color="auto"/>
            <w:left w:val="none" w:sz="0" w:space="0" w:color="auto"/>
            <w:bottom w:val="none" w:sz="0" w:space="0" w:color="auto"/>
            <w:right w:val="none" w:sz="0" w:space="0" w:color="auto"/>
          </w:divBdr>
        </w:div>
        <w:div w:id="1383864277">
          <w:marLeft w:val="0"/>
          <w:marRight w:val="0"/>
          <w:marTop w:val="0"/>
          <w:marBottom w:val="0"/>
          <w:divBdr>
            <w:top w:val="none" w:sz="0" w:space="0" w:color="auto"/>
            <w:left w:val="none" w:sz="0" w:space="0" w:color="auto"/>
            <w:bottom w:val="none" w:sz="0" w:space="0" w:color="auto"/>
            <w:right w:val="none" w:sz="0" w:space="0" w:color="auto"/>
          </w:divBdr>
        </w:div>
        <w:div w:id="1509055532">
          <w:marLeft w:val="0"/>
          <w:marRight w:val="0"/>
          <w:marTop w:val="0"/>
          <w:marBottom w:val="0"/>
          <w:divBdr>
            <w:top w:val="none" w:sz="0" w:space="0" w:color="auto"/>
            <w:left w:val="none" w:sz="0" w:space="0" w:color="auto"/>
            <w:bottom w:val="none" w:sz="0" w:space="0" w:color="auto"/>
            <w:right w:val="none" w:sz="0" w:space="0" w:color="auto"/>
          </w:divBdr>
        </w:div>
        <w:div w:id="720785102">
          <w:marLeft w:val="0"/>
          <w:marRight w:val="0"/>
          <w:marTop w:val="0"/>
          <w:marBottom w:val="0"/>
          <w:divBdr>
            <w:top w:val="none" w:sz="0" w:space="0" w:color="auto"/>
            <w:left w:val="none" w:sz="0" w:space="0" w:color="auto"/>
            <w:bottom w:val="none" w:sz="0" w:space="0" w:color="auto"/>
            <w:right w:val="none" w:sz="0" w:space="0" w:color="auto"/>
          </w:divBdr>
        </w:div>
        <w:div w:id="1650330599">
          <w:marLeft w:val="0"/>
          <w:marRight w:val="0"/>
          <w:marTop w:val="0"/>
          <w:marBottom w:val="0"/>
          <w:divBdr>
            <w:top w:val="none" w:sz="0" w:space="0" w:color="auto"/>
            <w:left w:val="none" w:sz="0" w:space="0" w:color="auto"/>
            <w:bottom w:val="none" w:sz="0" w:space="0" w:color="auto"/>
            <w:right w:val="none" w:sz="0" w:space="0" w:color="auto"/>
          </w:divBdr>
        </w:div>
        <w:div w:id="950550414">
          <w:marLeft w:val="0"/>
          <w:marRight w:val="0"/>
          <w:marTop w:val="0"/>
          <w:marBottom w:val="0"/>
          <w:divBdr>
            <w:top w:val="none" w:sz="0" w:space="0" w:color="auto"/>
            <w:left w:val="none" w:sz="0" w:space="0" w:color="auto"/>
            <w:bottom w:val="none" w:sz="0" w:space="0" w:color="auto"/>
            <w:right w:val="none" w:sz="0" w:space="0" w:color="auto"/>
          </w:divBdr>
        </w:div>
        <w:div w:id="1278758676">
          <w:marLeft w:val="0"/>
          <w:marRight w:val="0"/>
          <w:marTop w:val="0"/>
          <w:marBottom w:val="0"/>
          <w:divBdr>
            <w:top w:val="none" w:sz="0" w:space="0" w:color="auto"/>
            <w:left w:val="none" w:sz="0" w:space="0" w:color="auto"/>
            <w:bottom w:val="none" w:sz="0" w:space="0" w:color="auto"/>
            <w:right w:val="none" w:sz="0" w:space="0" w:color="auto"/>
          </w:divBdr>
        </w:div>
        <w:div w:id="1609506576">
          <w:marLeft w:val="0"/>
          <w:marRight w:val="0"/>
          <w:marTop w:val="0"/>
          <w:marBottom w:val="0"/>
          <w:divBdr>
            <w:top w:val="none" w:sz="0" w:space="0" w:color="auto"/>
            <w:left w:val="none" w:sz="0" w:space="0" w:color="auto"/>
            <w:bottom w:val="none" w:sz="0" w:space="0" w:color="auto"/>
            <w:right w:val="none" w:sz="0" w:space="0" w:color="auto"/>
          </w:divBdr>
        </w:div>
        <w:div w:id="881870119">
          <w:marLeft w:val="0"/>
          <w:marRight w:val="0"/>
          <w:marTop w:val="0"/>
          <w:marBottom w:val="0"/>
          <w:divBdr>
            <w:top w:val="none" w:sz="0" w:space="0" w:color="auto"/>
            <w:left w:val="none" w:sz="0" w:space="0" w:color="auto"/>
            <w:bottom w:val="none" w:sz="0" w:space="0" w:color="auto"/>
            <w:right w:val="none" w:sz="0" w:space="0" w:color="auto"/>
          </w:divBdr>
        </w:div>
        <w:div w:id="132870643">
          <w:marLeft w:val="0"/>
          <w:marRight w:val="0"/>
          <w:marTop w:val="0"/>
          <w:marBottom w:val="0"/>
          <w:divBdr>
            <w:top w:val="none" w:sz="0" w:space="0" w:color="auto"/>
            <w:left w:val="none" w:sz="0" w:space="0" w:color="auto"/>
            <w:bottom w:val="none" w:sz="0" w:space="0" w:color="auto"/>
            <w:right w:val="none" w:sz="0" w:space="0" w:color="auto"/>
          </w:divBdr>
        </w:div>
        <w:div w:id="257107261">
          <w:marLeft w:val="0"/>
          <w:marRight w:val="0"/>
          <w:marTop w:val="0"/>
          <w:marBottom w:val="0"/>
          <w:divBdr>
            <w:top w:val="none" w:sz="0" w:space="0" w:color="auto"/>
            <w:left w:val="none" w:sz="0" w:space="0" w:color="auto"/>
            <w:bottom w:val="none" w:sz="0" w:space="0" w:color="auto"/>
            <w:right w:val="none" w:sz="0" w:space="0" w:color="auto"/>
          </w:divBdr>
        </w:div>
        <w:div w:id="581909520">
          <w:marLeft w:val="0"/>
          <w:marRight w:val="0"/>
          <w:marTop w:val="0"/>
          <w:marBottom w:val="0"/>
          <w:divBdr>
            <w:top w:val="none" w:sz="0" w:space="0" w:color="auto"/>
            <w:left w:val="none" w:sz="0" w:space="0" w:color="auto"/>
            <w:bottom w:val="none" w:sz="0" w:space="0" w:color="auto"/>
            <w:right w:val="none" w:sz="0" w:space="0" w:color="auto"/>
          </w:divBdr>
        </w:div>
        <w:div w:id="1131903876">
          <w:marLeft w:val="0"/>
          <w:marRight w:val="0"/>
          <w:marTop w:val="0"/>
          <w:marBottom w:val="0"/>
          <w:divBdr>
            <w:top w:val="none" w:sz="0" w:space="0" w:color="auto"/>
            <w:left w:val="none" w:sz="0" w:space="0" w:color="auto"/>
            <w:bottom w:val="none" w:sz="0" w:space="0" w:color="auto"/>
            <w:right w:val="none" w:sz="0" w:space="0" w:color="auto"/>
          </w:divBdr>
        </w:div>
        <w:div w:id="548223208">
          <w:marLeft w:val="0"/>
          <w:marRight w:val="0"/>
          <w:marTop w:val="0"/>
          <w:marBottom w:val="0"/>
          <w:divBdr>
            <w:top w:val="none" w:sz="0" w:space="0" w:color="auto"/>
            <w:left w:val="none" w:sz="0" w:space="0" w:color="auto"/>
            <w:bottom w:val="none" w:sz="0" w:space="0" w:color="auto"/>
            <w:right w:val="none" w:sz="0" w:space="0" w:color="auto"/>
          </w:divBdr>
        </w:div>
      </w:divsChild>
    </w:div>
    <w:div w:id="1019159984">
      <w:bodyDiv w:val="1"/>
      <w:marLeft w:val="0"/>
      <w:marRight w:val="0"/>
      <w:marTop w:val="0"/>
      <w:marBottom w:val="0"/>
      <w:divBdr>
        <w:top w:val="none" w:sz="0" w:space="0" w:color="auto"/>
        <w:left w:val="none" w:sz="0" w:space="0" w:color="auto"/>
        <w:bottom w:val="none" w:sz="0" w:space="0" w:color="auto"/>
        <w:right w:val="none" w:sz="0" w:space="0" w:color="auto"/>
      </w:divBdr>
    </w:div>
    <w:div w:id="1024748281">
      <w:bodyDiv w:val="1"/>
      <w:marLeft w:val="0"/>
      <w:marRight w:val="0"/>
      <w:marTop w:val="0"/>
      <w:marBottom w:val="0"/>
      <w:divBdr>
        <w:top w:val="none" w:sz="0" w:space="0" w:color="auto"/>
        <w:left w:val="none" w:sz="0" w:space="0" w:color="auto"/>
        <w:bottom w:val="none" w:sz="0" w:space="0" w:color="auto"/>
        <w:right w:val="none" w:sz="0" w:space="0" w:color="auto"/>
      </w:divBdr>
    </w:div>
    <w:div w:id="1025252720">
      <w:bodyDiv w:val="1"/>
      <w:marLeft w:val="0"/>
      <w:marRight w:val="0"/>
      <w:marTop w:val="0"/>
      <w:marBottom w:val="0"/>
      <w:divBdr>
        <w:top w:val="none" w:sz="0" w:space="0" w:color="auto"/>
        <w:left w:val="none" w:sz="0" w:space="0" w:color="auto"/>
        <w:bottom w:val="none" w:sz="0" w:space="0" w:color="auto"/>
        <w:right w:val="none" w:sz="0" w:space="0" w:color="auto"/>
      </w:divBdr>
    </w:div>
    <w:div w:id="1038550735">
      <w:bodyDiv w:val="1"/>
      <w:marLeft w:val="0"/>
      <w:marRight w:val="0"/>
      <w:marTop w:val="0"/>
      <w:marBottom w:val="0"/>
      <w:divBdr>
        <w:top w:val="none" w:sz="0" w:space="0" w:color="auto"/>
        <w:left w:val="none" w:sz="0" w:space="0" w:color="auto"/>
        <w:bottom w:val="none" w:sz="0" w:space="0" w:color="auto"/>
        <w:right w:val="none" w:sz="0" w:space="0" w:color="auto"/>
      </w:divBdr>
    </w:div>
    <w:div w:id="1043555474">
      <w:bodyDiv w:val="1"/>
      <w:marLeft w:val="0"/>
      <w:marRight w:val="0"/>
      <w:marTop w:val="0"/>
      <w:marBottom w:val="0"/>
      <w:divBdr>
        <w:top w:val="none" w:sz="0" w:space="0" w:color="auto"/>
        <w:left w:val="none" w:sz="0" w:space="0" w:color="auto"/>
        <w:bottom w:val="none" w:sz="0" w:space="0" w:color="auto"/>
        <w:right w:val="none" w:sz="0" w:space="0" w:color="auto"/>
      </w:divBdr>
    </w:div>
    <w:div w:id="1045065329">
      <w:bodyDiv w:val="1"/>
      <w:marLeft w:val="0"/>
      <w:marRight w:val="0"/>
      <w:marTop w:val="0"/>
      <w:marBottom w:val="0"/>
      <w:divBdr>
        <w:top w:val="none" w:sz="0" w:space="0" w:color="auto"/>
        <w:left w:val="none" w:sz="0" w:space="0" w:color="auto"/>
        <w:bottom w:val="none" w:sz="0" w:space="0" w:color="auto"/>
        <w:right w:val="none" w:sz="0" w:space="0" w:color="auto"/>
      </w:divBdr>
    </w:div>
    <w:div w:id="1050300525">
      <w:bodyDiv w:val="1"/>
      <w:marLeft w:val="0"/>
      <w:marRight w:val="0"/>
      <w:marTop w:val="0"/>
      <w:marBottom w:val="0"/>
      <w:divBdr>
        <w:top w:val="none" w:sz="0" w:space="0" w:color="auto"/>
        <w:left w:val="none" w:sz="0" w:space="0" w:color="auto"/>
        <w:bottom w:val="none" w:sz="0" w:space="0" w:color="auto"/>
        <w:right w:val="none" w:sz="0" w:space="0" w:color="auto"/>
      </w:divBdr>
    </w:div>
    <w:div w:id="1054962297">
      <w:bodyDiv w:val="1"/>
      <w:marLeft w:val="0"/>
      <w:marRight w:val="0"/>
      <w:marTop w:val="0"/>
      <w:marBottom w:val="0"/>
      <w:divBdr>
        <w:top w:val="none" w:sz="0" w:space="0" w:color="auto"/>
        <w:left w:val="none" w:sz="0" w:space="0" w:color="auto"/>
        <w:bottom w:val="none" w:sz="0" w:space="0" w:color="auto"/>
        <w:right w:val="none" w:sz="0" w:space="0" w:color="auto"/>
      </w:divBdr>
    </w:div>
    <w:div w:id="1065185216">
      <w:bodyDiv w:val="1"/>
      <w:marLeft w:val="0"/>
      <w:marRight w:val="0"/>
      <w:marTop w:val="0"/>
      <w:marBottom w:val="0"/>
      <w:divBdr>
        <w:top w:val="none" w:sz="0" w:space="0" w:color="auto"/>
        <w:left w:val="none" w:sz="0" w:space="0" w:color="auto"/>
        <w:bottom w:val="none" w:sz="0" w:space="0" w:color="auto"/>
        <w:right w:val="none" w:sz="0" w:space="0" w:color="auto"/>
      </w:divBdr>
    </w:div>
    <w:div w:id="1067648376">
      <w:bodyDiv w:val="1"/>
      <w:marLeft w:val="0"/>
      <w:marRight w:val="0"/>
      <w:marTop w:val="0"/>
      <w:marBottom w:val="0"/>
      <w:divBdr>
        <w:top w:val="none" w:sz="0" w:space="0" w:color="auto"/>
        <w:left w:val="none" w:sz="0" w:space="0" w:color="auto"/>
        <w:bottom w:val="none" w:sz="0" w:space="0" w:color="auto"/>
        <w:right w:val="none" w:sz="0" w:space="0" w:color="auto"/>
      </w:divBdr>
    </w:div>
    <w:div w:id="1067654425">
      <w:bodyDiv w:val="1"/>
      <w:marLeft w:val="0"/>
      <w:marRight w:val="0"/>
      <w:marTop w:val="0"/>
      <w:marBottom w:val="0"/>
      <w:divBdr>
        <w:top w:val="none" w:sz="0" w:space="0" w:color="auto"/>
        <w:left w:val="none" w:sz="0" w:space="0" w:color="auto"/>
        <w:bottom w:val="none" w:sz="0" w:space="0" w:color="auto"/>
        <w:right w:val="none" w:sz="0" w:space="0" w:color="auto"/>
      </w:divBdr>
    </w:div>
    <w:div w:id="1067872999">
      <w:bodyDiv w:val="1"/>
      <w:marLeft w:val="0"/>
      <w:marRight w:val="0"/>
      <w:marTop w:val="0"/>
      <w:marBottom w:val="0"/>
      <w:divBdr>
        <w:top w:val="none" w:sz="0" w:space="0" w:color="auto"/>
        <w:left w:val="none" w:sz="0" w:space="0" w:color="auto"/>
        <w:bottom w:val="none" w:sz="0" w:space="0" w:color="auto"/>
        <w:right w:val="none" w:sz="0" w:space="0" w:color="auto"/>
      </w:divBdr>
    </w:div>
    <w:div w:id="1070998314">
      <w:bodyDiv w:val="1"/>
      <w:marLeft w:val="0"/>
      <w:marRight w:val="0"/>
      <w:marTop w:val="0"/>
      <w:marBottom w:val="0"/>
      <w:divBdr>
        <w:top w:val="none" w:sz="0" w:space="0" w:color="auto"/>
        <w:left w:val="none" w:sz="0" w:space="0" w:color="auto"/>
        <w:bottom w:val="none" w:sz="0" w:space="0" w:color="auto"/>
        <w:right w:val="none" w:sz="0" w:space="0" w:color="auto"/>
      </w:divBdr>
    </w:div>
    <w:div w:id="1075396723">
      <w:bodyDiv w:val="1"/>
      <w:marLeft w:val="0"/>
      <w:marRight w:val="0"/>
      <w:marTop w:val="0"/>
      <w:marBottom w:val="0"/>
      <w:divBdr>
        <w:top w:val="none" w:sz="0" w:space="0" w:color="auto"/>
        <w:left w:val="none" w:sz="0" w:space="0" w:color="auto"/>
        <w:bottom w:val="none" w:sz="0" w:space="0" w:color="auto"/>
        <w:right w:val="none" w:sz="0" w:space="0" w:color="auto"/>
      </w:divBdr>
    </w:div>
    <w:div w:id="1078018567">
      <w:bodyDiv w:val="1"/>
      <w:marLeft w:val="0"/>
      <w:marRight w:val="0"/>
      <w:marTop w:val="0"/>
      <w:marBottom w:val="0"/>
      <w:divBdr>
        <w:top w:val="none" w:sz="0" w:space="0" w:color="auto"/>
        <w:left w:val="none" w:sz="0" w:space="0" w:color="auto"/>
        <w:bottom w:val="none" w:sz="0" w:space="0" w:color="auto"/>
        <w:right w:val="none" w:sz="0" w:space="0" w:color="auto"/>
      </w:divBdr>
    </w:div>
    <w:div w:id="1080909117">
      <w:bodyDiv w:val="1"/>
      <w:marLeft w:val="0"/>
      <w:marRight w:val="0"/>
      <w:marTop w:val="0"/>
      <w:marBottom w:val="0"/>
      <w:divBdr>
        <w:top w:val="none" w:sz="0" w:space="0" w:color="auto"/>
        <w:left w:val="none" w:sz="0" w:space="0" w:color="auto"/>
        <w:bottom w:val="none" w:sz="0" w:space="0" w:color="auto"/>
        <w:right w:val="none" w:sz="0" w:space="0" w:color="auto"/>
      </w:divBdr>
    </w:div>
    <w:div w:id="1085764490">
      <w:bodyDiv w:val="1"/>
      <w:marLeft w:val="0"/>
      <w:marRight w:val="0"/>
      <w:marTop w:val="0"/>
      <w:marBottom w:val="0"/>
      <w:divBdr>
        <w:top w:val="none" w:sz="0" w:space="0" w:color="auto"/>
        <w:left w:val="none" w:sz="0" w:space="0" w:color="auto"/>
        <w:bottom w:val="none" w:sz="0" w:space="0" w:color="auto"/>
        <w:right w:val="none" w:sz="0" w:space="0" w:color="auto"/>
      </w:divBdr>
    </w:div>
    <w:div w:id="1085884806">
      <w:bodyDiv w:val="1"/>
      <w:marLeft w:val="0"/>
      <w:marRight w:val="0"/>
      <w:marTop w:val="0"/>
      <w:marBottom w:val="0"/>
      <w:divBdr>
        <w:top w:val="none" w:sz="0" w:space="0" w:color="auto"/>
        <w:left w:val="none" w:sz="0" w:space="0" w:color="auto"/>
        <w:bottom w:val="none" w:sz="0" w:space="0" w:color="auto"/>
        <w:right w:val="none" w:sz="0" w:space="0" w:color="auto"/>
      </w:divBdr>
      <w:divsChild>
        <w:div w:id="99760123">
          <w:marLeft w:val="0"/>
          <w:marRight w:val="0"/>
          <w:marTop w:val="0"/>
          <w:marBottom w:val="0"/>
          <w:divBdr>
            <w:top w:val="none" w:sz="0" w:space="0" w:color="auto"/>
            <w:left w:val="none" w:sz="0" w:space="0" w:color="auto"/>
            <w:bottom w:val="none" w:sz="0" w:space="0" w:color="auto"/>
            <w:right w:val="none" w:sz="0" w:space="0" w:color="auto"/>
          </w:divBdr>
          <w:divsChild>
            <w:div w:id="1972126351">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088186108">
      <w:bodyDiv w:val="1"/>
      <w:marLeft w:val="0"/>
      <w:marRight w:val="0"/>
      <w:marTop w:val="0"/>
      <w:marBottom w:val="0"/>
      <w:divBdr>
        <w:top w:val="none" w:sz="0" w:space="0" w:color="auto"/>
        <w:left w:val="none" w:sz="0" w:space="0" w:color="auto"/>
        <w:bottom w:val="none" w:sz="0" w:space="0" w:color="auto"/>
        <w:right w:val="none" w:sz="0" w:space="0" w:color="auto"/>
      </w:divBdr>
    </w:div>
    <w:div w:id="1108700306">
      <w:bodyDiv w:val="1"/>
      <w:marLeft w:val="0"/>
      <w:marRight w:val="0"/>
      <w:marTop w:val="0"/>
      <w:marBottom w:val="0"/>
      <w:divBdr>
        <w:top w:val="none" w:sz="0" w:space="0" w:color="auto"/>
        <w:left w:val="none" w:sz="0" w:space="0" w:color="auto"/>
        <w:bottom w:val="none" w:sz="0" w:space="0" w:color="auto"/>
        <w:right w:val="none" w:sz="0" w:space="0" w:color="auto"/>
      </w:divBdr>
    </w:div>
    <w:div w:id="1112823992">
      <w:bodyDiv w:val="1"/>
      <w:marLeft w:val="0"/>
      <w:marRight w:val="0"/>
      <w:marTop w:val="0"/>
      <w:marBottom w:val="0"/>
      <w:divBdr>
        <w:top w:val="none" w:sz="0" w:space="0" w:color="auto"/>
        <w:left w:val="none" w:sz="0" w:space="0" w:color="auto"/>
        <w:bottom w:val="none" w:sz="0" w:space="0" w:color="auto"/>
        <w:right w:val="none" w:sz="0" w:space="0" w:color="auto"/>
      </w:divBdr>
    </w:div>
    <w:div w:id="1115709964">
      <w:bodyDiv w:val="1"/>
      <w:marLeft w:val="0"/>
      <w:marRight w:val="0"/>
      <w:marTop w:val="0"/>
      <w:marBottom w:val="0"/>
      <w:divBdr>
        <w:top w:val="none" w:sz="0" w:space="0" w:color="auto"/>
        <w:left w:val="none" w:sz="0" w:space="0" w:color="auto"/>
        <w:bottom w:val="none" w:sz="0" w:space="0" w:color="auto"/>
        <w:right w:val="none" w:sz="0" w:space="0" w:color="auto"/>
      </w:divBdr>
    </w:div>
    <w:div w:id="1117989842">
      <w:bodyDiv w:val="1"/>
      <w:marLeft w:val="0"/>
      <w:marRight w:val="0"/>
      <w:marTop w:val="0"/>
      <w:marBottom w:val="0"/>
      <w:divBdr>
        <w:top w:val="none" w:sz="0" w:space="0" w:color="auto"/>
        <w:left w:val="none" w:sz="0" w:space="0" w:color="auto"/>
        <w:bottom w:val="none" w:sz="0" w:space="0" w:color="auto"/>
        <w:right w:val="none" w:sz="0" w:space="0" w:color="auto"/>
      </w:divBdr>
    </w:div>
    <w:div w:id="1118261146">
      <w:bodyDiv w:val="1"/>
      <w:marLeft w:val="0"/>
      <w:marRight w:val="0"/>
      <w:marTop w:val="0"/>
      <w:marBottom w:val="0"/>
      <w:divBdr>
        <w:top w:val="none" w:sz="0" w:space="0" w:color="auto"/>
        <w:left w:val="none" w:sz="0" w:space="0" w:color="auto"/>
        <w:bottom w:val="none" w:sz="0" w:space="0" w:color="auto"/>
        <w:right w:val="none" w:sz="0" w:space="0" w:color="auto"/>
      </w:divBdr>
      <w:divsChild>
        <w:div w:id="891117186">
          <w:marLeft w:val="0"/>
          <w:marRight w:val="0"/>
          <w:marTop w:val="0"/>
          <w:marBottom w:val="0"/>
          <w:divBdr>
            <w:top w:val="none" w:sz="0" w:space="0" w:color="auto"/>
            <w:left w:val="none" w:sz="0" w:space="0" w:color="auto"/>
            <w:bottom w:val="none" w:sz="0" w:space="0" w:color="auto"/>
            <w:right w:val="none" w:sz="0" w:space="0" w:color="auto"/>
          </w:divBdr>
        </w:div>
        <w:div w:id="960499038">
          <w:marLeft w:val="0"/>
          <w:marRight w:val="0"/>
          <w:marTop w:val="0"/>
          <w:marBottom w:val="0"/>
          <w:divBdr>
            <w:top w:val="none" w:sz="0" w:space="0" w:color="auto"/>
            <w:left w:val="none" w:sz="0" w:space="0" w:color="auto"/>
            <w:bottom w:val="none" w:sz="0" w:space="0" w:color="auto"/>
            <w:right w:val="none" w:sz="0" w:space="0" w:color="auto"/>
          </w:divBdr>
        </w:div>
        <w:div w:id="1329021151">
          <w:marLeft w:val="0"/>
          <w:marRight w:val="0"/>
          <w:marTop w:val="0"/>
          <w:marBottom w:val="0"/>
          <w:divBdr>
            <w:top w:val="none" w:sz="0" w:space="0" w:color="auto"/>
            <w:left w:val="none" w:sz="0" w:space="0" w:color="auto"/>
            <w:bottom w:val="none" w:sz="0" w:space="0" w:color="auto"/>
            <w:right w:val="none" w:sz="0" w:space="0" w:color="auto"/>
          </w:divBdr>
        </w:div>
      </w:divsChild>
    </w:div>
    <w:div w:id="1123234754">
      <w:bodyDiv w:val="1"/>
      <w:marLeft w:val="0"/>
      <w:marRight w:val="0"/>
      <w:marTop w:val="0"/>
      <w:marBottom w:val="0"/>
      <w:divBdr>
        <w:top w:val="none" w:sz="0" w:space="0" w:color="auto"/>
        <w:left w:val="none" w:sz="0" w:space="0" w:color="auto"/>
        <w:bottom w:val="none" w:sz="0" w:space="0" w:color="auto"/>
        <w:right w:val="none" w:sz="0" w:space="0" w:color="auto"/>
      </w:divBdr>
    </w:div>
    <w:div w:id="1125851007">
      <w:bodyDiv w:val="1"/>
      <w:marLeft w:val="0"/>
      <w:marRight w:val="0"/>
      <w:marTop w:val="0"/>
      <w:marBottom w:val="0"/>
      <w:divBdr>
        <w:top w:val="none" w:sz="0" w:space="0" w:color="auto"/>
        <w:left w:val="none" w:sz="0" w:space="0" w:color="auto"/>
        <w:bottom w:val="none" w:sz="0" w:space="0" w:color="auto"/>
        <w:right w:val="none" w:sz="0" w:space="0" w:color="auto"/>
      </w:divBdr>
    </w:div>
    <w:div w:id="1141465197">
      <w:bodyDiv w:val="1"/>
      <w:marLeft w:val="0"/>
      <w:marRight w:val="0"/>
      <w:marTop w:val="0"/>
      <w:marBottom w:val="0"/>
      <w:divBdr>
        <w:top w:val="none" w:sz="0" w:space="0" w:color="auto"/>
        <w:left w:val="none" w:sz="0" w:space="0" w:color="auto"/>
        <w:bottom w:val="none" w:sz="0" w:space="0" w:color="auto"/>
        <w:right w:val="none" w:sz="0" w:space="0" w:color="auto"/>
      </w:divBdr>
    </w:div>
    <w:div w:id="1154948841">
      <w:bodyDiv w:val="1"/>
      <w:marLeft w:val="0"/>
      <w:marRight w:val="0"/>
      <w:marTop w:val="0"/>
      <w:marBottom w:val="0"/>
      <w:divBdr>
        <w:top w:val="none" w:sz="0" w:space="0" w:color="auto"/>
        <w:left w:val="none" w:sz="0" w:space="0" w:color="auto"/>
        <w:bottom w:val="none" w:sz="0" w:space="0" w:color="auto"/>
        <w:right w:val="none" w:sz="0" w:space="0" w:color="auto"/>
      </w:divBdr>
    </w:div>
    <w:div w:id="1160006307">
      <w:bodyDiv w:val="1"/>
      <w:marLeft w:val="0"/>
      <w:marRight w:val="0"/>
      <w:marTop w:val="0"/>
      <w:marBottom w:val="0"/>
      <w:divBdr>
        <w:top w:val="none" w:sz="0" w:space="0" w:color="auto"/>
        <w:left w:val="none" w:sz="0" w:space="0" w:color="auto"/>
        <w:bottom w:val="none" w:sz="0" w:space="0" w:color="auto"/>
        <w:right w:val="none" w:sz="0" w:space="0" w:color="auto"/>
      </w:divBdr>
    </w:div>
    <w:div w:id="1161238135">
      <w:bodyDiv w:val="1"/>
      <w:marLeft w:val="0"/>
      <w:marRight w:val="0"/>
      <w:marTop w:val="0"/>
      <w:marBottom w:val="0"/>
      <w:divBdr>
        <w:top w:val="none" w:sz="0" w:space="0" w:color="auto"/>
        <w:left w:val="none" w:sz="0" w:space="0" w:color="auto"/>
        <w:bottom w:val="none" w:sz="0" w:space="0" w:color="auto"/>
        <w:right w:val="none" w:sz="0" w:space="0" w:color="auto"/>
      </w:divBdr>
    </w:div>
    <w:div w:id="1168790261">
      <w:bodyDiv w:val="1"/>
      <w:marLeft w:val="0"/>
      <w:marRight w:val="0"/>
      <w:marTop w:val="0"/>
      <w:marBottom w:val="0"/>
      <w:divBdr>
        <w:top w:val="none" w:sz="0" w:space="0" w:color="auto"/>
        <w:left w:val="none" w:sz="0" w:space="0" w:color="auto"/>
        <w:bottom w:val="none" w:sz="0" w:space="0" w:color="auto"/>
        <w:right w:val="none" w:sz="0" w:space="0" w:color="auto"/>
      </w:divBdr>
      <w:divsChild>
        <w:div w:id="164370318">
          <w:marLeft w:val="0"/>
          <w:marRight w:val="0"/>
          <w:marTop w:val="0"/>
          <w:marBottom w:val="0"/>
          <w:divBdr>
            <w:top w:val="none" w:sz="0" w:space="0" w:color="auto"/>
            <w:left w:val="none" w:sz="0" w:space="0" w:color="auto"/>
            <w:bottom w:val="none" w:sz="0" w:space="0" w:color="auto"/>
            <w:right w:val="none" w:sz="0" w:space="0" w:color="auto"/>
          </w:divBdr>
        </w:div>
        <w:div w:id="529300221">
          <w:marLeft w:val="0"/>
          <w:marRight w:val="0"/>
          <w:marTop w:val="0"/>
          <w:marBottom w:val="0"/>
          <w:divBdr>
            <w:top w:val="none" w:sz="0" w:space="0" w:color="auto"/>
            <w:left w:val="none" w:sz="0" w:space="0" w:color="auto"/>
            <w:bottom w:val="none" w:sz="0" w:space="0" w:color="auto"/>
            <w:right w:val="none" w:sz="0" w:space="0" w:color="auto"/>
          </w:divBdr>
        </w:div>
        <w:div w:id="1730223004">
          <w:marLeft w:val="0"/>
          <w:marRight w:val="0"/>
          <w:marTop w:val="0"/>
          <w:marBottom w:val="0"/>
          <w:divBdr>
            <w:top w:val="none" w:sz="0" w:space="0" w:color="auto"/>
            <w:left w:val="none" w:sz="0" w:space="0" w:color="auto"/>
            <w:bottom w:val="none" w:sz="0" w:space="0" w:color="auto"/>
            <w:right w:val="none" w:sz="0" w:space="0" w:color="auto"/>
          </w:divBdr>
        </w:div>
      </w:divsChild>
    </w:div>
    <w:div w:id="1172448303">
      <w:bodyDiv w:val="1"/>
      <w:marLeft w:val="0"/>
      <w:marRight w:val="0"/>
      <w:marTop w:val="0"/>
      <w:marBottom w:val="0"/>
      <w:divBdr>
        <w:top w:val="none" w:sz="0" w:space="0" w:color="auto"/>
        <w:left w:val="none" w:sz="0" w:space="0" w:color="auto"/>
        <w:bottom w:val="none" w:sz="0" w:space="0" w:color="auto"/>
        <w:right w:val="none" w:sz="0" w:space="0" w:color="auto"/>
      </w:divBdr>
    </w:div>
    <w:div w:id="1173300973">
      <w:bodyDiv w:val="1"/>
      <w:marLeft w:val="0"/>
      <w:marRight w:val="0"/>
      <w:marTop w:val="0"/>
      <w:marBottom w:val="0"/>
      <w:divBdr>
        <w:top w:val="none" w:sz="0" w:space="0" w:color="auto"/>
        <w:left w:val="none" w:sz="0" w:space="0" w:color="auto"/>
        <w:bottom w:val="none" w:sz="0" w:space="0" w:color="auto"/>
        <w:right w:val="none" w:sz="0" w:space="0" w:color="auto"/>
      </w:divBdr>
    </w:div>
    <w:div w:id="1177116479">
      <w:bodyDiv w:val="1"/>
      <w:marLeft w:val="0"/>
      <w:marRight w:val="0"/>
      <w:marTop w:val="0"/>
      <w:marBottom w:val="0"/>
      <w:divBdr>
        <w:top w:val="none" w:sz="0" w:space="0" w:color="auto"/>
        <w:left w:val="none" w:sz="0" w:space="0" w:color="auto"/>
        <w:bottom w:val="none" w:sz="0" w:space="0" w:color="auto"/>
        <w:right w:val="none" w:sz="0" w:space="0" w:color="auto"/>
      </w:divBdr>
    </w:div>
    <w:div w:id="1179587600">
      <w:bodyDiv w:val="1"/>
      <w:marLeft w:val="0"/>
      <w:marRight w:val="0"/>
      <w:marTop w:val="0"/>
      <w:marBottom w:val="0"/>
      <w:divBdr>
        <w:top w:val="none" w:sz="0" w:space="0" w:color="auto"/>
        <w:left w:val="none" w:sz="0" w:space="0" w:color="auto"/>
        <w:bottom w:val="none" w:sz="0" w:space="0" w:color="auto"/>
        <w:right w:val="none" w:sz="0" w:space="0" w:color="auto"/>
      </w:divBdr>
    </w:div>
    <w:div w:id="1183785973">
      <w:bodyDiv w:val="1"/>
      <w:marLeft w:val="0"/>
      <w:marRight w:val="0"/>
      <w:marTop w:val="0"/>
      <w:marBottom w:val="0"/>
      <w:divBdr>
        <w:top w:val="none" w:sz="0" w:space="0" w:color="auto"/>
        <w:left w:val="none" w:sz="0" w:space="0" w:color="auto"/>
        <w:bottom w:val="none" w:sz="0" w:space="0" w:color="auto"/>
        <w:right w:val="none" w:sz="0" w:space="0" w:color="auto"/>
      </w:divBdr>
    </w:div>
    <w:div w:id="1187980507">
      <w:bodyDiv w:val="1"/>
      <w:marLeft w:val="0"/>
      <w:marRight w:val="0"/>
      <w:marTop w:val="0"/>
      <w:marBottom w:val="0"/>
      <w:divBdr>
        <w:top w:val="none" w:sz="0" w:space="0" w:color="auto"/>
        <w:left w:val="none" w:sz="0" w:space="0" w:color="auto"/>
        <w:bottom w:val="none" w:sz="0" w:space="0" w:color="auto"/>
        <w:right w:val="none" w:sz="0" w:space="0" w:color="auto"/>
      </w:divBdr>
    </w:div>
    <w:div w:id="1194030039">
      <w:bodyDiv w:val="1"/>
      <w:marLeft w:val="0"/>
      <w:marRight w:val="0"/>
      <w:marTop w:val="0"/>
      <w:marBottom w:val="0"/>
      <w:divBdr>
        <w:top w:val="none" w:sz="0" w:space="0" w:color="auto"/>
        <w:left w:val="none" w:sz="0" w:space="0" w:color="auto"/>
        <w:bottom w:val="none" w:sz="0" w:space="0" w:color="auto"/>
        <w:right w:val="none" w:sz="0" w:space="0" w:color="auto"/>
      </w:divBdr>
    </w:div>
    <w:div w:id="1196699849">
      <w:bodyDiv w:val="1"/>
      <w:marLeft w:val="0"/>
      <w:marRight w:val="0"/>
      <w:marTop w:val="0"/>
      <w:marBottom w:val="0"/>
      <w:divBdr>
        <w:top w:val="none" w:sz="0" w:space="0" w:color="auto"/>
        <w:left w:val="none" w:sz="0" w:space="0" w:color="auto"/>
        <w:bottom w:val="none" w:sz="0" w:space="0" w:color="auto"/>
        <w:right w:val="none" w:sz="0" w:space="0" w:color="auto"/>
      </w:divBdr>
    </w:div>
    <w:div w:id="1198080958">
      <w:bodyDiv w:val="1"/>
      <w:marLeft w:val="0"/>
      <w:marRight w:val="0"/>
      <w:marTop w:val="0"/>
      <w:marBottom w:val="0"/>
      <w:divBdr>
        <w:top w:val="none" w:sz="0" w:space="0" w:color="auto"/>
        <w:left w:val="none" w:sz="0" w:space="0" w:color="auto"/>
        <w:bottom w:val="none" w:sz="0" w:space="0" w:color="auto"/>
        <w:right w:val="none" w:sz="0" w:space="0" w:color="auto"/>
      </w:divBdr>
    </w:div>
    <w:div w:id="1210915817">
      <w:bodyDiv w:val="1"/>
      <w:marLeft w:val="0"/>
      <w:marRight w:val="0"/>
      <w:marTop w:val="0"/>
      <w:marBottom w:val="0"/>
      <w:divBdr>
        <w:top w:val="none" w:sz="0" w:space="0" w:color="auto"/>
        <w:left w:val="none" w:sz="0" w:space="0" w:color="auto"/>
        <w:bottom w:val="none" w:sz="0" w:space="0" w:color="auto"/>
        <w:right w:val="none" w:sz="0" w:space="0" w:color="auto"/>
      </w:divBdr>
    </w:div>
    <w:div w:id="1213884517">
      <w:bodyDiv w:val="1"/>
      <w:marLeft w:val="0"/>
      <w:marRight w:val="0"/>
      <w:marTop w:val="0"/>
      <w:marBottom w:val="0"/>
      <w:divBdr>
        <w:top w:val="none" w:sz="0" w:space="0" w:color="auto"/>
        <w:left w:val="none" w:sz="0" w:space="0" w:color="auto"/>
        <w:bottom w:val="none" w:sz="0" w:space="0" w:color="auto"/>
        <w:right w:val="none" w:sz="0" w:space="0" w:color="auto"/>
      </w:divBdr>
    </w:div>
    <w:div w:id="1233587965">
      <w:bodyDiv w:val="1"/>
      <w:marLeft w:val="0"/>
      <w:marRight w:val="0"/>
      <w:marTop w:val="0"/>
      <w:marBottom w:val="0"/>
      <w:divBdr>
        <w:top w:val="none" w:sz="0" w:space="0" w:color="auto"/>
        <w:left w:val="none" w:sz="0" w:space="0" w:color="auto"/>
        <w:bottom w:val="none" w:sz="0" w:space="0" w:color="auto"/>
        <w:right w:val="none" w:sz="0" w:space="0" w:color="auto"/>
      </w:divBdr>
    </w:div>
    <w:div w:id="1240284045">
      <w:bodyDiv w:val="1"/>
      <w:marLeft w:val="0"/>
      <w:marRight w:val="0"/>
      <w:marTop w:val="0"/>
      <w:marBottom w:val="0"/>
      <w:divBdr>
        <w:top w:val="none" w:sz="0" w:space="0" w:color="auto"/>
        <w:left w:val="none" w:sz="0" w:space="0" w:color="auto"/>
        <w:bottom w:val="none" w:sz="0" w:space="0" w:color="auto"/>
        <w:right w:val="none" w:sz="0" w:space="0" w:color="auto"/>
      </w:divBdr>
    </w:div>
    <w:div w:id="1242763456">
      <w:bodyDiv w:val="1"/>
      <w:marLeft w:val="0"/>
      <w:marRight w:val="0"/>
      <w:marTop w:val="0"/>
      <w:marBottom w:val="0"/>
      <w:divBdr>
        <w:top w:val="none" w:sz="0" w:space="0" w:color="auto"/>
        <w:left w:val="none" w:sz="0" w:space="0" w:color="auto"/>
        <w:bottom w:val="none" w:sz="0" w:space="0" w:color="auto"/>
        <w:right w:val="none" w:sz="0" w:space="0" w:color="auto"/>
      </w:divBdr>
    </w:div>
    <w:div w:id="1247374037">
      <w:bodyDiv w:val="1"/>
      <w:marLeft w:val="0"/>
      <w:marRight w:val="0"/>
      <w:marTop w:val="0"/>
      <w:marBottom w:val="0"/>
      <w:divBdr>
        <w:top w:val="none" w:sz="0" w:space="0" w:color="auto"/>
        <w:left w:val="none" w:sz="0" w:space="0" w:color="auto"/>
        <w:bottom w:val="none" w:sz="0" w:space="0" w:color="auto"/>
        <w:right w:val="none" w:sz="0" w:space="0" w:color="auto"/>
      </w:divBdr>
    </w:div>
    <w:div w:id="1249383128">
      <w:bodyDiv w:val="1"/>
      <w:marLeft w:val="0"/>
      <w:marRight w:val="0"/>
      <w:marTop w:val="0"/>
      <w:marBottom w:val="0"/>
      <w:divBdr>
        <w:top w:val="none" w:sz="0" w:space="0" w:color="auto"/>
        <w:left w:val="none" w:sz="0" w:space="0" w:color="auto"/>
        <w:bottom w:val="none" w:sz="0" w:space="0" w:color="auto"/>
        <w:right w:val="none" w:sz="0" w:space="0" w:color="auto"/>
      </w:divBdr>
    </w:div>
    <w:div w:id="1256747013">
      <w:bodyDiv w:val="1"/>
      <w:marLeft w:val="0"/>
      <w:marRight w:val="0"/>
      <w:marTop w:val="0"/>
      <w:marBottom w:val="0"/>
      <w:divBdr>
        <w:top w:val="none" w:sz="0" w:space="0" w:color="auto"/>
        <w:left w:val="none" w:sz="0" w:space="0" w:color="auto"/>
        <w:bottom w:val="none" w:sz="0" w:space="0" w:color="auto"/>
        <w:right w:val="none" w:sz="0" w:space="0" w:color="auto"/>
      </w:divBdr>
    </w:div>
    <w:div w:id="1262371037">
      <w:bodyDiv w:val="1"/>
      <w:marLeft w:val="0"/>
      <w:marRight w:val="0"/>
      <w:marTop w:val="0"/>
      <w:marBottom w:val="0"/>
      <w:divBdr>
        <w:top w:val="none" w:sz="0" w:space="0" w:color="auto"/>
        <w:left w:val="none" w:sz="0" w:space="0" w:color="auto"/>
        <w:bottom w:val="none" w:sz="0" w:space="0" w:color="auto"/>
        <w:right w:val="none" w:sz="0" w:space="0" w:color="auto"/>
      </w:divBdr>
    </w:div>
    <w:div w:id="1274635086">
      <w:bodyDiv w:val="1"/>
      <w:marLeft w:val="0"/>
      <w:marRight w:val="0"/>
      <w:marTop w:val="0"/>
      <w:marBottom w:val="0"/>
      <w:divBdr>
        <w:top w:val="none" w:sz="0" w:space="0" w:color="auto"/>
        <w:left w:val="none" w:sz="0" w:space="0" w:color="auto"/>
        <w:bottom w:val="none" w:sz="0" w:space="0" w:color="auto"/>
        <w:right w:val="none" w:sz="0" w:space="0" w:color="auto"/>
      </w:divBdr>
    </w:div>
    <w:div w:id="1279603291">
      <w:bodyDiv w:val="1"/>
      <w:marLeft w:val="0"/>
      <w:marRight w:val="0"/>
      <w:marTop w:val="0"/>
      <w:marBottom w:val="0"/>
      <w:divBdr>
        <w:top w:val="none" w:sz="0" w:space="0" w:color="auto"/>
        <w:left w:val="none" w:sz="0" w:space="0" w:color="auto"/>
        <w:bottom w:val="none" w:sz="0" w:space="0" w:color="auto"/>
        <w:right w:val="none" w:sz="0" w:space="0" w:color="auto"/>
      </w:divBdr>
    </w:div>
    <w:div w:id="1282877147">
      <w:bodyDiv w:val="1"/>
      <w:marLeft w:val="0"/>
      <w:marRight w:val="0"/>
      <w:marTop w:val="0"/>
      <w:marBottom w:val="0"/>
      <w:divBdr>
        <w:top w:val="none" w:sz="0" w:space="0" w:color="auto"/>
        <w:left w:val="none" w:sz="0" w:space="0" w:color="auto"/>
        <w:bottom w:val="none" w:sz="0" w:space="0" w:color="auto"/>
        <w:right w:val="none" w:sz="0" w:space="0" w:color="auto"/>
      </w:divBdr>
      <w:divsChild>
        <w:div w:id="2047680084">
          <w:marLeft w:val="0"/>
          <w:marRight w:val="0"/>
          <w:marTop w:val="0"/>
          <w:marBottom w:val="0"/>
          <w:divBdr>
            <w:top w:val="none" w:sz="0" w:space="0" w:color="auto"/>
            <w:left w:val="none" w:sz="0" w:space="0" w:color="auto"/>
            <w:bottom w:val="none" w:sz="0" w:space="0" w:color="auto"/>
            <w:right w:val="none" w:sz="0" w:space="0" w:color="auto"/>
          </w:divBdr>
        </w:div>
        <w:div w:id="415826963">
          <w:marLeft w:val="0"/>
          <w:marRight w:val="0"/>
          <w:marTop w:val="0"/>
          <w:marBottom w:val="0"/>
          <w:divBdr>
            <w:top w:val="none" w:sz="0" w:space="0" w:color="auto"/>
            <w:left w:val="none" w:sz="0" w:space="0" w:color="auto"/>
            <w:bottom w:val="none" w:sz="0" w:space="0" w:color="auto"/>
            <w:right w:val="none" w:sz="0" w:space="0" w:color="auto"/>
          </w:divBdr>
        </w:div>
        <w:div w:id="1610352472">
          <w:marLeft w:val="0"/>
          <w:marRight w:val="0"/>
          <w:marTop w:val="0"/>
          <w:marBottom w:val="0"/>
          <w:divBdr>
            <w:top w:val="none" w:sz="0" w:space="0" w:color="auto"/>
            <w:left w:val="none" w:sz="0" w:space="0" w:color="auto"/>
            <w:bottom w:val="none" w:sz="0" w:space="0" w:color="auto"/>
            <w:right w:val="none" w:sz="0" w:space="0" w:color="auto"/>
          </w:divBdr>
        </w:div>
        <w:div w:id="925186023">
          <w:marLeft w:val="0"/>
          <w:marRight w:val="0"/>
          <w:marTop w:val="0"/>
          <w:marBottom w:val="0"/>
          <w:divBdr>
            <w:top w:val="none" w:sz="0" w:space="0" w:color="auto"/>
            <w:left w:val="none" w:sz="0" w:space="0" w:color="auto"/>
            <w:bottom w:val="none" w:sz="0" w:space="0" w:color="auto"/>
            <w:right w:val="none" w:sz="0" w:space="0" w:color="auto"/>
          </w:divBdr>
        </w:div>
        <w:div w:id="789275731">
          <w:marLeft w:val="0"/>
          <w:marRight w:val="0"/>
          <w:marTop w:val="0"/>
          <w:marBottom w:val="0"/>
          <w:divBdr>
            <w:top w:val="none" w:sz="0" w:space="0" w:color="auto"/>
            <w:left w:val="none" w:sz="0" w:space="0" w:color="auto"/>
            <w:bottom w:val="none" w:sz="0" w:space="0" w:color="auto"/>
            <w:right w:val="none" w:sz="0" w:space="0" w:color="auto"/>
          </w:divBdr>
        </w:div>
        <w:div w:id="1668365697">
          <w:marLeft w:val="0"/>
          <w:marRight w:val="0"/>
          <w:marTop w:val="0"/>
          <w:marBottom w:val="0"/>
          <w:divBdr>
            <w:top w:val="none" w:sz="0" w:space="0" w:color="auto"/>
            <w:left w:val="none" w:sz="0" w:space="0" w:color="auto"/>
            <w:bottom w:val="none" w:sz="0" w:space="0" w:color="auto"/>
            <w:right w:val="none" w:sz="0" w:space="0" w:color="auto"/>
          </w:divBdr>
        </w:div>
        <w:div w:id="218782619">
          <w:marLeft w:val="0"/>
          <w:marRight w:val="0"/>
          <w:marTop w:val="0"/>
          <w:marBottom w:val="0"/>
          <w:divBdr>
            <w:top w:val="none" w:sz="0" w:space="0" w:color="auto"/>
            <w:left w:val="none" w:sz="0" w:space="0" w:color="auto"/>
            <w:bottom w:val="none" w:sz="0" w:space="0" w:color="auto"/>
            <w:right w:val="none" w:sz="0" w:space="0" w:color="auto"/>
          </w:divBdr>
        </w:div>
        <w:div w:id="2026203291">
          <w:marLeft w:val="0"/>
          <w:marRight w:val="0"/>
          <w:marTop w:val="0"/>
          <w:marBottom w:val="0"/>
          <w:divBdr>
            <w:top w:val="none" w:sz="0" w:space="0" w:color="auto"/>
            <w:left w:val="none" w:sz="0" w:space="0" w:color="auto"/>
            <w:bottom w:val="none" w:sz="0" w:space="0" w:color="auto"/>
            <w:right w:val="none" w:sz="0" w:space="0" w:color="auto"/>
          </w:divBdr>
        </w:div>
        <w:div w:id="575096197">
          <w:marLeft w:val="0"/>
          <w:marRight w:val="0"/>
          <w:marTop w:val="0"/>
          <w:marBottom w:val="0"/>
          <w:divBdr>
            <w:top w:val="none" w:sz="0" w:space="0" w:color="auto"/>
            <w:left w:val="none" w:sz="0" w:space="0" w:color="auto"/>
            <w:bottom w:val="none" w:sz="0" w:space="0" w:color="auto"/>
            <w:right w:val="none" w:sz="0" w:space="0" w:color="auto"/>
          </w:divBdr>
        </w:div>
        <w:div w:id="490484021">
          <w:marLeft w:val="0"/>
          <w:marRight w:val="0"/>
          <w:marTop w:val="0"/>
          <w:marBottom w:val="0"/>
          <w:divBdr>
            <w:top w:val="none" w:sz="0" w:space="0" w:color="auto"/>
            <w:left w:val="none" w:sz="0" w:space="0" w:color="auto"/>
            <w:bottom w:val="none" w:sz="0" w:space="0" w:color="auto"/>
            <w:right w:val="none" w:sz="0" w:space="0" w:color="auto"/>
          </w:divBdr>
        </w:div>
        <w:div w:id="1685669281">
          <w:marLeft w:val="0"/>
          <w:marRight w:val="0"/>
          <w:marTop w:val="0"/>
          <w:marBottom w:val="0"/>
          <w:divBdr>
            <w:top w:val="none" w:sz="0" w:space="0" w:color="auto"/>
            <w:left w:val="none" w:sz="0" w:space="0" w:color="auto"/>
            <w:bottom w:val="none" w:sz="0" w:space="0" w:color="auto"/>
            <w:right w:val="none" w:sz="0" w:space="0" w:color="auto"/>
          </w:divBdr>
        </w:div>
        <w:div w:id="1042633459">
          <w:marLeft w:val="0"/>
          <w:marRight w:val="0"/>
          <w:marTop w:val="0"/>
          <w:marBottom w:val="0"/>
          <w:divBdr>
            <w:top w:val="none" w:sz="0" w:space="0" w:color="auto"/>
            <w:left w:val="none" w:sz="0" w:space="0" w:color="auto"/>
            <w:bottom w:val="none" w:sz="0" w:space="0" w:color="auto"/>
            <w:right w:val="none" w:sz="0" w:space="0" w:color="auto"/>
          </w:divBdr>
        </w:div>
      </w:divsChild>
    </w:div>
    <w:div w:id="1293291249">
      <w:bodyDiv w:val="1"/>
      <w:marLeft w:val="0"/>
      <w:marRight w:val="0"/>
      <w:marTop w:val="0"/>
      <w:marBottom w:val="0"/>
      <w:divBdr>
        <w:top w:val="none" w:sz="0" w:space="0" w:color="auto"/>
        <w:left w:val="none" w:sz="0" w:space="0" w:color="auto"/>
        <w:bottom w:val="none" w:sz="0" w:space="0" w:color="auto"/>
        <w:right w:val="none" w:sz="0" w:space="0" w:color="auto"/>
      </w:divBdr>
    </w:div>
    <w:div w:id="1295910958">
      <w:bodyDiv w:val="1"/>
      <w:marLeft w:val="0"/>
      <w:marRight w:val="0"/>
      <w:marTop w:val="0"/>
      <w:marBottom w:val="0"/>
      <w:divBdr>
        <w:top w:val="none" w:sz="0" w:space="0" w:color="auto"/>
        <w:left w:val="none" w:sz="0" w:space="0" w:color="auto"/>
        <w:bottom w:val="none" w:sz="0" w:space="0" w:color="auto"/>
        <w:right w:val="none" w:sz="0" w:space="0" w:color="auto"/>
      </w:divBdr>
    </w:div>
    <w:div w:id="1297444524">
      <w:bodyDiv w:val="1"/>
      <w:marLeft w:val="0"/>
      <w:marRight w:val="0"/>
      <w:marTop w:val="0"/>
      <w:marBottom w:val="0"/>
      <w:divBdr>
        <w:top w:val="none" w:sz="0" w:space="0" w:color="auto"/>
        <w:left w:val="none" w:sz="0" w:space="0" w:color="auto"/>
        <w:bottom w:val="none" w:sz="0" w:space="0" w:color="auto"/>
        <w:right w:val="none" w:sz="0" w:space="0" w:color="auto"/>
      </w:divBdr>
      <w:divsChild>
        <w:div w:id="1340886650">
          <w:marLeft w:val="0"/>
          <w:marRight w:val="0"/>
          <w:marTop w:val="0"/>
          <w:marBottom w:val="0"/>
          <w:divBdr>
            <w:top w:val="none" w:sz="0" w:space="0" w:color="auto"/>
            <w:left w:val="none" w:sz="0" w:space="0" w:color="auto"/>
            <w:bottom w:val="none" w:sz="0" w:space="0" w:color="auto"/>
            <w:right w:val="none" w:sz="0" w:space="0" w:color="auto"/>
          </w:divBdr>
          <w:divsChild>
            <w:div w:id="997271543">
              <w:marLeft w:val="0"/>
              <w:marRight w:val="0"/>
              <w:marTop w:val="0"/>
              <w:marBottom w:val="0"/>
              <w:divBdr>
                <w:top w:val="none" w:sz="0" w:space="0" w:color="auto"/>
                <w:left w:val="none" w:sz="0" w:space="0" w:color="auto"/>
                <w:bottom w:val="none" w:sz="0" w:space="0" w:color="auto"/>
                <w:right w:val="none" w:sz="0" w:space="0" w:color="auto"/>
              </w:divBdr>
            </w:div>
            <w:div w:id="90588446">
              <w:marLeft w:val="0"/>
              <w:marRight w:val="0"/>
              <w:marTop w:val="0"/>
              <w:marBottom w:val="0"/>
              <w:divBdr>
                <w:top w:val="none" w:sz="0" w:space="0" w:color="auto"/>
                <w:left w:val="none" w:sz="0" w:space="0" w:color="auto"/>
                <w:bottom w:val="none" w:sz="0" w:space="0" w:color="auto"/>
                <w:right w:val="none" w:sz="0" w:space="0" w:color="auto"/>
              </w:divBdr>
            </w:div>
            <w:div w:id="212600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399062">
      <w:bodyDiv w:val="1"/>
      <w:marLeft w:val="0"/>
      <w:marRight w:val="0"/>
      <w:marTop w:val="0"/>
      <w:marBottom w:val="0"/>
      <w:divBdr>
        <w:top w:val="none" w:sz="0" w:space="0" w:color="auto"/>
        <w:left w:val="none" w:sz="0" w:space="0" w:color="auto"/>
        <w:bottom w:val="none" w:sz="0" w:space="0" w:color="auto"/>
        <w:right w:val="none" w:sz="0" w:space="0" w:color="auto"/>
      </w:divBdr>
    </w:div>
    <w:div w:id="1312252534">
      <w:bodyDiv w:val="1"/>
      <w:marLeft w:val="0"/>
      <w:marRight w:val="0"/>
      <w:marTop w:val="0"/>
      <w:marBottom w:val="0"/>
      <w:divBdr>
        <w:top w:val="none" w:sz="0" w:space="0" w:color="auto"/>
        <w:left w:val="none" w:sz="0" w:space="0" w:color="auto"/>
        <w:bottom w:val="none" w:sz="0" w:space="0" w:color="auto"/>
        <w:right w:val="none" w:sz="0" w:space="0" w:color="auto"/>
      </w:divBdr>
    </w:div>
    <w:div w:id="1312751656">
      <w:bodyDiv w:val="1"/>
      <w:marLeft w:val="0"/>
      <w:marRight w:val="0"/>
      <w:marTop w:val="0"/>
      <w:marBottom w:val="0"/>
      <w:divBdr>
        <w:top w:val="none" w:sz="0" w:space="0" w:color="auto"/>
        <w:left w:val="none" w:sz="0" w:space="0" w:color="auto"/>
        <w:bottom w:val="none" w:sz="0" w:space="0" w:color="auto"/>
        <w:right w:val="none" w:sz="0" w:space="0" w:color="auto"/>
      </w:divBdr>
    </w:div>
    <w:div w:id="1313751672">
      <w:bodyDiv w:val="1"/>
      <w:marLeft w:val="0"/>
      <w:marRight w:val="0"/>
      <w:marTop w:val="0"/>
      <w:marBottom w:val="0"/>
      <w:divBdr>
        <w:top w:val="none" w:sz="0" w:space="0" w:color="auto"/>
        <w:left w:val="none" w:sz="0" w:space="0" w:color="auto"/>
        <w:bottom w:val="none" w:sz="0" w:space="0" w:color="auto"/>
        <w:right w:val="none" w:sz="0" w:space="0" w:color="auto"/>
      </w:divBdr>
    </w:div>
    <w:div w:id="1314605277">
      <w:bodyDiv w:val="1"/>
      <w:marLeft w:val="0"/>
      <w:marRight w:val="0"/>
      <w:marTop w:val="0"/>
      <w:marBottom w:val="0"/>
      <w:divBdr>
        <w:top w:val="none" w:sz="0" w:space="0" w:color="auto"/>
        <w:left w:val="none" w:sz="0" w:space="0" w:color="auto"/>
        <w:bottom w:val="none" w:sz="0" w:space="0" w:color="auto"/>
        <w:right w:val="none" w:sz="0" w:space="0" w:color="auto"/>
      </w:divBdr>
    </w:div>
    <w:div w:id="1316035742">
      <w:bodyDiv w:val="1"/>
      <w:marLeft w:val="0"/>
      <w:marRight w:val="0"/>
      <w:marTop w:val="0"/>
      <w:marBottom w:val="0"/>
      <w:divBdr>
        <w:top w:val="none" w:sz="0" w:space="0" w:color="auto"/>
        <w:left w:val="none" w:sz="0" w:space="0" w:color="auto"/>
        <w:bottom w:val="none" w:sz="0" w:space="0" w:color="auto"/>
        <w:right w:val="none" w:sz="0" w:space="0" w:color="auto"/>
      </w:divBdr>
    </w:div>
    <w:div w:id="1317029211">
      <w:bodyDiv w:val="1"/>
      <w:marLeft w:val="0"/>
      <w:marRight w:val="0"/>
      <w:marTop w:val="0"/>
      <w:marBottom w:val="0"/>
      <w:divBdr>
        <w:top w:val="none" w:sz="0" w:space="0" w:color="auto"/>
        <w:left w:val="none" w:sz="0" w:space="0" w:color="auto"/>
        <w:bottom w:val="none" w:sz="0" w:space="0" w:color="auto"/>
        <w:right w:val="none" w:sz="0" w:space="0" w:color="auto"/>
      </w:divBdr>
    </w:div>
    <w:div w:id="1332484526">
      <w:bodyDiv w:val="1"/>
      <w:marLeft w:val="0"/>
      <w:marRight w:val="0"/>
      <w:marTop w:val="0"/>
      <w:marBottom w:val="0"/>
      <w:divBdr>
        <w:top w:val="none" w:sz="0" w:space="0" w:color="auto"/>
        <w:left w:val="none" w:sz="0" w:space="0" w:color="auto"/>
        <w:bottom w:val="none" w:sz="0" w:space="0" w:color="auto"/>
        <w:right w:val="none" w:sz="0" w:space="0" w:color="auto"/>
      </w:divBdr>
    </w:div>
    <w:div w:id="1333221240">
      <w:bodyDiv w:val="1"/>
      <w:marLeft w:val="0"/>
      <w:marRight w:val="0"/>
      <w:marTop w:val="0"/>
      <w:marBottom w:val="0"/>
      <w:divBdr>
        <w:top w:val="none" w:sz="0" w:space="0" w:color="auto"/>
        <w:left w:val="none" w:sz="0" w:space="0" w:color="auto"/>
        <w:bottom w:val="none" w:sz="0" w:space="0" w:color="auto"/>
        <w:right w:val="none" w:sz="0" w:space="0" w:color="auto"/>
      </w:divBdr>
    </w:div>
    <w:div w:id="1336835558">
      <w:bodyDiv w:val="1"/>
      <w:marLeft w:val="0"/>
      <w:marRight w:val="0"/>
      <w:marTop w:val="0"/>
      <w:marBottom w:val="0"/>
      <w:divBdr>
        <w:top w:val="none" w:sz="0" w:space="0" w:color="auto"/>
        <w:left w:val="none" w:sz="0" w:space="0" w:color="auto"/>
        <w:bottom w:val="none" w:sz="0" w:space="0" w:color="auto"/>
        <w:right w:val="none" w:sz="0" w:space="0" w:color="auto"/>
      </w:divBdr>
    </w:div>
    <w:div w:id="1349015901">
      <w:bodyDiv w:val="1"/>
      <w:marLeft w:val="0"/>
      <w:marRight w:val="0"/>
      <w:marTop w:val="0"/>
      <w:marBottom w:val="0"/>
      <w:divBdr>
        <w:top w:val="none" w:sz="0" w:space="0" w:color="auto"/>
        <w:left w:val="none" w:sz="0" w:space="0" w:color="auto"/>
        <w:bottom w:val="none" w:sz="0" w:space="0" w:color="auto"/>
        <w:right w:val="none" w:sz="0" w:space="0" w:color="auto"/>
      </w:divBdr>
    </w:div>
    <w:div w:id="1350109536">
      <w:bodyDiv w:val="1"/>
      <w:marLeft w:val="0"/>
      <w:marRight w:val="0"/>
      <w:marTop w:val="0"/>
      <w:marBottom w:val="0"/>
      <w:divBdr>
        <w:top w:val="none" w:sz="0" w:space="0" w:color="auto"/>
        <w:left w:val="none" w:sz="0" w:space="0" w:color="auto"/>
        <w:bottom w:val="none" w:sz="0" w:space="0" w:color="auto"/>
        <w:right w:val="none" w:sz="0" w:space="0" w:color="auto"/>
      </w:divBdr>
    </w:div>
    <w:div w:id="1351637678">
      <w:bodyDiv w:val="1"/>
      <w:marLeft w:val="0"/>
      <w:marRight w:val="0"/>
      <w:marTop w:val="0"/>
      <w:marBottom w:val="0"/>
      <w:divBdr>
        <w:top w:val="none" w:sz="0" w:space="0" w:color="auto"/>
        <w:left w:val="none" w:sz="0" w:space="0" w:color="auto"/>
        <w:bottom w:val="none" w:sz="0" w:space="0" w:color="auto"/>
        <w:right w:val="none" w:sz="0" w:space="0" w:color="auto"/>
      </w:divBdr>
    </w:div>
    <w:div w:id="1353610764">
      <w:bodyDiv w:val="1"/>
      <w:marLeft w:val="0"/>
      <w:marRight w:val="0"/>
      <w:marTop w:val="0"/>
      <w:marBottom w:val="0"/>
      <w:divBdr>
        <w:top w:val="none" w:sz="0" w:space="0" w:color="auto"/>
        <w:left w:val="none" w:sz="0" w:space="0" w:color="auto"/>
        <w:bottom w:val="none" w:sz="0" w:space="0" w:color="auto"/>
        <w:right w:val="none" w:sz="0" w:space="0" w:color="auto"/>
      </w:divBdr>
    </w:div>
    <w:div w:id="1357272614">
      <w:bodyDiv w:val="1"/>
      <w:marLeft w:val="0"/>
      <w:marRight w:val="0"/>
      <w:marTop w:val="0"/>
      <w:marBottom w:val="0"/>
      <w:divBdr>
        <w:top w:val="none" w:sz="0" w:space="0" w:color="auto"/>
        <w:left w:val="none" w:sz="0" w:space="0" w:color="auto"/>
        <w:bottom w:val="none" w:sz="0" w:space="0" w:color="auto"/>
        <w:right w:val="none" w:sz="0" w:space="0" w:color="auto"/>
      </w:divBdr>
    </w:div>
    <w:div w:id="1359157602">
      <w:bodyDiv w:val="1"/>
      <w:marLeft w:val="0"/>
      <w:marRight w:val="0"/>
      <w:marTop w:val="0"/>
      <w:marBottom w:val="0"/>
      <w:divBdr>
        <w:top w:val="none" w:sz="0" w:space="0" w:color="auto"/>
        <w:left w:val="none" w:sz="0" w:space="0" w:color="auto"/>
        <w:bottom w:val="none" w:sz="0" w:space="0" w:color="auto"/>
        <w:right w:val="none" w:sz="0" w:space="0" w:color="auto"/>
      </w:divBdr>
      <w:divsChild>
        <w:div w:id="561596092">
          <w:marLeft w:val="0"/>
          <w:marRight w:val="0"/>
          <w:marTop w:val="0"/>
          <w:marBottom w:val="0"/>
          <w:divBdr>
            <w:top w:val="none" w:sz="0" w:space="0" w:color="auto"/>
            <w:left w:val="none" w:sz="0" w:space="0" w:color="auto"/>
            <w:bottom w:val="none" w:sz="0" w:space="0" w:color="auto"/>
            <w:right w:val="none" w:sz="0" w:space="0" w:color="auto"/>
          </w:divBdr>
        </w:div>
        <w:div w:id="883829065">
          <w:marLeft w:val="0"/>
          <w:marRight w:val="0"/>
          <w:marTop w:val="0"/>
          <w:marBottom w:val="0"/>
          <w:divBdr>
            <w:top w:val="none" w:sz="0" w:space="0" w:color="auto"/>
            <w:left w:val="none" w:sz="0" w:space="0" w:color="auto"/>
            <w:bottom w:val="none" w:sz="0" w:space="0" w:color="auto"/>
            <w:right w:val="none" w:sz="0" w:space="0" w:color="auto"/>
          </w:divBdr>
        </w:div>
      </w:divsChild>
    </w:div>
    <w:div w:id="1365714722">
      <w:bodyDiv w:val="1"/>
      <w:marLeft w:val="0"/>
      <w:marRight w:val="0"/>
      <w:marTop w:val="0"/>
      <w:marBottom w:val="0"/>
      <w:divBdr>
        <w:top w:val="none" w:sz="0" w:space="0" w:color="auto"/>
        <w:left w:val="none" w:sz="0" w:space="0" w:color="auto"/>
        <w:bottom w:val="none" w:sz="0" w:space="0" w:color="auto"/>
        <w:right w:val="none" w:sz="0" w:space="0" w:color="auto"/>
      </w:divBdr>
    </w:div>
    <w:div w:id="1369377750">
      <w:bodyDiv w:val="1"/>
      <w:marLeft w:val="0"/>
      <w:marRight w:val="0"/>
      <w:marTop w:val="0"/>
      <w:marBottom w:val="0"/>
      <w:divBdr>
        <w:top w:val="none" w:sz="0" w:space="0" w:color="auto"/>
        <w:left w:val="none" w:sz="0" w:space="0" w:color="auto"/>
        <w:bottom w:val="none" w:sz="0" w:space="0" w:color="auto"/>
        <w:right w:val="none" w:sz="0" w:space="0" w:color="auto"/>
      </w:divBdr>
    </w:div>
    <w:div w:id="1375421062">
      <w:bodyDiv w:val="1"/>
      <w:marLeft w:val="0"/>
      <w:marRight w:val="0"/>
      <w:marTop w:val="0"/>
      <w:marBottom w:val="0"/>
      <w:divBdr>
        <w:top w:val="none" w:sz="0" w:space="0" w:color="auto"/>
        <w:left w:val="none" w:sz="0" w:space="0" w:color="auto"/>
        <w:bottom w:val="none" w:sz="0" w:space="0" w:color="auto"/>
        <w:right w:val="none" w:sz="0" w:space="0" w:color="auto"/>
      </w:divBdr>
    </w:div>
    <w:div w:id="1379011601">
      <w:bodyDiv w:val="1"/>
      <w:marLeft w:val="0"/>
      <w:marRight w:val="0"/>
      <w:marTop w:val="0"/>
      <w:marBottom w:val="0"/>
      <w:divBdr>
        <w:top w:val="none" w:sz="0" w:space="0" w:color="auto"/>
        <w:left w:val="none" w:sz="0" w:space="0" w:color="auto"/>
        <w:bottom w:val="none" w:sz="0" w:space="0" w:color="auto"/>
        <w:right w:val="none" w:sz="0" w:space="0" w:color="auto"/>
      </w:divBdr>
    </w:div>
    <w:div w:id="1379166968">
      <w:bodyDiv w:val="1"/>
      <w:marLeft w:val="0"/>
      <w:marRight w:val="0"/>
      <w:marTop w:val="0"/>
      <w:marBottom w:val="0"/>
      <w:divBdr>
        <w:top w:val="none" w:sz="0" w:space="0" w:color="auto"/>
        <w:left w:val="none" w:sz="0" w:space="0" w:color="auto"/>
        <w:bottom w:val="none" w:sz="0" w:space="0" w:color="auto"/>
        <w:right w:val="none" w:sz="0" w:space="0" w:color="auto"/>
      </w:divBdr>
    </w:div>
    <w:div w:id="1380544312">
      <w:bodyDiv w:val="1"/>
      <w:marLeft w:val="0"/>
      <w:marRight w:val="0"/>
      <w:marTop w:val="0"/>
      <w:marBottom w:val="0"/>
      <w:divBdr>
        <w:top w:val="none" w:sz="0" w:space="0" w:color="auto"/>
        <w:left w:val="none" w:sz="0" w:space="0" w:color="auto"/>
        <w:bottom w:val="none" w:sz="0" w:space="0" w:color="auto"/>
        <w:right w:val="none" w:sz="0" w:space="0" w:color="auto"/>
      </w:divBdr>
    </w:div>
    <w:div w:id="1384980376">
      <w:bodyDiv w:val="1"/>
      <w:marLeft w:val="0"/>
      <w:marRight w:val="0"/>
      <w:marTop w:val="0"/>
      <w:marBottom w:val="0"/>
      <w:divBdr>
        <w:top w:val="none" w:sz="0" w:space="0" w:color="auto"/>
        <w:left w:val="none" w:sz="0" w:space="0" w:color="auto"/>
        <w:bottom w:val="none" w:sz="0" w:space="0" w:color="auto"/>
        <w:right w:val="none" w:sz="0" w:space="0" w:color="auto"/>
      </w:divBdr>
    </w:div>
    <w:div w:id="1397624701">
      <w:bodyDiv w:val="1"/>
      <w:marLeft w:val="0"/>
      <w:marRight w:val="0"/>
      <w:marTop w:val="0"/>
      <w:marBottom w:val="0"/>
      <w:divBdr>
        <w:top w:val="none" w:sz="0" w:space="0" w:color="auto"/>
        <w:left w:val="none" w:sz="0" w:space="0" w:color="auto"/>
        <w:bottom w:val="none" w:sz="0" w:space="0" w:color="auto"/>
        <w:right w:val="none" w:sz="0" w:space="0" w:color="auto"/>
      </w:divBdr>
      <w:divsChild>
        <w:div w:id="1384601895">
          <w:marLeft w:val="0"/>
          <w:marRight w:val="0"/>
          <w:marTop w:val="0"/>
          <w:marBottom w:val="0"/>
          <w:divBdr>
            <w:top w:val="none" w:sz="0" w:space="0" w:color="auto"/>
            <w:left w:val="none" w:sz="0" w:space="0" w:color="auto"/>
            <w:bottom w:val="none" w:sz="0" w:space="0" w:color="auto"/>
            <w:right w:val="none" w:sz="0" w:space="0" w:color="auto"/>
          </w:divBdr>
        </w:div>
        <w:div w:id="1244800608">
          <w:marLeft w:val="0"/>
          <w:marRight w:val="0"/>
          <w:marTop w:val="0"/>
          <w:marBottom w:val="0"/>
          <w:divBdr>
            <w:top w:val="none" w:sz="0" w:space="0" w:color="auto"/>
            <w:left w:val="none" w:sz="0" w:space="0" w:color="auto"/>
            <w:bottom w:val="none" w:sz="0" w:space="0" w:color="auto"/>
            <w:right w:val="none" w:sz="0" w:space="0" w:color="auto"/>
          </w:divBdr>
        </w:div>
      </w:divsChild>
    </w:div>
    <w:div w:id="1416517598">
      <w:bodyDiv w:val="1"/>
      <w:marLeft w:val="0"/>
      <w:marRight w:val="0"/>
      <w:marTop w:val="0"/>
      <w:marBottom w:val="0"/>
      <w:divBdr>
        <w:top w:val="none" w:sz="0" w:space="0" w:color="auto"/>
        <w:left w:val="none" w:sz="0" w:space="0" w:color="auto"/>
        <w:bottom w:val="none" w:sz="0" w:space="0" w:color="auto"/>
        <w:right w:val="none" w:sz="0" w:space="0" w:color="auto"/>
      </w:divBdr>
    </w:div>
    <w:div w:id="1419980776">
      <w:bodyDiv w:val="1"/>
      <w:marLeft w:val="0"/>
      <w:marRight w:val="0"/>
      <w:marTop w:val="0"/>
      <w:marBottom w:val="0"/>
      <w:divBdr>
        <w:top w:val="none" w:sz="0" w:space="0" w:color="auto"/>
        <w:left w:val="none" w:sz="0" w:space="0" w:color="auto"/>
        <w:bottom w:val="none" w:sz="0" w:space="0" w:color="auto"/>
        <w:right w:val="none" w:sz="0" w:space="0" w:color="auto"/>
      </w:divBdr>
    </w:div>
    <w:div w:id="1423255055">
      <w:bodyDiv w:val="1"/>
      <w:marLeft w:val="0"/>
      <w:marRight w:val="0"/>
      <w:marTop w:val="0"/>
      <w:marBottom w:val="0"/>
      <w:divBdr>
        <w:top w:val="none" w:sz="0" w:space="0" w:color="auto"/>
        <w:left w:val="none" w:sz="0" w:space="0" w:color="auto"/>
        <w:bottom w:val="none" w:sz="0" w:space="0" w:color="auto"/>
        <w:right w:val="none" w:sz="0" w:space="0" w:color="auto"/>
      </w:divBdr>
    </w:div>
    <w:div w:id="1423988799">
      <w:bodyDiv w:val="1"/>
      <w:marLeft w:val="0"/>
      <w:marRight w:val="0"/>
      <w:marTop w:val="0"/>
      <w:marBottom w:val="0"/>
      <w:divBdr>
        <w:top w:val="none" w:sz="0" w:space="0" w:color="auto"/>
        <w:left w:val="none" w:sz="0" w:space="0" w:color="auto"/>
        <w:bottom w:val="none" w:sz="0" w:space="0" w:color="auto"/>
        <w:right w:val="none" w:sz="0" w:space="0" w:color="auto"/>
      </w:divBdr>
    </w:div>
    <w:div w:id="1427460444">
      <w:bodyDiv w:val="1"/>
      <w:marLeft w:val="0"/>
      <w:marRight w:val="0"/>
      <w:marTop w:val="0"/>
      <w:marBottom w:val="0"/>
      <w:divBdr>
        <w:top w:val="none" w:sz="0" w:space="0" w:color="auto"/>
        <w:left w:val="none" w:sz="0" w:space="0" w:color="auto"/>
        <w:bottom w:val="none" w:sz="0" w:space="0" w:color="auto"/>
        <w:right w:val="none" w:sz="0" w:space="0" w:color="auto"/>
      </w:divBdr>
    </w:div>
    <w:div w:id="1431050222">
      <w:bodyDiv w:val="1"/>
      <w:marLeft w:val="0"/>
      <w:marRight w:val="0"/>
      <w:marTop w:val="0"/>
      <w:marBottom w:val="0"/>
      <w:divBdr>
        <w:top w:val="none" w:sz="0" w:space="0" w:color="auto"/>
        <w:left w:val="none" w:sz="0" w:space="0" w:color="auto"/>
        <w:bottom w:val="none" w:sz="0" w:space="0" w:color="auto"/>
        <w:right w:val="none" w:sz="0" w:space="0" w:color="auto"/>
      </w:divBdr>
    </w:div>
    <w:div w:id="1437821525">
      <w:bodyDiv w:val="1"/>
      <w:marLeft w:val="0"/>
      <w:marRight w:val="0"/>
      <w:marTop w:val="0"/>
      <w:marBottom w:val="0"/>
      <w:divBdr>
        <w:top w:val="none" w:sz="0" w:space="0" w:color="auto"/>
        <w:left w:val="none" w:sz="0" w:space="0" w:color="auto"/>
        <w:bottom w:val="none" w:sz="0" w:space="0" w:color="auto"/>
        <w:right w:val="none" w:sz="0" w:space="0" w:color="auto"/>
      </w:divBdr>
    </w:div>
    <w:div w:id="1441879626">
      <w:bodyDiv w:val="1"/>
      <w:marLeft w:val="0"/>
      <w:marRight w:val="0"/>
      <w:marTop w:val="0"/>
      <w:marBottom w:val="0"/>
      <w:divBdr>
        <w:top w:val="none" w:sz="0" w:space="0" w:color="auto"/>
        <w:left w:val="none" w:sz="0" w:space="0" w:color="auto"/>
        <w:bottom w:val="none" w:sz="0" w:space="0" w:color="auto"/>
        <w:right w:val="none" w:sz="0" w:space="0" w:color="auto"/>
      </w:divBdr>
    </w:div>
    <w:div w:id="1452506531">
      <w:bodyDiv w:val="1"/>
      <w:marLeft w:val="0"/>
      <w:marRight w:val="0"/>
      <w:marTop w:val="0"/>
      <w:marBottom w:val="0"/>
      <w:divBdr>
        <w:top w:val="none" w:sz="0" w:space="0" w:color="auto"/>
        <w:left w:val="none" w:sz="0" w:space="0" w:color="auto"/>
        <w:bottom w:val="none" w:sz="0" w:space="0" w:color="auto"/>
        <w:right w:val="none" w:sz="0" w:space="0" w:color="auto"/>
      </w:divBdr>
    </w:div>
    <w:div w:id="1457529465">
      <w:bodyDiv w:val="1"/>
      <w:marLeft w:val="0"/>
      <w:marRight w:val="0"/>
      <w:marTop w:val="0"/>
      <w:marBottom w:val="0"/>
      <w:divBdr>
        <w:top w:val="none" w:sz="0" w:space="0" w:color="auto"/>
        <w:left w:val="none" w:sz="0" w:space="0" w:color="auto"/>
        <w:bottom w:val="none" w:sz="0" w:space="0" w:color="auto"/>
        <w:right w:val="none" w:sz="0" w:space="0" w:color="auto"/>
      </w:divBdr>
    </w:div>
    <w:div w:id="1457597304">
      <w:bodyDiv w:val="1"/>
      <w:marLeft w:val="0"/>
      <w:marRight w:val="0"/>
      <w:marTop w:val="0"/>
      <w:marBottom w:val="0"/>
      <w:divBdr>
        <w:top w:val="none" w:sz="0" w:space="0" w:color="auto"/>
        <w:left w:val="none" w:sz="0" w:space="0" w:color="auto"/>
        <w:bottom w:val="none" w:sz="0" w:space="0" w:color="auto"/>
        <w:right w:val="none" w:sz="0" w:space="0" w:color="auto"/>
      </w:divBdr>
    </w:div>
    <w:div w:id="1462453903">
      <w:bodyDiv w:val="1"/>
      <w:marLeft w:val="0"/>
      <w:marRight w:val="0"/>
      <w:marTop w:val="0"/>
      <w:marBottom w:val="0"/>
      <w:divBdr>
        <w:top w:val="none" w:sz="0" w:space="0" w:color="auto"/>
        <w:left w:val="none" w:sz="0" w:space="0" w:color="auto"/>
        <w:bottom w:val="none" w:sz="0" w:space="0" w:color="auto"/>
        <w:right w:val="none" w:sz="0" w:space="0" w:color="auto"/>
      </w:divBdr>
    </w:div>
    <w:div w:id="1462840611">
      <w:bodyDiv w:val="1"/>
      <w:marLeft w:val="0"/>
      <w:marRight w:val="0"/>
      <w:marTop w:val="0"/>
      <w:marBottom w:val="0"/>
      <w:divBdr>
        <w:top w:val="none" w:sz="0" w:space="0" w:color="auto"/>
        <w:left w:val="none" w:sz="0" w:space="0" w:color="auto"/>
        <w:bottom w:val="none" w:sz="0" w:space="0" w:color="auto"/>
        <w:right w:val="none" w:sz="0" w:space="0" w:color="auto"/>
      </w:divBdr>
    </w:div>
    <w:div w:id="1466580001">
      <w:bodyDiv w:val="1"/>
      <w:marLeft w:val="0"/>
      <w:marRight w:val="0"/>
      <w:marTop w:val="0"/>
      <w:marBottom w:val="0"/>
      <w:divBdr>
        <w:top w:val="none" w:sz="0" w:space="0" w:color="auto"/>
        <w:left w:val="none" w:sz="0" w:space="0" w:color="auto"/>
        <w:bottom w:val="none" w:sz="0" w:space="0" w:color="auto"/>
        <w:right w:val="none" w:sz="0" w:space="0" w:color="auto"/>
      </w:divBdr>
    </w:div>
    <w:div w:id="1471971223">
      <w:bodyDiv w:val="1"/>
      <w:marLeft w:val="0"/>
      <w:marRight w:val="0"/>
      <w:marTop w:val="0"/>
      <w:marBottom w:val="0"/>
      <w:divBdr>
        <w:top w:val="none" w:sz="0" w:space="0" w:color="auto"/>
        <w:left w:val="none" w:sz="0" w:space="0" w:color="auto"/>
        <w:bottom w:val="none" w:sz="0" w:space="0" w:color="auto"/>
        <w:right w:val="none" w:sz="0" w:space="0" w:color="auto"/>
      </w:divBdr>
    </w:div>
    <w:div w:id="1479612205">
      <w:bodyDiv w:val="1"/>
      <w:marLeft w:val="0"/>
      <w:marRight w:val="0"/>
      <w:marTop w:val="0"/>
      <w:marBottom w:val="0"/>
      <w:divBdr>
        <w:top w:val="none" w:sz="0" w:space="0" w:color="auto"/>
        <w:left w:val="none" w:sz="0" w:space="0" w:color="auto"/>
        <w:bottom w:val="none" w:sz="0" w:space="0" w:color="auto"/>
        <w:right w:val="none" w:sz="0" w:space="0" w:color="auto"/>
      </w:divBdr>
    </w:div>
    <w:div w:id="1483237590">
      <w:bodyDiv w:val="1"/>
      <w:marLeft w:val="0"/>
      <w:marRight w:val="0"/>
      <w:marTop w:val="0"/>
      <w:marBottom w:val="0"/>
      <w:divBdr>
        <w:top w:val="none" w:sz="0" w:space="0" w:color="auto"/>
        <w:left w:val="none" w:sz="0" w:space="0" w:color="auto"/>
        <w:bottom w:val="none" w:sz="0" w:space="0" w:color="auto"/>
        <w:right w:val="none" w:sz="0" w:space="0" w:color="auto"/>
      </w:divBdr>
    </w:div>
    <w:div w:id="1487159926">
      <w:bodyDiv w:val="1"/>
      <w:marLeft w:val="0"/>
      <w:marRight w:val="0"/>
      <w:marTop w:val="0"/>
      <w:marBottom w:val="0"/>
      <w:divBdr>
        <w:top w:val="none" w:sz="0" w:space="0" w:color="auto"/>
        <w:left w:val="none" w:sz="0" w:space="0" w:color="auto"/>
        <w:bottom w:val="none" w:sz="0" w:space="0" w:color="auto"/>
        <w:right w:val="none" w:sz="0" w:space="0" w:color="auto"/>
      </w:divBdr>
      <w:divsChild>
        <w:div w:id="622200502">
          <w:marLeft w:val="0"/>
          <w:marRight w:val="0"/>
          <w:marTop w:val="0"/>
          <w:marBottom w:val="0"/>
          <w:divBdr>
            <w:top w:val="none" w:sz="0" w:space="0" w:color="auto"/>
            <w:left w:val="none" w:sz="0" w:space="0" w:color="auto"/>
            <w:bottom w:val="none" w:sz="0" w:space="0" w:color="auto"/>
            <w:right w:val="none" w:sz="0" w:space="0" w:color="auto"/>
          </w:divBdr>
        </w:div>
        <w:div w:id="1842431274">
          <w:marLeft w:val="0"/>
          <w:marRight w:val="0"/>
          <w:marTop w:val="0"/>
          <w:marBottom w:val="0"/>
          <w:divBdr>
            <w:top w:val="none" w:sz="0" w:space="0" w:color="auto"/>
            <w:left w:val="none" w:sz="0" w:space="0" w:color="auto"/>
            <w:bottom w:val="none" w:sz="0" w:space="0" w:color="auto"/>
            <w:right w:val="none" w:sz="0" w:space="0" w:color="auto"/>
          </w:divBdr>
        </w:div>
        <w:div w:id="1964924548">
          <w:marLeft w:val="0"/>
          <w:marRight w:val="0"/>
          <w:marTop w:val="0"/>
          <w:marBottom w:val="0"/>
          <w:divBdr>
            <w:top w:val="none" w:sz="0" w:space="0" w:color="auto"/>
            <w:left w:val="none" w:sz="0" w:space="0" w:color="auto"/>
            <w:bottom w:val="none" w:sz="0" w:space="0" w:color="auto"/>
            <w:right w:val="none" w:sz="0" w:space="0" w:color="auto"/>
          </w:divBdr>
        </w:div>
        <w:div w:id="219485943">
          <w:marLeft w:val="0"/>
          <w:marRight w:val="0"/>
          <w:marTop w:val="0"/>
          <w:marBottom w:val="0"/>
          <w:divBdr>
            <w:top w:val="none" w:sz="0" w:space="0" w:color="auto"/>
            <w:left w:val="none" w:sz="0" w:space="0" w:color="auto"/>
            <w:bottom w:val="none" w:sz="0" w:space="0" w:color="auto"/>
            <w:right w:val="none" w:sz="0" w:space="0" w:color="auto"/>
          </w:divBdr>
        </w:div>
        <w:div w:id="68579482">
          <w:marLeft w:val="0"/>
          <w:marRight w:val="0"/>
          <w:marTop w:val="0"/>
          <w:marBottom w:val="0"/>
          <w:divBdr>
            <w:top w:val="none" w:sz="0" w:space="0" w:color="auto"/>
            <w:left w:val="none" w:sz="0" w:space="0" w:color="auto"/>
            <w:bottom w:val="none" w:sz="0" w:space="0" w:color="auto"/>
            <w:right w:val="none" w:sz="0" w:space="0" w:color="auto"/>
          </w:divBdr>
        </w:div>
        <w:div w:id="1680809974">
          <w:marLeft w:val="0"/>
          <w:marRight w:val="0"/>
          <w:marTop w:val="0"/>
          <w:marBottom w:val="0"/>
          <w:divBdr>
            <w:top w:val="none" w:sz="0" w:space="0" w:color="auto"/>
            <w:left w:val="none" w:sz="0" w:space="0" w:color="auto"/>
            <w:bottom w:val="none" w:sz="0" w:space="0" w:color="auto"/>
            <w:right w:val="none" w:sz="0" w:space="0" w:color="auto"/>
          </w:divBdr>
        </w:div>
        <w:div w:id="539364717">
          <w:marLeft w:val="0"/>
          <w:marRight w:val="0"/>
          <w:marTop w:val="0"/>
          <w:marBottom w:val="0"/>
          <w:divBdr>
            <w:top w:val="none" w:sz="0" w:space="0" w:color="auto"/>
            <w:left w:val="none" w:sz="0" w:space="0" w:color="auto"/>
            <w:bottom w:val="none" w:sz="0" w:space="0" w:color="auto"/>
            <w:right w:val="none" w:sz="0" w:space="0" w:color="auto"/>
          </w:divBdr>
        </w:div>
        <w:div w:id="663825206">
          <w:marLeft w:val="0"/>
          <w:marRight w:val="0"/>
          <w:marTop w:val="0"/>
          <w:marBottom w:val="0"/>
          <w:divBdr>
            <w:top w:val="none" w:sz="0" w:space="0" w:color="auto"/>
            <w:left w:val="none" w:sz="0" w:space="0" w:color="auto"/>
            <w:bottom w:val="none" w:sz="0" w:space="0" w:color="auto"/>
            <w:right w:val="none" w:sz="0" w:space="0" w:color="auto"/>
          </w:divBdr>
        </w:div>
        <w:div w:id="1390689109">
          <w:marLeft w:val="0"/>
          <w:marRight w:val="0"/>
          <w:marTop w:val="0"/>
          <w:marBottom w:val="0"/>
          <w:divBdr>
            <w:top w:val="none" w:sz="0" w:space="0" w:color="auto"/>
            <w:left w:val="none" w:sz="0" w:space="0" w:color="auto"/>
            <w:bottom w:val="none" w:sz="0" w:space="0" w:color="auto"/>
            <w:right w:val="none" w:sz="0" w:space="0" w:color="auto"/>
          </w:divBdr>
        </w:div>
        <w:div w:id="898052338">
          <w:marLeft w:val="0"/>
          <w:marRight w:val="0"/>
          <w:marTop w:val="0"/>
          <w:marBottom w:val="0"/>
          <w:divBdr>
            <w:top w:val="none" w:sz="0" w:space="0" w:color="auto"/>
            <w:left w:val="none" w:sz="0" w:space="0" w:color="auto"/>
            <w:bottom w:val="none" w:sz="0" w:space="0" w:color="auto"/>
            <w:right w:val="none" w:sz="0" w:space="0" w:color="auto"/>
          </w:divBdr>
        </w:div>
        <w:div w:id="1089228824">
          <w:marLeft w:val="0"/>
          <w:marRight w:val="0"/>
          <w:marTop w:val="0"/>
          <w:marBottom w:val="0"/>
          <w:divBdr>
            <w:top w:val="none" w:sz="0" w:space="0" w:color="auto"/>
            <w:left w:val="none" w:sz="0" w:space="0" w:color="auto"/>
            <w:bottom w:val="none" w:sz="0" w:space="0" w:color="auto"/>
            <w:right w:val="none" w:sz="0" w:space="0" w:color="auto"/>
          </w:divBdr>
        </w:div>
        <w:div w:id="1228569456">
          <w:marLeft w:val="0"/>
          <w:marRight w:val="0"/>
          <w:marTop w:val="0"/>
          <w:marBottom w:val="0"/>
          <w:divBdr>
            <w:top w:val="none" w:sz="0" w:space="0" w:color="auto"/>
            <w:left w:val="none" w:sz="0" w:space="0" w:color="auto"/>
            <w:bottom w:val="none" w:sz="0" w:space="0" w:color="auto"/>
            <w:right w:val="none" w:sz="0" w:space="0" w:color="auto"/>
          </w:divBdr>
        </w:div>
        <w:div w:id="873272463">
          <w:marLeft w:val="0"/>
          <w:marRight w:val="0"/>
          <w:marTop w:val="0"/>
          <w:marBottom w:val="0"/>
          <w:divBdr>
            <w:top w:val="none" w:sz="0" w:space="0" w:color="auto"/>
            <w:left w:val="none" w:sz="0" w:space="0" w:color="auto"/>
            <w:bottom w:val="none" w:sz="0" w:space="0" w:color="auto"/>
            <w:right w:val="none" w:sz="0" w:space="0" w:color="auto"/>
          </w:divBdr>
        </w:div>
        <w:div w:id="1218082443">
          <w:marLeft w:val="0"/>
          <w:marRight w:val="0"/>
          <w:marTop w:val="0"/>
          <w:marBottom w:val="0"/>
          <w:divBdr>
            <w:top w:val="none" w:sz="0" w:space="0" w:color="auto"/>
            <w:left w:val="none" w:sz="0" w:space="0" w:color="auto"/>
            <w:bottom w:val="none" w:sz="0" w:space="0" w:color="auto"/>
            <w:right w:val="none" w:sz="0" w:space="0" w:color="auto"/>
          </w:divBdr>
        </w:div>
      </w:divsChild>
    </w:div>
    <w:div w:id="1493641417">
      <w:bodyDiv w:val="1"/>
      <w:marLeft w:val="0"/>
      <w:marRight w:val="0"/>
      <w:marTop w:val="0"/>
      <w:marBottom w:val="0"/>
      <w:divBdr>
        <w:top w:val="none" w:sz="0" w:space="0" w:color="auto"/>
        <w:left w:val="none" w:sz="0" w:space="0" w:color="auto"/>
        <w:bottom w:val="none" w:sz="0" w:space="0" w:color="auto"/>
        <w:right w:val="none" w:sz="0" w:space="0" w:color="auto"/>
      </w:divBdr>
    </w:div>
    <w:div w:id="1501383403">
      <w:bodyDiv w:val="1"/>
      <w:marLeft w:val="0"/>
      <w:marRight w:val="0"/>
      <w:marTop w:val="0"/>
      <w:marBottom w:val="0"/>
      <w:divBdr>
        <w:top w:val="none" w:sz="0" w:space="0" w:color="auto"/>
        <w:left w:val="none" w:sz="0" w:space="0" w:color="auto"/>
        <w:bottom w:val="none" w:sz="0" w:space="0" w:color="auto"/>
        <w:right w:val="none" w:sz="0" w:space="0" w:color="auto"/>
      </w:divBdr>
    </w:div>
    <w:div w:id="1504081567">
      <w:bodyDiv w:val="1"/>
      <w:marLeft w:val="0"/>
      <w:marRight w:val="0"/>
      <w:marTop w:val="0"/>
      <w:marBottom w:val="0"/>
      <w:divBdr>
        <w:top w:val="none" w:sz="0" w:space="0" w:color="auto"/>
        <w:left w:val="none" w:sz="0" w:space="0" w:color="auto"/>
        <w:bottom w:val="none" w:sz="0" w:space="0" w:color="auto"/>
        <w:right w:val="none" w:sz="0" w:space="0" w:color="auto"/>
      </w:divBdr>
    </w:div>
    <w:div w:id="1506627143">
      <w:bodyDiv w:val="1"/>
      <w:marLeft w:val="0"/>
      <w:marRight w:val="0"/>
      <w:marTop w:val="0"/>
      <w:marBottom w:val="0"/>
      <w:divBdr>
        <w:top w:val="none" w:sz="0" w:space="0" w:color="auto"/>
        <w:left w:val="none" w:sz="0" w:space="0" w:color="auto"/>
        <w:bottom w:val="none" w:sz="0" w:space="0" w:color="auto"/>
        <w:right w:val="none" w:sz="0" w:space="0" w:color="auto"/>
      </w:divBdr>
    </w:div>
    <w:div w:id="1507788498">
      <w:bodyDiv w:val="1"/>
      <w:marLeft w:val="0"/>
      <w:marRight w:val="0"/>
      <w:marTop w:val="0"/>
      <w:marBottom w:val="0"/>
      <w:divBdr>
        <w:top w:val="none" w:sz="0" w:space="0" w:color="auto"/>
        <w:left w:val="none" w:sz="0" w:space="0" w:color="auto"/>
        <w:bottom w:val="none" w:sz="0" w:space="0" w:color="auto"/>
        <w:right w:val="none" w:sz="0" w:space="0" w:color="auto"/>
      </w:divBdr>
    </w:div>
    <w:div w:id="1509056264">
      <w:bodyDiv w:val="1"/>
      <w:marLeft w:val="0"/>
      <w:marRight w:val="0"/>
      <w:marTop w:val="0"/>
      <w:marBottom w:val="0"/>
      <w:divBdr>
        <w:top w:val="none" w:sz="0" w:space="0" w:color="auto"/>
        <w:left w:val="none" w:sz="0" w:space="0" w:color="auto"/>
        <w:bottom w:val="none" w:sz="0" w:space="0" w:color="auto"/>
        <w:right w:val="none" w:sz="0" w:space="0" w:color="auto"/>
      </w:divBdr>
    </w:div>
    <w:div w:id="1509829451">
      <w:bodyDiv w:val="1"/>
      <w:marLeft w:val="0"/>
      <w:marRight w:val="0"/>
      <w:marTop w:val="0"/>
      <w:marBottom w:val="0"/>
      <w:divBdr>
        <w:top w:val="none" w:sz="0" w:space="0" w:color="auto"/>
        <w:left w:val="none" w:sz="0" w:space="0" w:color="auto"/>
        <w:bottom w:val="none" w:sz="0" w:space="0" w:color="auto"/>
        <w:right w:val="none" w:sz="0" w:space="0" w:color="auto"/>
      </w:divBdr>
    </w:div>
    <w:div w:id="1509979898">
      <w:bodyDiv w:val="1"/>
      <w:marLeft w:val="0"/>
      <w:marRight w:val="0"/>
      <w:marTop w:val="0"/>
      <w:marBottom w:val="0"/>
      <w:divBdr>
        <w:top w:val="none" w:sz="0" w:space="0" w:color="auto"/>
        <w:left w:val="none" w:sz="0" w:space="0" w:color="auto"/>
        <w:bottom w:val="none" w:sz="0" w:space="0" w:color="auto"/>
        <w:right w:val="none" w:sz="0" w:space="0" w:color="auto"/>
      </w:divBdr>
    </w:div>
    <w:div w:id="1517957974">
      <w:bodyDiv w:val="1"/>
      <w:marLeft w:val="0"/>
      <w:marRight w:val="0"/>
      <w:marTop w:val="0"/>
      <w:marBottom w:val="0"/>
      <w:divBdr>
        <w:top w:val="none" w:sz="0" w:space="0" w:color="auto"/>
        <w:left w:val="none" w:sz="0" w:space="0" w:color="auto"/>
        <w:bottom w:val="none" w:sz="0" w:space="0" w:color="auto"/>
        <w:right w:val="none" w:sz="0" w:space="0" w:color="auto"/>
      </w:divBdr>
    </w:div>
    <w:div w:id="1520193109">
      <w:bodyDiv w:val="1"/>
      <w:marLeft w:val="0"/>
      <w:marRight w:val="0"/>
      <w:marTop w:val="0"/>
      <w:marBottom w:val="0"/>
      <w:divBdr>
        <w:top w:val="none" w:sz="0" w:space="0" w:color="auto"/>
        <w:left w:val="none" w:sz="0" w:space="0" w:color="auto"/>
        <w:bottom w:val="none" w:sz="0" w:space="0" w:color="auto"/>
        <w:right w:val="none" w:sz="0" w:space="0" w:color="auto"/>
      </w:divBdr>
    </w:div>
    <w:div w:id="1520848853">
      <w:bodyDiv w:val="1"/>
      <w:marLeft w:val="0"/>
      <w:marRight w:val="0"/>
      <w:marTop w:val="0"/>
      <w:marBottom w:val="0"/>
      <w:divBdr>
        <w:top w:val="none" w:sz="0" w:space="0" w:color="auto"/>
        <w:left w:val="none" w:sz="0" w:space="0" w:color="auto"/>
        <w:bottom w:val="none" w:sz="0" w:space="0" w:color="auto"/>
        <w:right w:val="none" w:sz="0" w:space="0" w:color="auto"/>
      </w:divBdr>
    </w:div>
    <w:div w:id="1530022950">
      <w:bodyDiv w:val="1"/>
      <w:marLeft w:val="0"/>
      <w:marRight w:val="0"/>
      <w:marTop w:val="0"/>
      <w:marBottom w:val="0"/>
      <w:divBdr>
        <w:top w:val="none" w:sz="0" w:space="0" w:color="auto"/>
        <w:left w:val="none" w:sz="0" w:space="0" w:color="auto"/>
        <w:bottom w:val="none" w:sz="0" w:space="0" w:color="auto"/>
        <w:right w:val="none" w:sz="0" w:space="0" w:color="auto"/>
      </w:divBdr>
    </w:div>
    <w:div w:id="1531139991">
      <w:bodyDiv w:val="1"/>
      <w:marLeft w:val="0"/>
      <w:marRight w:val="0"/>
      <w:marTop w:val="0"/>
      <w:marBottom w:val="0"/>
      <w:divBdr>
        <w:top w:val="none" w:sz="0" w:space="0" w:color="auto"/>
        <w:left w:val="none" w:sz="0" w:space="0" w:color="auto"/>
        <w:bottom w:val="none" w:sz="0" w:space="0" w:color="auto"/>
        <w:right w:val="none" w:sz="0" w:space="0" w:color="auto"/>
      </w:divBdr>
    </w:div>
    <w:div w:id="1537499605">
      <w:bodyDiv w:val="1"/>
      <w:marLeft w:val="0"/>
      <w:marRight w:val="0"/>
      <w:marTop w:val="0"/>
      <w:marBottom w:val="0"/>
      <w:divBdr>
        <w:top w:val="none" w:sz="0" w:space="0" w:color="auto"/>
        <w:left w:val="none" w:sz="0" w:space="0" w:color="auto"/>
        <w:bottom w:val="none" w:sz="0" w:space="0" w:color="auto"/>
        <w:right w:val="none" w:sz="0" w:space="0" w:color="auto"/>
      </w:divBdr>
    </w:div>
    <w:div w:id="1548839363">
      <w:bodyDiv w:val="1"/>
      <w:marLeft w:val="0"/>
      <w:marRight w:val="0"/>
      <w:marTop w:val="0"/>
      <w:marBottom w:val="0"/>
      <w:divBdr>
        <w:top w:val="none" w:sz="0" w:space="0" w:color="auto"/>
        <w:left w:val="none" w:sz="0" w:space="0" w:color="auto"/>
        <w:bottom w:val="none" w:sz="0" w:space="0" w:color="auto"/>
        <w:right w:val="none" w:sz="0" w:space="0" w:color="auto"/>
      </w:divBdr>
    </w:div>
    <w:div w:id="1565405790">
      <w:bodyDiv w:val="1"/>
      <w:marLeft w:val="0"/>
      <w:marRight w:val="0"/>
      <w:marTop w:val="0"/>
      <w:marBottom w:val="0"/>
      <w:divBdr>
        <w:top w:val="none" w:sz="0" w:space="0" w:color="auto"/>
        <w:left w:val="none" w:sz="0" w:space="0" w:color="auto"/>
        <w:bottom w:val="none" w:sz="0" w:space="0" w:color="auto"/>
        <w:right w:val="none" w:sz="0" w:space="0" w:color="auto"/>
      </w:divBdr>
    </w:div>
    <w:div w:id="1565948177">
      <w:bodyDiv w:val="1"/>
      <w:marLeft w:val="0"/>
      <w:marRight w:val="0"/>
      <w:marTop w:val="0"/>
      <w:marBottom w:val="0"/>
      <w:divBdr>
        <w:top w:val="none" w:sz="0" w:space="0" w:color="auto"/>
        <w:left w:val="none" w:sz="0" w:space="0" w:color="auto"/>
        <w:bottom w:val="none" w:sz="0" w:space="0" w:color="auto"/>
        <w:right w:val="none" w:sz="0" w:space="0" w:color="auto"/>
      </w:divBdr>
    </w:div>
    <w:div w:id="1567569798">
      <w:bodyDiv w:val="1"/>
      <w:marLeft w:val="0"/>
      <w:marRight w:val="0"/>
      <w:marTop w:val="0"/>
      <w:marBottom w:val="0"/>
      <w:divBdr>
        <w:top w:val="none" w:sz="0" w:space="0" w:color="auto"/>
        <w:left w:val="none" w:sz="0" w:space="0" w:color="auto"/>
        <w:bottom w:val="none" w:sz="0" w:space="0" w:color="auto"/>
        <w:right w:val="none" w:sz="0" w:space="0" w:color="auto"/>
      </w:divBdr>
    </w:div>
    <w:div w:id="1567959320">
      <w:bodyDiv w:val="1"/>
      <w:marLeft w:val="0"/>
      <w:marRight w:val="0"/>
      <w:marTop w:val="0"/>
      <w:marBottom w:val="0"/>
      <w:divBdr>
        <w:top w:val="none" w:sz="0" w:space="0" w:color="auto"/>
        <w:left w:val="none" w:sz="0" w:space="0" w:color="auto"/>
        <w:bottom w:val="none" w:sz="0" w:space="0" w:color="auto"/>
        <w:right w:val="none" w:sz="0" w:space="0" w:color="auto"/>
      </w:divBdr>
    </w:div>
    <w:div w:id="1578637592">
      <w:bodyDiv w:val="1"/>
      <w:marLeft w:val="0"/>
      <w:marRight w:val="0"/>
      <w:marTop w:val="0"/>
      <w:marBottom w:val="0"/>
      <w:divBdr>
        <w:top w:val="none" w:sz="0" w:space="0" w:color="auto"/>
        <w:left w:val="none" w:sz="0" w:space="0" w:color="auto"/>
        <w:bottom w:val="none" w:sz="0" w:space="0" w:color="auto"/>
        <w:right w:val="none" w:sz="0" w:space="0" w:color="auto"/>
      </w:divBdr>
    </w:div>
    <w:div w:id="1580214216">
      <w:bodyDiv w:val="1"/>
      <w:marLeft w:val="0"/>
      <w:marRight w:val="0"/>
      <w:marTop w:val="0"/>
      <w:marBottom w:val="0"/>
      <w:divBdr>
        <w:top w:val="none" w:sz="0" w:space="0" w:color="auto"/>
        <w:left w:val="none" w:sz="0" w:space="0" w:color="auto"/>
        <w:bottom w:val="none" w:sz="0" w:space="0" w:color="auto"/>
        <w:right w:val="none" w:sz="0" w:space="0" w:color="auto"/>
      </w:divBdr>
    </w:div>
    <w:div w:id="1581985191">
      <w:bodyDiv w:val="1"/>
      <w:marLeft w:val="0"/>
      <w:marRight w:val="0"/>
      <w:marTop w:val="0"/>
      <w:marBottom w:val="0"/>
      <w:divBdr>
        <w:top w:val="none" w:sz="0" w:space="0" w:color="auto"/>
        <w:left w:val="none" w:sz="0" w:space="0" w:color="auto"/>
        <w:bottom w:val="none" w:sz="0" w:space="0" w:color="auto"/>
        <w:right w:val="none" w:sz="0" w:space="0" w:color="auto"/>
      </w:divBdr>
    </w:div>
    <w:div w:id="1583249297">
      <w:bodyDiv w:val="1"/>
      <w:marLeft w:val="0"/>
      <w:marRight w:val="0"/>
      <w:marTop w:val="0"/>
      <w:marBottom w:val="0"/>
      <w:divBdr>
        <w:top w:val="none" w:sz="0" w:space="0" w:color="auto"/>
        <w:left w:val="none" w:sz="0" w:space="0" w:color="auto"/>
        <w:bottom w:val="none" w:sz="0" w:space="0" w:color="auto"/>
        <w:right w:val="none" w:sz="0" w:space="0" w:color="auto"/>
      </w:divBdr>
    </w:div>
    <w:div w:id="1585872069">
      <w:bodyDiv w:val="1"/>
      <w:marLeft w:val="0"/>
      <w:marRight w:val="0"/>
      <w:marTop w:val="0"/>
      <w:marBottom w:val="0"/>
      <w:divBdr>
        <w:top w:val="none" w:sz="0" w:space="0" w:color="auto"/>
        <w:left w:val="none" w:sz="0" w:space="0" w:color="auto"/>
        <w:bottom w:val="none" w:sz="0" w:space="0" w:color="auto"/>
        <w:right w:val="none" w:sz="0" w:space="0" w:color="auto"/>
      </w:divBdr>
      <w:divsChild>
        <w:div w:id="1802453641">
          <w:marLeft w:val="0"/>
          <w:marRight w:val="0"/>
          <w:marTop w:val="0"/>
          <w:marBottom w:val="0"/>
          <w:divBdr>
            <w:top w:val="none" w:sz="0" w:space="0" w:color="auto"/>
            <w:left w:val="none" w:sz="0" w:space="0" w:color="auto"/>
            <w:bottom w:val="none" w:sz="0" w:space="0" w:color="auto"/>
            <w:right w:val="none" w:sz="0" w:space="0" w:color="auto"/>
          </w:divBdr>
        </w:div>
        <w:div w:id="504590176">
          <w:marLeft w:val="0"/>
          <w:marRight w:val="0"/>
          <w:marTop w:val="0"/>
          <w:marBottom w:val="0"/>
          <w:divBdr>
            <w:top w:val="none" w:sz="0" w:space="0" w:color="auto"/>
            <w:left w:val="none" w:sz="0" w:space="0" w:color="auto"/>
            <w:bottom w:val="none" w:sz="0" w:space="0" w:color="auto"/>
            <w:right w:val="none" w:sz="0" w:space="0" w:color="auto"/>
          </w:divBdr>
        </w:div>
      </w:divsChild>
    </w:div>
    <w:div w:id="1586914425">
      <w:bodyDiv w:val="1"/>
      <w:marLeft w:val="0"/>
      <w:marRight w:val="0"/>
      <w:marTop w:val="0"/>
      <w:marBottom w:val="0"/>
      <w:divBdr>
        <w:top w:val="none" w:sz="0" w:space="0" w:color="auto"/>
        <w:left w:val="none" w:sz="0" w:space="0" w:color="auto"/>
        <w:bottom w:val="none" w:sz="0" w:space="0" w:color="auto"/>
        <w:right w:val="none" w:sz="0" w:space="0" w:color="auto"/>
      </w:divBdr>
    </w:div>
    <w:div w:id="1600943043">
      <w:bodyDiv w:val="1"/>
      <w:marLeft w:val="0"/>
      <w:marRight w:val="0"/>
      <w:marTop w:val="0"/>
      <w:marBottom w:val="0"/>
      <w:divBdr>
        <w:top w:val="none" w:sz="0" w:space="0" w:color="auto"/>
        <w:left w:val="none" w:sz="0" w:space="0" w:color="auto"/>
        <w:bottom w:val="none" w:sz="0" w:space="0" w:color="auto"/>
        <w:right w:val="none" w:sz="0" w:space="0" w:color="auto"/>
      </w:divBdr>
    </w:div>
    <w:div w:id="1615138164">
      <w:bodyDiv w:val="1"/>
      <w:marLeft w:val="0"/>
      <w:marRight w:val="0"/>
      <w:marTop w:val="0"/>
      <w:marBottom w:val="0"/>
      <w:divBdr>
        <w:top w:val="none" w:sz="0" w:space="0" w:color="auto"/>
        <w:left w:val="none" w:sz="0" w:space="0" w:color="auto"/>
        <w:bottom w:val="none" w:sz="0" w:space="0" w:color="auto"/>
        <w:right w:val="none" w:sz="0" w:space="0" w:color="auto"/>
      </w:divBdr>
      <w:divsChild>
        <w:div w:id="1636832595">
          <w:marLeft w:val="0"/>
          <w:marRight w:val="0"/>
          <w:marTop w:val="0"/>
          <w:marBottom w:val="0"/>
          <w:divBdr>
            <w:top w:val="none" w:sz="0" w:space="0" w:color="auto"/>
            <w:left w:val="none" w:sz="0" w:space="0" w:color="auto"/>
            <w:bottom w:val="none" w:sz="0" w:space="0" w:color="auto"/>
            <w:right w:val="none" w:sz="0" w:space="0" w:color="auto"/>
          </w:divBdr>
        </w:div>
        <w:div w:id="736587413">
          <w:marLeft w:val="0"/>
          <w:marRight w:val="0"/>
          <w:marTop w:val="0"/>
          <w:marBottom w:val="0"/>
          <w:divBdr>
            <w:top w:val="none" w:sz="0" w:space="0" w:color="auto"/>
            <w:left w:val="none" w:sz="0" w:space="0" w:color="auto"/>
            <w:bottom w:val="none" w:sz="0" w:space="0" w:color="auto"/>
            <w:right w:val="none" w:sz="0" w:space="0" w:color="auto"/>
          </w:divBdr>
        </w:div>
      </w:divsChild>
    </w:div>
    <w:div w:id="1623030399">
      <w:bodyDiv w:val="1"/>
      <w:marLeft w:val="0"/>
      <w:marRight w:val="0"/>
      <w:marTop w:val="0"/>
      <w:marBottom w:val="0"/>
      <w:divBdr>
        <w:top w:val="none" w:sz="0" w:space="0" w:color="auto"/>
        <w:left w:val="none" w:sz="0" w:space="0" w:color="auto"/>
        <w:bottom w:val="none" w:sz="0" w:space="0" w:color="auto"/>
        <w:right w:val="none" w:sz="0" w:space="0" w:color="auto"/>
      </w:divBdr>
    </w:div>
    <w:div w:id="1627004495">
      <w:bodyDiv w:val="1"/>
      <w:marLeft w:val="0"/>
      <w:marRight w:val="0"/>
      <w:marTop w:val="0"/>
      <w:marBottom w:val="0"/>
      <w:divBdr>
        <w:top w:val="none" w:sz="0" w:space="0" w:color="auto"/>
        <w:left w:val="none" w:sz="0" w:space="0" w:color="auto"/>
        <w:bottom w:val="none" w:sz="0" w:space="0" w:color="auto"/>
        <w:right w:val="none" w:sz="0" w:space="0" w:color="auto"/>
      </w:divBdr>
    </w:div>
    <w:div w:id="1632859772">
      <w:bodyDiv w:val="1"/>
      <w:marLeft w:val="0"/>
      <w:marRight w:val="0"/>
      <w:marTop w:val="0"/>
      <w:marBottom w:val="0"/>
      <w:divBdr>
        <w:top w:val="none" w:sz="0" w:space="0" w:color="auto"/>
        <w:left w:val="none" w:sz="0" w:space="0" w:color="auto"/>
        <w:bottom w:val="none" w:sz="0" w:space="0" w:color="auto"/>
        <w:right w:val="none" w:sz="0" w:space="0" w:color="auto"/>
      </w:divBdr>
    </w:div>
    <w:div w:id="1645230478">
      <w:bodyDiv w:val="1"/>
      <w:marLeft w:val="0"/>
      <w:marRight w:val="0"/>
      <w:marTop w:val="0"/>
      <w:marBottom w:val="0"/>
      <w:divBdr>
        <w:top w:val="none" w:sz="0" w:space="0" w:color="auto"/>
        <w:left w:val="none" w:sz="0" w:space="0" w:color="auto"/>
        <w:bottom w:val="none" w:sz="0" w:space="0" w:color="auto"/>
        <w:right w:val="none" w:sz="0" w:space="0" w:color="auto"/>
      </w:divBdr>
    </w:div>
    <w:div w:id="1652102989">
      <w:bodyDiv w:val="1"/>
      <w:marLeft w:val="0"/>
      <w:marRight w:val="0"/>
      <w:marTop w:val="0"/>
      <w:marBottom w:val="0"/>
      <w:divBdr>
        <w:top w:val="none" w:sz="0" w:space="0" w:color="auto"/>
        <w:left w:val="none" w:sz="0" w:space="0" w:color="auto"/>
        <w:bottom w:val="none" w:sz="0" w:space="0" w:color="auto"/>
        <w:right w:val="none" w:sz="0" w:space="0" w:color="auto"/>
      </w:divBdr>
    </w:div>
    <w:div w:id="1653871723">
      <w:bodyDiv w:val="1"/>
      <w:marLeft w:val="0"/>
      <w:marRight w:val="0"/>
      <w:marTop w:val="0"/>
      <w:marBottom w:val="0"/>
      <w:divBdr>
        <w:top w:val="none" w:sz="0" w:space="0" w:color="auto"/>
        <w:left w:val="none" w:sz="0" w:space="0" w:color="auto"/>
        <w:bottom w:val="none" w:sz="0" w:space="0" w:color="auto"/>
        <w:right w:val="none" w:sz="0" w:space="0" w:color="auto"/>
      </w:divBdr>
    </w:div>
    <w:div w:id="1655841090">
      <w:bodyDiv w:val="1"/>
      <w:marLeft w:val="0"/>
      <w:marRight w:val="0"/>
      <w:marTop w:val="0"/>
      <w:marBottom w:val="0"/>
      <w:divBdr>
        <w:top w:val="none" w:sz="0" w:space="0" w:color="auto"/>
        <w:left w:val="none" w:sz="0" w:space="0" w:color="auto"/>
        <w:bottom w:val="none" w:sz="0" w:space="0" w:color="auto"/>
        <w:right w:val="none" w:sz="0" w:space="0" w:color="auto"/>
      </w:divBdr>
    </w:div>
    <w:div w:id="1659187946">
      <w:bodyDiv w:val="1"/>
      <w:marLeft w:val="0"/>
      <w:marRight w:val="0"/>
      <w:marTop w:val="0"/>
      <w:marBottom w:val="0"/>
      <w:divBdr>
        <w:top w:val="none" w:sz="0" w:space="0" w:color="auto"/>
        <w:left w:val="none" w:sz="0" w:space="0" w:color="auto"/>
        <w:bottom w:val="none" w:sz="0" w:space="0" w:color="auto"/>
        <w:right w:val="none" w:sz="0" w:space="0" w:color="auto"/>
      </w:divBdr>
    </w:div>
    <w:div w:id="1666274143">
      <w:bodyDiv w:val="1"/>
      <w:marLeft w:val="0"/>
      <w:marRight w:val="0"/>
      <w:marTop w:val="0"/>
      <w:marBottom w:val="0"/>
      <w:divBdr>
        <w:top w:val="none" w:sz="0" w:space="0" w:color="auto"/>
        <w:left w:val="none" w:sz="0" w:space="0" w:color="auto"/>
        <w:bottom w:val="none" w:sz="0" w:space="0" w:color="auto"/>
        <w:right w:val="none" w:sz="0" w:space="0" w:color="auto"/>
      </w:divBdr>
    </w:div>
    <w:div w:id="1667243465">
      <w:bodyDiv w:val="1"/>
      <w:marLeft w:val="0"/>
      <w:marRight w:val="0"/>
      <w:marTop w:val="0"/>
      <w:marBottom w:val="0"/>
      <w:divBdr>
        <w:top w:val="none" w:sz="0" w:space="0" w:color="auto"/>
        <w:left w:val="none" w:sz="0" w:space="0" w:color="auto"/>
        <w:bottom w:val="none" w:sz="0" w:space="0" w:color="auto"/>
        <w:right w:val="none" w:sz="0" w:space="0" w:color="auto"/>
      </w:divBdr>
    </w:div>
    <w:div w:id="1670330900">
      <w:bodyDiv w:val="1"/>
      <w:marLeft w:val="0"/>
      <w:marRight w:val="0"/>
      <w:marTop w:val="0"/>
      <w:marBottom w:val="0"/>
      <w:divBdr>
        <w:top w:val="none" w:sz="0" w:space="0" w:color="auto"/>
        <w:left w:val="none" w:sz="0" w:space="0" w:color="auto"/>
        <w:bottom w:val="none" w:sz="0" w:space="0" w:color="auto"/>
        <w:right w:val="none" w:sz="0" w:space="0" w:color="auto"/>
      </w:divBdr>
    </w:div>
    <w:div w:id="1670981224">
      <w:bodyDiv w:val="1"/>
      <w:marLeft w:val="0"/>
      <w:marRight w:val="0"/>
      <w:marTop w:val="0"/>
      <w:marBottom w:val="0"/>
      <w:divBdr>
        <w:top w:val="none" w:sz="0" w:space="0" w:color="auto"/>
        <w:left w:val="none" w:sz="0" w:space="0" w:color="auto"/>
        <w:bottom w:val="none" w:sz="0" w:space="0" w:color="auto"/>
        <w:right w:val="none" w:sz="0" w:space="0" w:color="auto"/>
      </w:divBdr>
    </w:div>
    <w:div w:id="1674453288">
      <w:bodyDiv w:val="1"/>
      <w:marLeft w:val="0"/>
      <w:marRight w:val="0"/>
      <w:marTop w:val="0"/>
      <w:marBottom w:val="0"/>
      <w:divBdr>
        <w:top w:val="none" w:sz="0" w:space="0" w:color="auto"/>
        <w:left w:val="none" w:sz="0" w:space="0" w:color="auto"/>
        <w:bottom w:val="none" w:sz="0" w:space="0" w:color="auto"/>
        <w:right w:val="none" w:sz="0" w:space="0" w:color="auto"/>
      </w:divBdr>
    </w:div>
    <w:div w:id="1680236657">
      <w:bodyDiv w:val="1"/>
      <w:marLeft w:val="0"/>
      <w:marRight w:val="0"/>
      <w:marTop w:val="0"/>
      <w:marBottom w:val="0"/>
      <w:divBdr>
        <w:top w:val="none" w:sz="0" w:space="0" w:color="auto"/>
        <w:left w:val="none" w:sz="0" w:space="0" w:color="auto"/>
        <w:bottom w:val="none" w:sz="0" w:space="0" w:color="auto"/>
        <w:right w:val="none" w:sz="0" w:space="0" w:color="auto"/>
      </w:divBdr>
    </w:div>
    <w:div w:id="1690252977">
      <w:bodyDiv w:val="1"/>
      <w:marLeft w:val="0"/>
      <w:marRight w:val="0"/>
      <w:marTop w:val="0"/>
      <w:marBottom w:val="0"/>
      <w:divBdr>
        <w:top w:val="none" w:sz="0" w:space="0" w:color="auto"/>
        <w:left w:val="none" w:sz="0" w:space="0" w:color="auto"/>
        <w:bottom w:val="none" w:sz="0" w:space="0" w:color="auto"/>
        <w:right w:val="none" w:sz="0" w:space="0" w:color="auto"/>
      </w:divBdr>
    </w:div>
    <w:div w:id="1693141592">
      <w:bodyDiv w:val="1"/>
      <w:marLeft w:val="0"/>
      <w:marRight w:val="0"/>
      <w:marTop w:val="0"/>
      <w:marBottom w:val="0"/>
      <w:divBdr>
        <w:top w:val="none" w:sz="0" w:space="0" w:color="auto"/>
        <w:left w:val="none" w:sz="0" w:space="0" w:color="auto"/>
        <w:bottom w:val="none" w:sz="0" w:space="0" w:color="auto"/>
        <w:right w:val="none" w:sz="0" w:space="0" w:color="auto"/>
      </w:divBdr>
    </w:div>
    <w:div w:id="1698659528">
      <w:bodyDiv w:val="1"/>
      <w:marLeft w:val="0"/>
      <w:marRight w:val="0"/>
      <w:marTop w:val="0"/>
      <w:marBottom w:val="0"/>
      <w:divBdr>
        <w:top w:val="none" w:sz="0" w:space="0" w:color="auto"/>
        <w:left w:val="none" w:sz="0" w:space="0" w:color="auto"/>
        <w:bottom w:val="none" w:sz="0" w:space="0" w:color="auto"/>
        <w:right w:val="none" w:sz="0" w:space="0" w:color="auto"/>
      </w:divBdr>
    </w:div>
    <w:div w:id="1699814705">
      <w:bodyDiv w:val="1"/>
      <w:marLeft w:val="0"/>
      <w:marRight w:val="0"/>
      <w:marTop w:val="0"/>
      <w:marBottom w:val="0"/>
      <w:divBdr>
        <w:top w:val="none" w:sz="0" w:space="0" w:color="auto"/>
        <w:left w:val="none" w:sz="0" w:space="0" w:color="auto"/>
        <w:bottom w:val="none" w:sz="0" w:space="0" w:color="auto"/>
        <w:right w:val="none" w:sz="0" w:space="0" w:color="auto"/>
      </w:divBdr>
    </w:div>
    <w:div w:id="1706131391">
      <w:bodyDiv w:val="1"/>
      <w:marLeft w:val="0"/>
      <w:marRight w:val="0"/>
      <w:marTop w:val="0"/>
      <w:marBottom w:val="0"/>
      <w:divBdr>
        <w:top w:val="none" w:sz="0" w:space="0" w:color="auto"/>
        <w:left w:val="none" w:sz="0" w:space="0" w:color="auto"/>
        <w:bottom w:val="none" w:sz="0" w:space="0" w:color="auto"/>
        <w:right w:val="none" w:sz="0" w:space="0" w:color="auto"/>
      </w:divBdr>
    </w:div>
    <w:div w:id="1707943656">
      <w:bodyDiv w:val="1"/>
      <w:marLeft w:val="0"/>
      <w:marRight w:val="0"/>
      <w:marTop w:val="0"/>
      <w:marBottom w:val="0"/>
      <w:divBdr>
        <w:top w:val="none" w:sz="0" w:space="0" w:color="auto"/>
        <w:left w:val="none" w:sz="0" w:space="0" w:color="auto"/>
        <w:bottom w:val="none" w:sz="0" w:space="0" w:color="auto"/>
        <w:right w:val="none" w:sz="0" w:space="0" w:color="auto"/>
      </w:divBdr>
      <w:divsChild>
        <w:div w:id="1708293598">
          <w:marLeft w:val="0"/>
          <w:marRight w:val="0"/>
          <w:marTop w:val="0"/>
          <w:marBottom w:val="0"/>
          <w:divBdr>
            <w:top w:val="none" w:sz="0" w:space="0" w:color="auto"/>
            <w:left w:val="none" w:sz="0" w:space="0" w:color="auto"/>
            <w:bottom w:val="none" w:sz="0" w:space="0" w:color="auto"/>
            <w:right w:val="none" w:sz="0" w:space="0" w:color="auto"/>
          </w:divBdr>
        </w:div>
        <w:div w:id="1531839075">
          <w:marLeft w:val="0"/>
          <w:marRight w:val="0"/>
          <w:marTop w:val="0"/>
          <w:marBottom w:val="0"/>
          <w:divBdr>
            <w:top w:val="none" w:sz="0" w:space="0" w:color="auto"/>
            <w:left w:val="none" w:sz="0" w:space="0" w:color="auto"/>
            <w:bottom w:val="none" w:sz="0" w:space="0" w:color="auto"/>
            <w:right w:val="none" w:sz="0" w:space="0" w:color="auto"/>
          </w:divBdr>
        </w:div>
        <w:div w:id="414787786">
          <w:marLeft w:val="0"/>
          <w:marRight w:val="0"/>
          <w:marTop w:val="0"/>
          <w:marBottom w:val="0"/>
          <w:divBdr>
            <w:top w:val="none" w:sz="0" w:space="0" w:color="auto"/>
            <w:left w:val="none" w:sz="0" w:space="0" w:color="auto"/>
            <w:bottom w:val="none" w:sz="0" w:space="0" w:color="auto"/>
            <w:right w:val="none" w:sz="0" w:space="0" w:color="auto"/>
          </w:divBdr>
        </w:div>
        <w:div w:id="1938832058">
          <w:marLeft w:val="0"/>
          <w:marRight w:val="0"/>
          <w:marTop w:val="0"/>
          <w:marBottom w:val="0"/>
          <w:divBdr>
            <w:top w:val="none" w:sz="0" w:space="0" w:color="auto"/>
            <w:left w:val="none" w:sz="0" w:space="0" w:color="auto"/>
            <w:bottom w:val="none" w:sz="0" w:space="0" w:color="auto"/>
            <w:right w:val="none" w:sz="0" w:space="0" w:color="auto"/>
          </w:divBdr>
        </w:div>
        <w:div w:id="3558325">
          <w:marLeft w:val="0"/>
          <w:marRight w:val="0"/>
          <w:marTop w:val="0"/>
          <w:marBottom w:val="0"/>
          <w:divBdr>
            <w:top w:val="none" w:sz="0" w:space="0" w:color="auto"/>
            <w:left w:val="none" w:sz="0" w:space="0" w:color="auto"/>
            <w:bottom w:val="none" w:sz="0" w:space="0" w:color="auto"/>
            <w:right w:val="none" w:sz="0" w:space="0" w:color="auto"/>
          </w:divBdr>
        </w:div>
        <w:div w:id="2026400549">
          <w:marLeft w:val="0"/>
          <w:marRight w:val="0"/>
          <w:marTop w:val="0"/>
          <w:marBottom w:val="0"/>
          <w:divBdr>
            <w:top w:val="none" w:sz="0" w:space="0" w:color="auto"/>
            <w:left w:val="none" w:sz="0" w:space="0" w:color="auto"/>
            <w:bottom w:val="none" w:sz="0" w:space="0" w:color="auto"/>
            <w:right w:val="none" w:sz="0" w:space="0" w:color="auto"/>
          </w:divBdr>
        </w:div>
        <w:div w:id="591353229">
          <w:marLeft w:val="0"/>
          <w:marRight w:val="0"/>
          <w:marTop w:val="0"/>
          <w:marBottom w:val="0"/>
          <w:divBdr>
            <w:top w:val="none" w:sz="0" w:space="0" w:color="auto"/>
            <w:left w:val="none" w:sz="0" w:space="0" w:color="auto"/>
            <w:bottom w:val="none" w:sz="0" w:space="0" w:color="auto"/>
            <w:right w:val="none" w:sz="0" w:space="0" w:color="auto"/>
          </w:divBdr>
        </w:div>
        <w:div w:id="728842346">
          <w:marLeft w:val="0"/>
          <w:marRight w:val="0"/>
          <w:marTop w:val="0"/>
          <w:marBottom w:val="0"/>
          <w:divBdr>
            <w:top w:val="none" w:sz="0" w:space="0" w:color="auto"/>
            <w:left w:val="none" w:sz="0" w:space="0" w:color="auto"/>
            <w:bottom w:val="none" w:sz="0" w:space="0" w:color="auto"/>
            <w:right w:val="none" w:sz="0" w:space="0" w:color="auto"/>
          </w:divBdr>
        </w:div>
        <w:div w:id="1035346380">
          <w:marLeft w:val="0"/>
          <w:marRight w:val="0"/>
          <w:marTop w:val="0"/>
          <w:marBottom w:val="0"/>
          <w:divBdr>
            <w:top w:val="none" w:sz="0" w:space="0" w:color="auto"/>
            <w:left w:val="none" w:sz="0" w:space="0" w:color="auto"/>
            <w:bottom w:val="none" w:sz="0" w:space="0" w:color="auto"/>
            <w:right w:val="none" w:sz="0" w:space="0" w:color="auto"/>
          </w:divBdr>
        </w:div>
        <w:div w:id="456988509">
          <w:marLeft w:val="0"/>
          <w:marRight w:val="0"/>
          <w:marTop w:val="0"/>
          <w:marBottom w:val="0"/>
          <w:divBdr>
            <w:top w:val="none" w:sz="0" w:space="0" w:color="auto"/>
            <w:left w:val="none" w:sz="0" w:space="0" w:color="auto"/>
            <w:bottom w:val="none" w:sz="0" w:space="0" w:color="auto"/>
            <w:right w:val="none" w:sz="0" w:space="0" w:color="auto"/>
          </w:divBdr>
        </w:div>
        <w:div w:id="1469206665">
          <w:marLeft w:val="0"/>
          <w:marRight w:val="0"/>
          <w:marTop w:val="0"/>
          <w:marBottom w:val="0"/>
          <w:divBdr>
            <w:top w:val="none" w:sz="0" w:space="0" w:color="auto"/>
            <w:left w:val="none" w:sz="0" w:space="0" w:color="auto"/>
            <w:bottom w:val="none" w:sz="0" w:space="0" w:color="auto"/>
            <w:right w:val="none" w:sz="0" w:space="0" w:color="auto"/>
          </w:divBdr>
        </w:div>
        <w:div w:id="1005935736">
          <w:marLeft w:val="0"/>
          <w:marRight w:val="0"/>
          <w:marTop w:val="0"/>
          <w:marBottom w:val="0"/>
          <w:divBdr>
            <w:top w:val="none" w:sz="0" w:space="0" w:color="auto"/>
            <w:left w:val="none" w:sz="0" w:space="0" w:color="auto"/>
            <w:bottom w:val="none" w:sz="0" w:space="0" w:color="auto"/>
            <w:right w:val="none" w:sz="0" w:space="0" w:color="auto"/>
          </w:divBdr>
        </w:div>
        <w:div w:id="2128351855">
          <w:marLeft w:val="0"/>
          <w:marRight w:val="0"/>
          <w:marTop w:val="0"/>
          <w:marBottom w:val="0"/>
          <w:divBdr>
            <w:top w:val="none" w:sz="0" w:space="0" w:color="auto"/>
            <w:left w:val="none" w:sz="0" w:space="0" w:color="auto"/>
            <w:bottom w:val="none" w:sz="0" w:space="0" w:color="auto"/>
            <w:right w:val="none" w:sz="0" w:space="0" w:color="auto"/>
          </w:divBdr>
        </w:div>
        <w:div w:id="1128010417">
          <w:marLeft w:val="0"/>
          <w:marRight w:val="0"/>
          <w:marTop w:val="0"/>
          <w:marBottom w:val="0"/>
          <w:divBdr>
            <w:top w:val="none" w:sz="0" w:space="0" w:color="auto"/>
            <w:left w:val="none" w:sz="0" w:space="0" w:color="auto"/>
            <w:bottom w:val="none" w:sz="0" w:space="0" w:color="auto"/>
            <w:right w:val="none" w:sz="0" w:space="0" w:color="auto"/>
          </w:divBdr>
        </w:div>
        <w:div w:id="470026436">
          <w:marLeft w:val="0"/>
          <w:marRight w:val="0"/>
          <w:marTop w:val="0"/>
          <w:marBottom w:val="0"/>
          <w:divBdr>
            <w:top w:val="none" w:sz="0" w:space="0" w:color="auto"/>
            <w:left w:val="none" w:sz="0" w:space="0" w:color="auto"/>
            <w:bottom w:val="none" w:sz="0" w:space="0" w:color="auto"/>
            <w:right w:val="none" w:sz="0" w:space="0" w:color="auto"/>
          </w:divBdr>
        </w:div>
        <w:div w:id="1525484049">
          <w:marLeft w:val="0"/>
          <w:marRight w:val="0"/>
          <w:marTop w:val="0"/>
          <w:marBottom w:val="0"/>
          <w:divBdr>
            <w:top w:val="none" w:sz="0" w:space="0" w:color="auto"/>
            <w:left w:val="none" w:sz="0" w:space="0" w:color="auto"/>
            <w:bottom w:val="none" w:sz="0" w:space="0" w:color="auto"/>
            <w:right w:val="none" w:sz="0" w:space="0" w:color="auto"/>
          </w:divBdr>
        </w:div>
        <w:div w:id="919142880">
          <w:marLeft w:val="0"/>
          <w:marRight w:val="0"/>
          <w:marTop w:val="0"/>
          <w:marBottom w:val="0"/>
          <w:divBdr>
            <w:top w:val="none" w:sz="0" w:space="0" w:color="auto"/>
            <w:left w:val="none" w:sz="0" w:space="0" w:color="auto"/>
            <w:bottom w:val="none" w:sz="0" w:space="0" w:color="auto"/>
            <w:right w:val="none" w:sz="0" w:space="0" w:color="auto"/>
          </w:divBdr>
        </w:div>
        <w:div w:id="1923290425">
          <w:marLeft w:val="0"/>
          <w:marRight w:val="0"/>
          <w:marTop w:val="0"/>
          <w:marBottom w:val="0"/>
          <w:divBdr>
            <w:top w:val="none" w:sz="0" w:space="0" w:color="auto"/>
            <w:left w:val="none" w:sz="0" w:space="0" w:color="auto"/>
            <w:bottom w:val="none" w:sz="0" w:space="0" w:color="auto"/>
            <w:right w:val="none" w:sz="0" w:space="0" w:color="auto"/>
          </w:divBdr>
        </w:div>
        <w:div w:id="863253682">
          <w:marLeft w:val="0"/>
          <w:marRight w:val="0"/>
          <w:marTop w:val="0"/>
          <w:marBottom w:val="0"/>
          <w:divBdr>
            <w:top w:val="none" w:sz="0" w:space="0" w:color="auto"/>
            <w:left w:val="none" w:sz="0" w:space="0" w:color="auto"/>
            <w:bottom w:val="none" w:sz="0" w:space="0" w:color="auto"/>
            <w:right w:val="none" w:sz="0" w:space="0" w:color="auto"/>
          </w:divBdr>
        </w:div>
        <w:div w:id="443499950">
          <w:marLeft w:val="0"/>
          <w:marRight w:val="0"/>
          <w:marTop w:val="0"/>
          <w:marBottom w:val="0"/>
          <w:divBdr>
            <w:top w:val="none" w:sz="0" w:space="0" w:color="auto"/>
            <w:left w:val="none" w:sz="0" w:space="0" w:color="auto"/>
            <w:bottom w:val="none" w:sz="0" w:space="0" w:color="auto"/>
            <w:right w:val="none" w:sz="0" w:space="0" w:color="auto"/>
          </w:divBdr>
        </w:div>
        <w:div w:id="1326859252">
          <w:marLeft w:val="0"/>
          <w:marRight w:val="0"/>
          <w:marTop w:val="0"/>
          <w:marBottom w:val="0"/>
          <w:divBdr>
            <w:top w:val="none" w:sz="0" w:space="0" w:color="auto"/>
            <w:left w:val="none" w:sz="0" w:space="0" w:color="auto"/>
            <w:bottom w:val="none" w:sz="0" w:space="0" w:color="auto"/>
            <w:right w:val="none" w:sz="0" w:space="0" w:color="auto"/>
          </w:divBdr>
        </w:div>
        <w:div w:id="347759598">
          <w:marLeft w:val="0"/>
          <w:marRight w:val="0"/>
          <w:marTop w:val="0"/>
          <w:marBottom w:val="0"/>
          <w:divBdr>
            <w:top w:val="none" w:sz="0" w:space="0" w:color="auto"/>
            <w:left w:val="none" w:sz="0" w:space="0" w:color="auto"/>
            <w:bottom w:val="none" w:sz="0" w:space="0" w:color="auto"/>
            <w:right w:val="none" w:sz="0" w:space="0" w:color="auto"/>
          </w:divBdr>
        </w:div>
        <w:div w:id="1345935135">
          <w:marLeft w:val="0"/>
          <w:marRight w:val="0"/>
          <w:marTop w:val="0"/>
          <w:marBottom w:val="0"/>
          <w:divBdr>
            <w:top w:val="none" w:sz="0" w:space="0" w:color="auto"/>
            <w:left w:val="none" w:sz="0" w:space="0" w:color="auto"/>
            <w:bottom w:val="none" w:sz="0" w:space="0" w:color="auto"/>
            <w:right w:val="none" w:sz="0" w:space="0" w:color="auto"/>
          </w:divBdr>
        </w:div>
        <w:div w:id="1525165890">
          <w:marLeft w:val="0"/>
          <w:marRight w:val="0"/>
          <w:marTop w:val="0"/>
          <w:marBottom w:val="0"/>
          <w:divBdr>
            <w:top w:val="none" w:sz="0" w:space="0" w:color="auto"/>
            <w:left w:val="none" w:sz="0" w:space="0" w:color="auto"/>
            <w:bottom w:val="none" w:sz="0" w:space="0" w:color="auto"/>
            <w:right w:val="none" w:sz="0" w:space="0" w:color="auto"/>
          </w:divBdr>
        </w:div>
        <w:div w:id="154421515">
          <w:marLeft w:val="0"/>
          <w:marRight w:val="0"/>
          <w:marTop w:val="0"/>
          <w:marBottom w:val="0"/>
          <w:divBdr>
            <w:top w:val="none" w:sz="0" w:space="0" w:color="auto"/>
            <w:left w:val="none" w:sz="0" w:space="0" w:color="auto"/>
            <w:bottom w:val="none" w:sz="0" w:space="0" w:color="auto"/>
            <w:right w:val="none" w:sz="0" w:space="0" w:color="auto"/>
          </w:divBdr>
        </w:div>
        <w:div w:id="1195733840">
          <w:marLeft w:val="0"/>
          <w:marRight w:val="0"/>
          <w:marTop w:val="0"/>
          <w:marBottom w:val="0"/>
          <w:divBdr>
            <w:top w:val="none" w:sz="0" w:space="0" w:color="auto"/>
            <w:left w:val="none" w:sz="0" w:space="0" w:color="auto"/>
            <w:bottom w:val="none" w:sz="0" w:space="0" w:color="auto"/>
            <w:right w:val="none" w:sz="0" w:space="0" w:color="auto"/>
          </w:divBdr>
        </w:div>
        <w:div w:id="1877545759">
          <w:marLeft w:val="0"/>
          <w:marRight w:val="0"/>
          <w:marTop w:val="0"/>
          <w:marBottom w:val="0"/>
          <w:divBdr>
            <w:top w:val="none" w:sz="0" w:space="0" w:color="auto"/>
            <w:left w:val="none" w:sz="0" w:space="0" w:color="auto"/>
            <w:bottom w:val="none" w:sz="0" w:space="0" w:color="auto"/>
            <w:right w:val="none" w:sz="0" w:space="0" w:color="auto"/>
          </w:divBdr>
        </w:div>
        <w:div w:id="308633206">
          <w:marLeft w:val="0"/>
          <w:marRight w:val="0"/>
          <w:marTop w:val="0"/>
          <w:marBottom w:val="0"/>
          <w:divBdr>
            <w:top w:val="none" w:sz="0" w:space="0" w:color="auto"/>
            <w:left w:val="none" w:sz="0" w:space="0" w:color="auto"/>
            <w:bottom w:val="none" w:sz="0" w:space="0" w:color="auto"/>
            <w:right w:val="none" w:sz="0" w:space="0" w:color="auto"/>
          </w:divBdr>
        </w:div>
        <w:div w:id="81336813">
          <w:marLeft w:val="0"/>
          <w:marRight w:val="0"/>
          <w:marTop w:val="0"/>
          <w:marBottom w:val="0"/>
          <w:divBdr>
            <w:top w:val="none" w:sz="0" w:space="0" w:color="auto"/>
            <w:left w:val="none" w:sz="0" w:space="0" w:color="auto"/>
            <w:bottom w:val="none" w:sz="0" w:space="0" w:color="auto"/>
            <w:right w:val="none" w:sz="0" w:space="0" w:color="auto"/>
          </w:divBdr>
        </w:div>
        <w:div w:id="526143506">
          <w:marLeft w:val="0"/>
          <w:marRight w:val="0"/>
          <w:marTop w:val="0"/>
          <w:marBottom w:val="0"/>
          <w:divBdr>
            <w:top w:val="none" w:sz="0" w:space="0" w:color="auto"/>
            <w:left w:val="none" w:sz="0" w:space="0" w:color="auto"/>
            <w:bottom w:val="none" w:sz="0" w:space="0" w:color="auto"/>
            <w:right w:val="none" w:sz="0" w:space="0" w:color="auto"/>
          </w:divBdr>
        </w:div>
        <w:div w:id="1752505017">
          <w:marLeft w:val="0"/>
          <w:marRight w:val="0"/>
          <w:marTop w:val="0"/>
          <w:marBottom w:val="0"/>
          <w:divBdr>
            <w:top w:val="none" w:sz="0" w:space="0" w:color="auto"/>
            <w:left w:val="none" w:sz="0" w:space="0" w:color="auto"/>
            <w:bottom w:val="none" w:sz="0" w:space="0" w:color="auto"/>
            <w:right w:val="none" w:sz="0" w:space="0" w:color="auto"/>
          </w:divBdr>
        </w:div>
        <w:div w:id="710108227">
          <w:marLeft w:val="0"/>
          <w:marRight w:val="0"/>
          <w:marTop w:val="0"/>
          <w:marBottom w:val="0"/>
          <w:divBdr>
            <w:top w:val="none" w:sz="0" w:space="0" w:color="auto"/>
            <w:left w:val="none" w:sz="0" w:space="0" w:color="auto"/>
            <w:bottom w:val="none" w:sz="0" w:space="0" w:color="auto"/>
            <w:right w:val="none" w:sz="0" w:space="0" w:color="auto"/>
          </w:divBdr>
        </w:div>
        <w:div w:id="158078869">
          <w:marLeft w:val="0"/>
          <w:marRight w:val="0"/>
          <w:marTop w:val="0"/>
          <w:marBottom w:val="0"/>
          <w:divBdr>
            <w:top w:val="none" w:sz="0" w:space="0" w:color="auto"/>
            <w:left w:val="none" w:sz="0" w:space="0" w:color="auto"/>
            <w:bottom w:val="none" w:sz="0" w:space="0" w:color="auto"/>
            <w:right w:val="none" w:sz="0" w:space="0" w:color="auto"/>
          </w:divBdr>
        </w:div>
        <w:div w:id="1086726093">
          <w:marLeft w:val="0"/>
          <w:marRight w:val="0"/>
          <w:marTop w:val="0"/>
          <w:marBottom w:val="0"/>
          <w:divBdr>
            <w:top w:val="none" w:sz="0" w:space="0" w:color="auto"/>
            <w:left w:val="none" w:sz="0" w:space="0" w:color="auto"/>
            <w:bottom w:val="none" w:sz="0" w:space="0" w:color="auto"/>
            <w:right w:val="none" w:sz="0" w:space="0" w:color="auto"/>
          </w:divBdr>
        </w:div>
        <w:div w:id="19363231">
          <w:marLeft w:val="0"/>
          <w:marRight w:val="0"/>
          <w:marTop w:val="0"/>
          <w:marBottom w:val="0"/>
          <w:divBdr>
            <w:top w:val="none" w:sz="0" w:space="0" w:color="auto"/>
            <w:left w:val="none" w:sz="0" w:space="0" w:color="auto"/>
            <w:bottom w:val="none" w:sz="0" w:space="0" w:color="auto"/>
            <w:right w:val="none" w:sz="0" w:space="0" w:color="auto"/>
          </w:divBdr>
        </w:div>
        <w:div w:id="2101370262">
          <w:marLeft w:val="0"/>
          <w:marRight w:val="0"/>
          <w:marTop w:val="0"/>
          <w:marBottom w:val="0"/>
          <w:divBdr>
            <w:top w:val="none" w:sz="0" w:space="0" w:color="auto"/>
            <w:left w:val="none" w:sz="0" w:space="0" w:color="auto"/>
            <w:bottom w:val="none" w:sz="0" w:space="0" w:color="auto"/>
            <w:right w:val="none" w:sz="0" w:space="0" w:color="auto"/>
          </w:divBdr>
        </w:div>
        <w:div w:id="1909194867">
          <w:marLeft w:val="0"/>
          <w:marRight w:val="0"/>
          <w:marTop w:val="0"/>
          <w:marBottom w:val="0"/>
          <w:divBdr>
            <w:top w:val="none" w:sz="0" w:space="0" w:color="auto"/>
            <w:left w:val="none" w:sz="0" w:space="0" w:color="auto"/>
            <w:bottom w:val="none" w:sz="0" w:space="0" w:color="auto"/>
            <w:right w:val="none" w:sz="0" w:space="0" w:color="auto"/>
          </w:divBdr>
        </w:div>
        <w:div w:id="825753850">
          <w:marLeft w:val="0"/>
          <w:marRight w:val="0"/>
          <w:marTop w:val="0"/>
          <w:marBottom w:val="0"/>
          <w:divBdr>
            <w:top w:val="none" w:sz="0" w:space="0" w:color="auto"/>
            <w:left w:val="none" w:sz="0" w:space="0" w:color="auto"/>
            <w:bottom w:val="none" w:sz="0" w:space="0" w:color="auto"/>
            <w:right w:val="none" w:sz="0" w:space="0" w:color="auto"/>
          </w:divBdr>
        </w:div>
        <w:div w:id="61760482">
          <w:marLeft w:val="0"/>
          <w:marRight w:val="0"/>
          <w:marTop w:val="0"/>
          <w:marBottom w:val="0"/>
          <w:divBdr>
            <w:top w:val="none" w:sz="0" w:space="0" w:color="auto"/>
            <w:left w:val="none" w:sz="0" w:space="0" w:color="auto"/>
            <w:bottom w:val="none" w:sz="0" w:space="0" w:color="auto"/>
            <w:right w:val="none" w:sz="0" w:space="0" w:color="auto"/>
          </w:divBdr>
        </w:div>
        <w:div w:id="2099449073">
          <w:marLeft w:val="0"/>
          <w:marRight w:val="0"/>
          <w:marTop w:val="0"/>
          <w:marBottom w:val="0"/>
          <w:divBdr>
            <w:top w:val="none" w:sz="0" w:space="0" w:color="auto"/>
            <w:left w:val="none" w:sz="0" w:space="0" w:color="auto"/>
            <w:bottom w:val="none" w:sz="0" w:space="0" w:color="auto"/>
            <w:right w:val="none" w:sz="0" w:space="0" w:color="auto"/>
          </w:divBdr>
        </w:div>
        <w:div w:id="353653987">
          <w:marLeft w:val="0"/>
          <w:marRight w:val="0"/>
          <w:marTop w:val="0"/>
          <w:marBottom w:val="0"/>
          <w:divBdr>
            <w:top w:val="none" w:sz="0" w:space="0" w:color="auto"/>
            <w:left w:val="none" w:sz="0" w:space="0" w:color="auto"/>
            <w:bottom w:val="none" w:sz="0" w:space="0" w:color="auto"/>
            <w:right w:val="none" w:sz="0" w:space="0" w:color="auto"/>
          </w:divBdr>
        </w:div>
        <w:div w:id="847446377">
          <w:marLeft w:val="0"/>
          <w:marRight w:val="0"/>
          <w:marTop w:val="0"/>
          <w:marBottom w:val="0"/>
          <w:divBdr>
            <w:top w:val="none" w:sz="0" w:space="0" w:color="auto"/>
            <w:left w:val="none" w:sz="0" w:space="0" w:color="auto"/>
            <w:bottom w:val="none" w:sz="0" w:space="0" w:color="auto"/>
            <w:right w:val="none" w:sz="0" w:space="0" w:color="auto"/>
          </w:divBdr>
        </w:div>
        <w:div w:id="594097266">
          <w:marLeft w:val="0"/>
          <w:marRight w:val="0"/>
          <w:marTop w:val="0"/>
          <w:marBottom w:val="0"/>
          <w:divBdr>
            <w:top w:val="none" w:sz="0" w:space="0" w:color="auto"/>
            <w:left w:val="none" w:sz="0" w:space="0" w:color="auto"/>
            <w:bottom w:val="none" w:sz="0" w:space="0" w:color="auto"/>
            <w:right w:val="none" w:sz="0" w:space="0" w:color="auto"/>
          </w:divBdr>
        </w:div>
        <w:div w:id="17658581">
          <w:marLeft w:val="0"/>
          <w:marRight w:val="0"/>
          <w:marTop w:val="0"/>
          <w:marBottom w:val="0"/>
          <w:divBdr>
            <w:top w:val="none" w:sz="0" w:space="0" w:color="auto"/>
            <w:left w:val="none" w:sz="0" w:space="0" w:color="auto"/>
            <w:bottom w:val="none" w:sz="0" w:space="0" w:color="auto"/>
            <w:right w:val="none" w:sz="0" w:space="0" w:color="auto"/>
          </w:divBdr>
        </w:div>
        <w:div w:id="66655102">
          <w:marLeft w:val="0"/>
          <w:marRight w:val="0"/>
          <w:marTop w:val="0"/>
          <w:marBottom w:val="0"/>
          <w:divBdr>
            <w:top w:val="none" w:sz="0" w:space="0" w:color="auto"/>
            <w:left w:val="none" w:sz="0" w:space="0" w:color="auto"/>
            <w:bottom w:val="none" w:sz="0" w:space="0" w:color="auto"/>
            <w:right w:val="none" w:sz="0" w:space="0" w:color="auto"/>
          </w:divBdr>
        </w:div>
      </w:divsChild>
    </w:div>
    <w:div w:id="1719696573">
      <w:bodyDiv w:val="1"/>
      <w:marLeft w:val="0"/>
      <w:marRight w:val="0"/>
      <w:marTop w:val="0"/>
      <w:marBottom w:val="0"/>
      <w:divBdr>
        <w:top w:val="none" w:sz="0" w:space="0" w:color="auto"/>
        <w:left w:val="none" w:sz="0" w:space="0" w:color="auto"/>
        <w:bottom w:val="none" w:sz="0" w:space="0" w:color="auto"/>
        <w:right w:val="none" w:sz="0" w:space="0" w:color="auto"/>
      </w:divBdr>
      <w:divsChild>
        <w:div w:id="652638102">
          <w:marLeft w:val="0"/>
          <w:marRight w:val="0"/>
          <w:marTop w:val="0"/>
          <w:marBottom w:val="150"/>
          <w:divBdr>
            <w:top w:val="none" w:sz="0" w:space="0" w:color="auto"/>
            <w:left w:val="none" w:sz="0" w:space="0" w:color="auto"/>
            <w:bottom w:val="none" w:sz="0" w:space="0" w:color="auto"/>
            <w:right w:val="none" w:sz="0" w:space="0" w:color="auto"/>
          </w:divBdr>
        </w:div>
      </w:divsChild>
    </w:div>
    <w:div w:id="1724598791">
      <w:bodyDiv w:val="1"/>
      <w:marLeft w:val="0"/>
      <w:marRight w:val="0"/>
      <w:marTop w:val="0"/>
      <w:marBottom w:val="0"/>
      <w:divBdr>
        <w:top w:val="none" w:sz="0" w:space="0" w:color="auto"/>
        <w:left w:val="none" w:sz="0" w:space="0" w:color="auto"/>
        <w:bottom w:val="none" w:sz="0" w:space="0" w:color="auto"/>
        <w:right w:val="none" w:sz="0" w:space="0" w:color="auto"/>
      </w:divBdr>
    </w:div>
    <w:div w:id="1728407410">
      <w:bodyDiv w:val="1"/>
      <w:marLeft w:val="0"/>
      <w:marRight w:val="0"/>
      <w:marTop w:val="0"/>
      <w:marBottom w:val="0"/>
      <w:divBdr>
        <w:top w:val="none" w:sz="0" w:space="0" w:color="auto"/>
        <w:left w:val="none" w:sz="0" w:space="0" w:color="auto"/>
        <w:bottom w:val="none" w:sz="0" w:space="0" w:color="auto"/>
        <w:right w:val="none" w:sz="0" w:space="0" w:color="auto"/>
      </w:divBdr>
    </w:div>
    <w:div w:id="1729761755">
      <w:bodyDiv w:val="1"/>
      <w:marLeft w:val="0"/>
      <w:marRight w:val="0"/>
      <w:marTop w:val="0"/>
      <w:marBottom w:val="0"/>
      <w:divBdr>
        <w:top w:val="none" w:sz="0" w:space="0" w:color="auto"/>
        <w:left w:val="none" w:sz="0" w:space="0" w:color="auto"/>
        <w:bottom w:val="none" w:sz="0" w:space="0" w:color="auto"/>
        <w:right w:val="none" w:sz="0" w:space="0" w:color="auto"/>
      </w:divBdr>
    </w:div>
    <w:div w:id="1730031235">
      <w:bodyDiv w:val="1"/>
      <w:marLeft w:val="0"/>
      <w:marRight w:val="0"/>
      <w:marTop w:val="0"/>
      <w:marBottom w:val="0"/>
      <w:divBdr>
        <w:top w:val="none" w:sz="0" w:space="0" w:color="auto"/>
        <w:left w:val="none" w:sz="0" w:space="0" w:color="auto"/>
        <w:bottom w:val="none" w:sz="0" w:space="0" w:color="auto"/>
        <w:right w:val="none" w:sz="0" w:space="0" w:color="auto"/>
      </w:divBdr>
    </w:div>
    <w:div w:id="1732191171">
      <w:bodyDiv w:val="1"/>
      <w:marLeft w:val="0"/>
      <w:marRight w:val="0"/>
      <w:marTop w:val="0"/>
      <w:marBottom w:val="0"/>
      <w:divBdr>
        <w:top w:val="none" w:sz="0" w:space="0" w:color="auto"/>
        <w:left w:val="none" w:sz="0" w:space="0" w:color="auto"/>
        <w:bottom w:val="none" w:sz="0" w:space="0" w:color="auto"/>
        <w:right w:val="none" w:sz="0" w:space="0" w:color="auto"/>
      </w:divBdr>
    </w:div>
    <w:div w:id="1735926445">
      <w:bodyDiv w:val="1"/>
      <w:marLeft w:val="0"/>
      <w:marRight w:val="0"/>
      <w:marTop w:val="0"/>
      <w:marBottom w:val="0"/>
      <w:divBdr>
        <w:top w:val="none" w:sz="0" w:space="0" w:color="auto"/>
        <w:left w:val="none" w:sz="0" w:space="0" w:color="auto"/>
        <w:bottom w:val="none" w:sz="0" w:space="0" w:color="auto"/>
        <w:right w:val="none" w:sz="0" w:space="0" w:color="auto"/>
      </w:divBdr>
    </w:div>
    <w:div w:id="1737970865">
      <w:bodyDiv w:val="1"/>
      <w:marLeft w:val="0"/>
      <w:marRight w:val="0"/>
      <w:marTop w:val="0"/>
      <w:marBottom w:val="0"/>
      <w:divBdr>
        <w:top w:val="none" w:sz="0" w:space="0" w:color="auto"/>
        <w:left w:val="none" w:sz="0" w:space="0" w:color="auto"/>
        <w:bottom w:val="none" w:sz="0" w:space="0" w:color="auto"/>
        <w:right w:val="none" w:sz="0" w:space="0" w:color="auto"/>
      </w:divBdr>
    </w:div>
    <w:div w:id="1739401505">
      <w:bodyDiv w:val="1"/>
      <w:marLeft w:val="0"/>
      <w:marRight w:val="0"/>
      <w:marTop w:val="0"/>
      <w:marBottom w:val="0"/>
      <w:divBdr>
        <w:top w:val="none" w:sz="0" w:space="0" w:color="auto"/>
        <w:left w:val="none" w:sz="0" w:space="0" w:color="auto"/>
        <w:bottom w:val="none" w:sz="0" w:space="0" w:color="auto"/>
        <w:right w:val="none" w:sz="0" w:space="0" w:color="auto"/>
      </w:divBdr>
    </w:div>
    <w:div w:id="1744716846">
      <w:bodyDiv w:val="1"/>
      <w:marLeft w:val="0"/>
      <w:marRight w:val="0"/>
      <w:marTop w:val="0"/>
      <w:marBottom w:val="0"/>
      <w:divBdr>
        <w:top w:val="none" w:sz="0" w:space="0" w:color="auto"/>
        <w:left w:val="none" w:sz="0" w:space="0" w:color="auto"/>
        <w:bottom w:val="none" w:sz="0" w:space="0" w:color="auto"/>
        <w:right w:val="none" w:sz="0" w:space="0" w:color="auto"/>
      </w:divBdr>
    </w:div>
    <w:div w:id="1751344058">
      <w:bodyDiv w:val="1"/>
      <w:marLeft w:val="0"/>
      <w:marRight w:val="0"/>
      <w:marTop w:val="0"/>
      <w:marBottom w:val="0"/>
      <w:divBdr>
        <w:top w:val="none" w:sz="0" w:space="0" w:color="auto"/>
        <w:left w:val="none" w:sz="0" w:space="0" w:color="auto"/>
        <w:bottom w:val="none" w:sz="0" w:space="0" w:color="auto"/>
        <w:right w:val="none" w:sz="0" w:space="0" w:color="auto"/>
      </w:divBdr>
    </w:div>
    <w:div w:id="1755130495">
      <w:bodyDiv w:val="1"/>
      <w:marLeft w:val="0"/>
      <w:marRight w:val="0"/>
      <w:marTop w:val="0"/>
      <w:marBottom w:val="0"/>
      <w:divBdr>
        <w:top w:val="none" w:sz="0" w:space="0" w:color="auto"/>
        <w:left w:val="none" w:sz="0" w:space="0" w:color="auto"/>
        <w:bottom w:val="none" w:sz="0" w:space="0" w:color="auto"/>
        <w:right w:val="none" w:sz="0" w:space="0" w:color="auto"/>
      </w:divBdr>
    </w:div>
    <w:div w:id="1757290117">
      <w:bodyDiv w:val="1"/>
      <w:marLeft w:val="0"/>
      <w:marRight w:val="0"/>
      <w:marTop w:val="0"/>
      <w:marBottom w:val="0"/>
      <w:divBdr>
        <w:top w:val="none" w:sz="0" w:space="0" w:color="auto"/>
        <w:left w:val="none" w:sz="0" w:space="0" w:color="auto"/>
        <w:bottom w:val="none" w:sz="0" w:space="0" w:color="auto"/>
        <w:right w:val="none" w:sz="0" w:space="0" w:color="auto"/>
      </w:divBdr>
      <w:divsChild>
        <w:div w:id="605233471">
          <w:marLeft w:val="0"/>
          <w:marRight w:val="0"/>
          <w:marTop w:val="0"/>
          <w:marBottom w:val="0"/>
          <w:divBdr>
            <w:top w:val="none" w:sz="0" w:space="0" w:color="auto"/>
            <w:left w:val="none" w:sz="0" w:space="0" w:color="auto"/>
            <w:bottom w:val="none" w:sz="0" w:space="0" w:color="auto"/>
            <w:right w:val="none" w:sz="0" w:space="0" w:color="auto"/>
          </w:divBdr>
        </w:div>
        <w:div w:id="118184592">
          <w:marLeft w:val="0"/>
          <w:marRight w:val="0"/>
          <w:marTop w:val="0"/>
          <w:marBottom w:val="0"/>
          <w:divBdr>
            <w:top w:val="none" w:sz="0" w:space="0" w:color="auto"/>
            <w:left w:val="none" w:sz="0" w:space="0" w:color="auto"/>
            <w:bottom w:val="none" w:sz="0" w:space="0" w:color="auto"/>
            <w:right w:val="none" w:sz="0" w:space="0" w:color="auto"/>
          </w:divBdr>
        </w:div>
      </w:divsChild>
    </w:div>
    <w:div w:id="1757553779">
      <w:bodyDiv w:val="1"/>
      <w:marLeft w:val="0"/>
      <w:marRight w:val="0"/>
      <w:marTop w:val="0"/>
      <w:marBottom w:val="0"/>
      <w:divBdr>
        <w:top w:val="none" w:sz="0" w:space="0" w:color="auto"/>
        <w:left w:val="none" w:sz="0" w:space="0" w:color="auto"/>
        <w:bottom w:val="none" w:sz="0" w:space="0" w:color="auto"/>
        <w:right w:val="none" w:sz="0" w:space="0" w:color="auto"/>
      </w:divBdr>
    </w:div>
    <w:div w:id="1764258272">
      <w:bodyDiv w:val="1"/>
      <w:marLeft w:val="0"/>
      <w:marRight w:val="0"/>
      <w:marTop w:val="0"/>
      <w:marBottom w:val="0"/>
      <w:divBdr>
        <w:top w:val="none" w:sz="0" w:space="0" w:color="auto"/>
        <w:left w:val="none" w:sz="0" w:space="0" w:color="auto"/>
        <w:bottom w:val="none" w:sz="0" w:space="0" w:color="auto"/>
        <w:right w:val="none" w:sz="0" w:space="0" w:color="auto"/>
      </w:divBdr>
    </w:div>
    <w:div w:id="1764765829">
      <w:bodyDiv w:val="1"/>
      <w:marLeft w:val="0"/>
      <w:marRight w:val="0"/>
      <w:marTop w:val="0"/>
      <w:marBottom w:val="0"/>
      <w:divBdr>
        <w:top w:val="none" w:sz="0" w:space="0" w:color="auto"/>
        <w:left w:val="none" w:sz="0" w:space="0" w:color="auto"/>
        <w:bottom w:val="none" w:sz="0" w:space="0" w:color="auto"/>
        <w:right w:val="none" w:sz="0" w:space="0" w:color="auto"/>
      </w:divBdr>
    </w:div>
    <w:div w:id="1765808833">
      <w:bodyDiv w:val="1"/>
      <w:marLeft w:val="0"/>
      <w:marRight w:val="0"/>
      <w:marTop w:val="0"/>
      <w:marBottom w:val="0"/>
      <w:divBdr>
        <w:top w:val="none" w:sz="0" w:space="0" w:color="auto"/>
        <w:left w:val="none" w:sz="0" w:space="0" w:color="auto"/>
        <w:bottom w:val="none" w:sz="0" w:space="0" w:color="auto"/>
        <w:right w:val="none" w:sz="0" w:space="0" w:color="auto"/>
      </w:divBdr>
    </w:div>
    <w:div w:id="1771385812">
      <w:bodyDiv w:val="1"/>
      <w:marLeft w:val="0"/>
      <w:marRight w:val="0"/>
      <w:marTop w:val="0"/>
      <w:marBottom w:val="0"/>
      <w:divBdr>
        <w:top w:val="none" w:sz="0" w:space="0" w:color="auto"/>
        <w:left w:val="none" w:sz="0" w:space="0" w:color="auto"/>
        <w:bottom w:val="none" w:sz="0" w:space="0" w:color="auto"/>
        <w:right w:val="none" w:sz="0" w:space="0" w:color="auto"/>
      </w:divBdr>
    </w:div>
    <w:div w:id="1771464232">
      <w:bodyDiv w:val="1"/>
      <w:marLeft w:val="0"/>
      <w:marRight w:val="0"/>
      <w:marTop w:val="0"/>
      <w:marBottom w:val="0"/>
      <w:divBdr>
        <w:top w:val="none" w:sz="0" w:space="0" w:color="auto"/>
        <w:left w:val="none" w:sz="0" w:space="0" w:color="auto"/>
        <w:bottom w:val="none" w:sz="0" w:space="0" w:color="auto"/>
        <w:right w:val="none" w:sz="0" w:space="0" w:color="auto"/>
      </w:divBdr>
    </w:div>
    <w:div w:id="1771660205">
      <w:bodyDiv w:val="1"/>
      <w:marLeft w:val="0"/>
      <w:marRight w:val="0"/>
      <w:marTop w:val="0"/>
      <w:marBottom w:val="0"/>
      <w:divBdr>
        <w:top w:val="none" w:sz="0" w:space="0" w:color="auto"/>
        <w:left w:val="none" w:sz="0" w:space="0" w:color="auto"/>
        <w:bottom w:val="none" w:sz="0" w:space="0" w:color="auto"/>
        <w:right w:val="none" w:sz="0" w:space="0" w:color="auto"/>
      </w:divBdr>
    </w:div>
    <w:div w:id="1771927379">
      <w:bodyDiv w:val="1"/>
      <w:marLeft w:val="0"/>
      <w:marRight w:val="0"/>
      <w:marTop w:val="0"/>
      <w:marBottom w:val="0"/>
      <w:divBdr>
        <w:top w:val="none" w:sz="0" w:space="0" w:color="auto"/>
        <w:left w:val="none" w:sz="0" w:space="0" w:color="auto"/>
        <w:bottom w:val="none" w:sz="0" w:space="0" w:color="auto"/>
        <w:right w:val="none" w:sz="0" w:space="0" w:color="auto"/>
      </w:divBdr>
      <w:divsChild>
        <w:div w:id="2007321776">
          <w:marLeft w:val="0"/>
          <w:marRight w:val="0"/>
          <w:marTop w:val="0"/>
          <w:marBottom w:val="0"/>
          <w:divBdr>
            <w:top w:val="none" w:sz="0" w:space="0" w:color="auto"/>
            <w:left w:val="none" w:sz="0" w:space="0" w:color="auto"/>
            <w:bottom w:val="none" w:sz="0" w:space="0" w:color="auto"/>
            <w:right w:val="none" w:sz="0" w:space="0" w:color="auto"/>
          </w:divBdr>
        </w:div>
        <w:div w:id="606699344">
          <w:marLeft w:val="0"/>
          <w:marRight w:val="0"/>
          <w:marTop w:val="0"/>
          <w:marBottom w:val="0"/>
          <w:divBdr>
            <w:top w:val="none" w:sz="0" w:space="0" w:color="auto"/>
            <w:left w:val="none" w:sz="0" w:space="0" w:color="auto"/>
            <w:bottom w:val="none" w:sz="0" w:space="0" w:color="auto"/>
            <w:right w:val="none" w:sz="0" w:space="0" w:color="auto"/>
          </w:divBdr>
        </w:div>
        <w:div w:id="1059665988">
          <w:marLeft w:val="0"/>
          <w:marRight w:val="0"/>
          <w:marTop w:val="0"/>
          <w:marBottom w:val="0"/>
          <w:divBdr>
            <w:top w:val="none" w:sz="0" w:space="0" w:color="auto"/>
            <w:left w:val="none" w:sz="0" w:space="0" w:color="auto"/>
            <w:bottom w:val="none" w:sz="0" w:space="0" w:color="auto"/>
            <w:right w:val="none" w:sz="0" w:space="0" w:color="auto"/>
          </w:divBdr>
        </w:div>
        <w:div w:id="453669923">
          <w:marLeft w:val="0"/>
          <w:marRight w:val="0"/>
          <w:marTop w:val="0"/>
          <w:marBottom w:val="0"/>
          <w:divBdr>
            <w:top w:val="none" w:sz="0" w:space="0" w:color="auto"/>
            <w:left w:val="none" w:sz="0" w:space="0" w:color="auto"/>
            <w:bottom w:val="none" w:sz="0" w:space="0" w:color="auto"/>
            <w:right w:val="none" w:sz="0" w:space="0" w:color="auto"/>
          </w:divBdr>
        </w:div>
        <w:div w:id="99616998">
          <w:marLeft w:val="0"/>
          <w:marRight w:val="0"/>
          <w:marTop w:val="0"/>
          <w:marBottom w:val="0"/>
          <w:divBdr>
            <w:top w:val="none" w:sz="0" w:space="0" w:color="auto"/>
            <w:left w:val="none" w:sz="0" w:space="0" w:color="auto"/>
            <w:bottom w:val="none" w:sz="0" w:space="0" w:color="auto"/>
            <w:right w:val="none" w:sz="0" w:space="0" w:color="auto"/>
          </w:divBdr>
        </w:div>
        <w:div w:id="1581913089">
          <w:marLeft w:val="0"/>
          <w:marRight w:val="0"/>
          <w:marTop w:val="0"/>
          <w:marBottom w:val="0"/>
          <w:divBdr>
            <w:top w:val="none" w:sz="0" w:space="0" w:color="auto"/>
            <w:left w:val="none" w:sz="0" w:space="0" w:color="auto"/>
            <w:bottom w:val="none" w:sz="0" w:space="0" w:color="auto"/>
            <w:right w:val="none" w:sz="0" w:space="0" w:color="auto"/>
          </w:divBdr>
        </w:div>
      </w:divsChild>
    </w:div>
    <w:div w:id="1774518610">
      <w:bodyDiv w:val="1"/>
      <w:marLeft w:val="0"/>
      <w:marRight w:val="0"/>
      <w:marTop w:val="0"/>
      <w:marBottom w:val="0"/>
      <w:divBdr>
        <w:top w:val="none" w:sz="0" w:space="0" w:color="auto"/>
        <w:left w:val="none" w:sz="0" w:space="0" w:color="auto"/>
        <w:bottom w:val="none" w:sz="0" w:space="0" w:color="auto"/>
        <w:right w:val="none" w:sz="0" w:space="0" w:color="auto"/>
      </w:divBdr>
    </w:div>
    <w:div w:id="1776630005">
      <w:bodyDiv w:val="1"/>
      <w:marLeft w:val="0"/>
      <w:marRight w:val="0"/>
      <w:marTop w:val="0"/>
      <w:marBottom w:val="0"/>
      <w:divBdr>
        <w:top w:val="none" w:sz="0" w:space="0" w:color="auto"/>
        <w:left w:val="none" w:sz="0" w:space="0" w:color="auto"/>
        <w:bottom w:val="none" w:sz="0" w:space="0" w:color="auto"/>
        <w:right w:val="none" w:sz="0" w:space="0" w:color="auto"/>
      </w:divBdr>
    </w:div>
    <w:div w:id="1782994987">
      <w:bodyDiv w:val="1"/>
      <w:marLeft w:val="0"/>
      <w:marRight w:val="0"/>
      <w:marTop w:val="0"/>
      <w:marBottom w:val="0"/>
      <w:divBdr>
        <w:top w:val="none" w:sz="0" w:space="0" w:color="auto"/>
        <w:left w:val="none" w:sz="0" w:space="0" w:color="auto"/>
        <w:bottom w:val="none" w:sz="0" w:space="0" w:color="auto"/>
        <w:right w:val="none" w:sz="0" w:space="0" w:color="auto"/>
      </w:divBdr>
    </w:div>
    <w:div w:id="1783693969">
      <w:bodyDiv w:val="1"/>
      <w:marLeft w:val="0"/>
      <w:marRight w:val="0"/>
      <w:marTop w:val="0"/>
      <w:marBottom w:val="0"/>
      <w:divBdr>
        <w:top w:val="none" w:sz="0" w:space="0" w:color="auto"/>
        <w:left w:val="none" w:sz="0" w:space="0" w:color="auto"/>
        <w:bottom w:val="none" w:sz="0" w:space="0" w:color="auto"/>
        <w:right w:val="none" w:sz="0" w:space="0" w:color="auto"/>
      </w:divBdr>
    </w:div>
    <w:div w:id="1786340983">
      <w:bodyDiv w:val="1"/>
      <w:marLeft w:val="0"/>
      <w:marRight w:val="0"/>
      <w:marTop w:val="0"/>
      <w:marBottom w:val="0"/>
      <w:divBdr>
        <w:top w:val="none" w:sz="0" w:space="0" w:color="auto"/>
        <w:left w:val="none" w:sz="0" w:space="0" w:color="auto"/>
        <w:bottom w:val="none" w:sz="0" w:space="0" w:color="auto"/>
        <w:right w:val="none" w:sz="0" w:space="0" w:color="auto"/>
      </w:divBdr>
    </w:div>
    <w:div w:id="1788817625">
      <w:bodyDiv w:val="1"/>
      <w:marLeft w:val="0"/>
      <w:marRight w:val="0"/>
      <w:marTop w:val="0"/>
      <w:marBottom w:val="0"/>
      <w:divBdr>
        <w:top w:val="none" w:sz="0" w:space="0" w:color="auto"/>
        <w:left w:val="none" w:sz="0" w:space="0" w:color="auto"/>
        <w:bottom w:val="none" w:sz="0" w:space="0" w:color="auto"/>
        <w:right w:val="none" w:sz="0" w:space="0" w:color="auto"/>
      </w:divBdr>
    </w:div>
    <w:div w:id="1792357478">
      <w:bodyDiv w:val="1"/>
      <w:marLeft w:val="0"/>
      <w:marRight w:val="0"/>
      <w:marTop w:val="0"/>
      <w:marBottom w:val="0"/>
      <w:divBdr>
        <w:top w:val="none" w:sz="0" w:space="0" w:color="auto"/>
        <w:left w:val="none" w:sz="0" w:space="0" w:color="auto"/>
        <w:bottom w:val="none" w:sz="0" w:space="0" w:color="auto"/>
        <w:right w:val="none" w:sz="0" w:space="0" w:color="auto"/>
      </w:divBdr>
    </w:div>
    <w:div w:id="1796875462">
      <w:bodyDiv w:val="1"/>
      <w:marLeft w:val="0"/>
      <w:marRight w:val="0"/>
      <w:marTop w:val="0"/>
      <w:marBottom w:val="0"/>
      <w:divBdr>
        <w:top w:val="none" w:sz="0" w:space="0" w:color="auto"/>
        <w:left w:val="none" w:sz="0" w:space="0" w:color="auto"/>
        <w:bottom w:val="none" w:sz="0" w:space="0" w:color="auto"/>
        <w:right w:val="none" w:sz="0" w:space="0" w:color="auto"/>
      </w:divBdr>
    </w:div>
    <w:div w:id="1802452986">
      <w:bodyDiv w:val="1"/>
      <w:marLeft w:val="0"/>
      <w:marRight w:val="0"/>
      <w:marTop w:val="0"/>
      <w:marBottom w:val="0"/>
      <w:divBdr>
        <w:top w:val="none" w:sz="0" w:space="0" w:color="auto"/>
        <w:left w:val="none" w:sz="0" w:space="0" w:color="auto"/>
        <w:bottom w:val="none" w:sz="0" w:space="0" w:color="auto"/>
        <w:right w:val="none" w:sz="0" w:space="0" w:color="auto"/>
      </w:divBdr>
      <w:divsChild>
        <w:div w:id="982462279">
          <w:marLeft w:val="0"/>
          <w:marRight w:val="0"/>
          <w:marTop w:val="0"/>
          <w:marBottom w:val="0"/>
          <w:divBdr>
            <w:top w:val="none" w:sz="0" w:space="0" w:color="auto"/>
            <w:left w:val="none" w:sz="0" w:space="0" w:color="auto"/>
            <w:bottom w:val="none" w:sz="0" w:space="0" w:color="auto"/>
            <w:right w:val="none" w:sz="0" w:space="0" w:color="auto"/>
          </w:divBdr>
        </w:div>
        <w:div w:id="1505899032">
          <w:marLeft w:val="0"/>
          <w:marRight w:val="0"/>
          <w:marTop w:val="0"/>
          <w:marBottom w:val="0"/>
          <w:divBdr>
            <w:top w:val="none" w:sz="0" w:space="0" w:color="auto"/>
            <w:left w:val="none" w:sz="0" w:space="0" w:color="auto"/>
            <w:bottom w:val="none" w:sz="0" w:space="0" w:color="auto"/>
            <w:right w:val="none" w:sz="0" w:space="0" w:color="auto"/>
          </w:divBdr>
        </w:div>
      </w:divsChild>
    </w:div>
    <w:div w:id="1807239648">
      <w:bodyDiv w:val="1"/>
      <w:marLeft w:val="0"/>
      <w:marRight w:val="0"/>
      <w:marTop w:val="0"/>
      <w:marBottom w:val="0"/>
      <w:divBdr>
        <w:top w:val="none" w:sz="0" w:space="0" w:color="auto"/>
        <w:left w:val="none" w:sz="0" w:space="0" w:color="auto"/>
        <w:bottom w:val="none" w:sz="0" w:space="0" w:color="auto"/>
        <w:right w:val="none" w:sz="0" w:space="0" w:color="auto"/>
      </w:divBdr>
    </w:div>
    <w:div w:id="1811748365">
      <w:bodyDiv w:val="1"/>
      <w:marLeft w:val="0"/>
      <w:marRight w:val="0"/>
      <w:marTop w:val="0"/>
      <w:marBottom w:val="0"/>
      <w:divBdr>
        <w:top w:val="none" w:sz="0" w:space="0" w:color="auto"/>
        <w:left w:val="none" w:sz="0" w:space="0" w:color="auto"/>
        <w:bottom w:val="none" w:sz="0" w:space="0" w:color="auto"/>
        <w:right w:val="none" w:sz="0" w:space="0" w:color="auto"/>
      </w:divBdr>
    </w:div>
    <w:div w:id="1814833988">
      <w:bodyDiv w:val="1"/>
      <w:marLeft w:val="0"/>
      <w:marRight w:val="0"/>
      <w:marTop w:val="0"/>
      <w:marBottom w:val="0"/>
      <w:divBdr>
        <w:top w:val="none" w:sz="0" w:space="0" w:color="auto"/>
        <w:left w:val="none" w:sz="0" w:space="0" w:color="auto"/>
        <w:bottom w:val="none" w:sz="0" w:space="0" w:color="auto"/>
        <w:right w:val="none" w:sz="0" w:space="0" w:color="auto"/>
      </w:divBdr>
      <w:divsChild>
        <w:div w:id="161245547">
          <w:marLeft w:val="0"/>
          <w:marRight w:val="0"/>
          <w:marTop w:val="0"/>
          <w:marBottom w:val="0"/>
          <w:divBdr>
            <w:top w:val="none" w:sz="0" w:space="0" w:color="auto"/>
            <w:left w:val="none" w:sz="0" w:space="0" w:color="auto"/>
            <w:bottom w:val="none" w:sz="0" w:space="0" w:color="auto"/>
            <w:right w:val="none" w:sz="0" w:space="0" w:color="auto"/>
          </w:divBdr>
        </w:div>
        <w:div w:id="1673993554">
          <w:marLeft w:val="0"/>
          <w:marRight w:val="0"/>
          <w:marTop w:val="0"/>
          <w:marBottom w:val="0"/>
          <w:divBdr>
            <w:top w:val="none" w:sz="0" w:space="0" w:color="auto"/>
            <w:left w:val="none" w:sz="0" w:space="0" w:color="auto"/>
            <w:bottom w:val="none" w:sz="0" w:space="0" w:color="auto"/>
            <w:right w:val="none" w:sz="0" w:space="0" w:color="auto"/>
          </w:divBdr>
        </w:div>
      </w:divsChild>
    </w:div>
    <w:div w:id="1816532925">
      <w:bodyDiv w:val="1"/>
      <w:marLeft w:val="0"/>
      <w:marRight w:val="0"/>
      <w:marTop w:val="0"/>
      <w:marBottom w:val="0"/>
      <w:divBdr>
        <w:top w:val="none" w:sz="0" w:space="0" w:color="auto"/>
        <w:left w:val="none" w:sz="0" w:space="0" w:color="auto"/>
        <w:bottom w:val="none" w:sz="0" w:space="0" w:color="auto"/>
        <w:right w:val="none" w:sz="0" w:space="0" w:color="auto"/>
      </w:divBdr>
    </w:div>
    <w:div w:id="1819493204">
      <w:bodyDiv w:val="1"/>
      <w:marLeft w:val="0"/>
      <w:marRight w:val="0"/>
      <w:marTop w:val="0"/>
      <w:marBottom w:val="0"/>
      <w:divBdr>
        <w:top w:val="none" w:sz="0" w:space="0" w:color="auto"/>
        <w:left w:val="none" w:sz="0" w:space="0" w:color="auto"/>
        <w:bottom w:val="none" w:sz="0" w:space="0" w:color="auto"/>
        <w:right w:val="none" w:sz="0" w:space="0" w:color="auto"/>
      </w:divBdr>
    </w:div>
    <w:div w:id="1829051150">
      <w:bodyDiv w:val="1"/>
      <w:marLeft w:val="0"/>
      <w:marRight w:val="0"/>
      <w:marTop w:val="0"/>
      <w:marBottom w:val="0"/>
      <w:divBdr>
        <w:top w:val="none" w:sz="0" w:space="0" w:color="auto"/>
        <w:left w:val="none" w:sz="0" w:space="0" w:color="auto"/>
        <w:bottom w:val="none" w:sz="0" w:space="0" w:color="auto"/>
        <w:right w:val="none" w:sz="0" w:space="0" w:color="auto"/>
      </w:divBdr>
    </w:div>
    <w:div w:id="1839152752">
      <w:bodyDiv w:val="1"/>
      <w:marLeft w:val="0"/>
      <w:marRight w:val="0"/>
      <w:marTop w:val="0"/>
      <w:marBottom w:val="0"/>
      <w:divBdr>
        <w:top w:val="none" w:sz="0" w:space="0" w:color="auto"/>
        <w:left w:val="none" w:sz="0" w:space="0" w:color="auto"/>
        <w:bottom w:val="none" w:sz="0" w:space="0" w:color="auto"/>
        <w:right w:val="none" w:sz="0" w:space="0" w:color="auto"/>
      </w:divBdr>
    </w:div>
    <w:div w:id="1842546428">
      <w:bodyDiv w:val="1"/>
      <w:marLeft w:val="0"/>
      <w:marRight w:val="0"/>
      <w:marTop w:val="0"/>
      <w:marBottom w:val="0"/>
      <w:divBdr>
        <w:top w:val="none" w:sz="0" w:space="0" w:color="auto"/>
        <w:left w:val="none" w:sz="0" w:space="0" w:color="auto"/>
        <w:bottom w:val="none" w:sz="0" w:space="0" w:color="auto"/>
        <w:right w:val="none" w:sz="0" w:space="0" w:color="auto"/>
      </w:divBdr>
    </w:div>
    <w:div w:id="1845894308">
      <w:bodyDiv w:val="1"/>
      <w:marLeft w:val="0"/>
      <w:marRight w:val="0"/>
      <w:marTop w:val="0"/>
      <w:marBottom w:val="0"/>
      <w:divBdr>
        <w:top w:val="none" w:sz="0" w:space="0" w:color="auto"/>
        <w:left w:val="none" w:sz="0" w:space="0" w:color="auto"/>
        <w:bottom w:val="none" w:sz="0" w:space="0" w:color="auto"/>
        <w:right w:val="none" w:sz="0" w:space="0" w:color="auto"/>
      </w:divBdr>
    </w:div>
    <w:div w:id="1851681334">
      <w:bodyDiv w:val="1"/>
      <w:marLeft w:val="0"/>
      <w:marRight w:val="0"/>
      <w:marTop w:val="0"/>
      <w:marBottom w:val="0"/>
      <w:divBdr>
        <w:top w:val="none" w:sz="0" w:space="0" w:color="auto"/>
        <w:left w:val="none" w:sz="0" w:space="0" w:color="auto"/>
        <w:bottom w:val="none" w:sz="0" w:space="0" w:color="auto"/>
        <w:right w:val="none" w:sz="0" w:space="0" w:color="auto"/>
      </w:divBdr>
    </w:div>
    <w:div w:id="1855611758">
      <w:bodyDiv w:val="1"/>
      <w:marLeft w:val="0"/>
      <w:marRight w:val="0"/>
      <w:marTop w:val="0"/>
      <w:marBottom w:val="0"/>
      <w:divBdr>
        <w:top w:val="none" w:sz="0" w:space="0" w:color="auto"/>
        <w:left w:val="none" w:sz="0" w:space="0" w:color="auto"/>
        <w:bottom w:val="none" w:sz="0" w:space="0" w:color="auto"/>
        <w:right w:val="none" w:sz="0" w:space="0" w:color="auto"/>
      </w:divBdr>
    </w:div>
    <w:div w:id="1859543935">
      <w:bodyDiv w:val="1"/>
      <w:marLeft w:val="0"/>
      <w:marRight w:val="0"/>
      <w:marTop w:val="0"/>
      <w:marBottom w:val="0"/>
      <w:divBdr>
        <w:top w:val="none" w:sz="0" w:space="0" w:color="auto"/>
        <w:left w:val="none" w:sz="0" w:space="0" w:color="auto"/>
        <w:bottom w:val="none" w:sz="0" w:space="0" w:color="auto"/>
        <w:right w:val="none" w:sz="0" w:space="0" w:color="auto"/>
      </w:divBdr>
    </w:div>
    <w:div w:id="1863546220">
      <w:bodyDiv w:val="1"/>
      <w:marLeft w:val="0"/>
      <w:marRight w:val="0"/>
      <w:marTop w:val="0"/>
      <w:marBottom w:val="0"/>
      <w:divBdr>
        <w:top w:val="none" w:sz="0" w:space="0" w:color="auto"/>
        <w:left w:val="none" w:sz="0" w:space="0" w:color="auto"/>
        <w:bottom w:val="none" w:sz="0" w:space="0" w:color="auto"/>
        <w:right w:val="none" w:sz="0" w:space="0" w:color="auto"/>
      </w:divBdr>
    </w:div>
    <w:div w:id="1872957731">
      <w:bodyDiv w:val="1"/>
      <w:marLeft w:val="0"/>
      <w:marRight w:val="0"/>
      <w:marTop w:val="0"/>
      <w:marBottom w:val="0"/>
      <w:divBdr>
        <w:top w:val="none" w:sz="0" w:space="0" w:color="auto"/>
        <w:left w:val="none" w:sz="0" w:space="0" w:color="auto"/>
        <w:bottom w:val="none" w:sz="0" w:space="0" w:color="auto"/>
        <w:right w:val="none" w:sz="0" w:space="0" w:color="auto"/>
      </w:divBdr>
    </w:div>
    <w:div w:id="1876039140">
      <w:bodyDiv w:val="1"/>
      <w:marLeft w:val="0"/>
      <w:marRight w:val="0"/>
      <w:marTop w:val="0"/>
      <w:marBottom w:val="0"/>
      <w:divBdr>
        <w:top w:val="none" w:sz="0" w:space="0" w:color="auto"/>
        <w:left w:val="none" w:sz="0" w:space="0" w:color="auto"/>
        <w:bottom w:val="none" w:sz="0" w:space="0" w:color="auto"/>
        <w:right w:val="none" w:sz="0" w:space="0" w:color="auto"/>
      </w:divBdr>
    </w:div>
    <w:div w:id="1877305437">
      <w:bodyDiv w:val="1"/>
      <w:marLeft w:val="0"/>
      <w:marRight w:val="0"/>
      <w:marTop w:val="0"/>
      <w:marBottom w:val="0"/>
      <w:divBdr>
        <w:top w:val="none" w:sz="0" w:space="0" w:color="auto"/>
        <w:left w:val="none" w:sz="0" w:space="0" w:color="auto"/>
        <w:bottom w:val="none" w:sz="0" w:space="0" w:color="auto"/>
        <w:right w:val="none" w:sz="0" w:space="0" w:color="auto"/>
      </w:divBdr>
    </w:div>
    <w:div w:id="1884708801">
      <w:bodyDiv w:val="1"/>
      <w:marLeft w:val="0"/>
      <w:marRight w:val="0"/>
      <w:marTop w:val="0"/>
      <w:marBottom w:val="0"/>
      <w:divBdr>
        <w:top w:val="none" w:sz="0" w:space="0" w:color="auto"/>
        <w:left w:val="none" w:sz="0" w:space="0" w:color="auto"/>
        <w:bottom w:val="none" w:sz="0" w:space="0" w:color="auto"/>
        <w:right w:val="none" w:sz="0" w:space="0" w:color="auto"/>
      </w:divBdr>
    </w:div>
    <w:div w:id="1886868226">
      <w:bodyDiv w:val="1"/>
      <w:marLeft w:val="0"/>
      <w:marRight w:val="0"/>
      <w:marTop w:val="0"/>
      <w:marBottom w:val="0"/>
      <w:divBdr>
        <w:top w:val="none" w:sz="0" w:space="0" w:color="auto"/>
        <w:left w:val="none" w:sz="0" w:space="0" w:color="auto"/>
        <w:bottom w:val="none" w:sz="0" w:space="0" w:color="auto"/>
        <w:right w:val="none" w:sz="0" w:space="0" w:color="auto"/>
      </w:divBdr>
    </w:div>
    <w:div w:id="1898930732">
      <w:bodyDiv w:val="1"/>
      <w:marLeft w:val="0"/>
      <w:marRight w:val="0"/>
      <w:marTop w:val="0"/>
      <w:marBottom w:val="0"/>
      <w:divBdr>
        <w:top w:val="none" w:sz="0" w:space="0" w:color="auto"/>
        <w:left w:val="none" w:sz="0" w:space="0" w:color="auto"/>
        <w:bottom w:val="none" w:sz="0" w:space="0" w:color="auto"/>
        <w:right w:val="none" w:sz="0" w:space="0" w:color="auto"/>
      </w:divBdr>
    </w:div>
    <w:div w:id="1901279918">
      <w:bodyDiv w:val="1"/>
      <w:marLeft w:val="0"/>
      <w:marRight w:val="0"/>
      <w:marTop w:val="0"/>
      <w:marBottom w:val="0"/>
      <w:divBdr>
        <w:top w:val="none" w:sz="0" w:space="0" w:color="auto"/>
        <w:left w:val="none" w:sz="0" w:space="0" w:color="auto"/>
        <w:bottom w:val="none" w:sz="0" w:space="0" w:color="auto"/>
        <w:right w:val="none" w:sz="0" w:space="0" w:color="auto"/>
      </w:divBdr>
    </w:div>
    <w:div w:id="1912808793">
      <w:bodyDiv w:val="1"/>
      <w:marLeft w:val="0"/>
      <w:marRight w:val="0"/>
      <w:marTop w:val="0"/>
      <w:marBottom w:val="0"/>
      <w:divBdr>
        <w:top w:val="none" w:sz="0" w:space="0" w:color="auto"/>
        <w:left w:val="none" w:sz="0" w:space="0" w:color="auto"/>
        <w:bottom w:val="none" w:sz="0" w:space="0" w:color="auto"/>
        <w:right w:val="none" w:sz="0" w:space="0" w:color="auto"/>
      </w:divBdr>
    </w:div>
    <w:div w:id="1918051779">
      <w:bodyDiv w:val="1"/>
      <w:marLeft w:val="0"/>
      <w:marRight w:val="0"/>
      <w:marTop w:val="0"/>
      <w:marBottom w:val="0"/>
      <w:divBdr>
        <w:top w:val="none" w:sz="0" w:space="0" w:color="auto"/>
        <w:left w:val="none" w:sz="0" w:space="0" w:color="auto"/>
        <w:bottom w:val="none" w:sz="0" w:space="0" w:color="auto"/>
        <w:right w:val="none" w:sz="0" w:space="0" w:color="auto"/>
      </w:divBdr>
    </w:div>
    <w:div w:id="1928659459">
      <w:bodyDiv w:val="1"/>
      <w:marLeft w:val="0"/>
      <w:marRight w:val="0"/>
      <w:marTop w:val="0"/>
      <w:marBottom w:val="0"/>
      <w:divBdr>
        <w:top w:val="none" w:sz="0" w:space="0" w:color="auto"/>
        <w:left w:val="none" w:sz="0" w:space="0" w:color="auto"/>
        <w:bottom w:val="none" w:sz="0" w:space="0" w:color="auto"/>
        <w:right w:val="none" w:sz="0" w:space="0" w:color="auto"/>
      </w:divBdr>
    </w:div>
    <w:div w:id="1943879534">
      <w:bodyDiv w:val="1"/>
      <w:marLeft w:val="0"/>
      <w:marRight w:val="0"/>
      <w:marTop w:val="0"/>
      <w:marBottom w:val="0"/>
      <w:divBdr>
        <w:top w:val="none" w:sz="0" w:space="0" w:color="auto"/>
        <w:left w:val="none" w:sz="0" w:space="0" w:color="auto"/>
        <w:bottom w:val="none" w:sz="0" w:space="0" w:color="auto"/>
        <w:right w:val="none" w:sz="0" w:space="0" w:color="auto"/>
      </w:divBdr>
    </w:div>
    <w:div w:id="1944414394">
      <w:bodyDiv w:val="1"/>
      <w:marLeft w:val="0"/>
      <w:marRight w:val="0"/>
      <w:marTop w:val="0"/>
      <w:marBottom w:val="0"/>
      <w:divBdr>
        <w:top w:val="none" w:sz="0" w:space="0" w:color="auto"/>
        <w:left w:val="none" w:sz="0" w:space="0" w:color="auto"/>
        <w:bottom w:val="none" w:sz="0" w:space="0" w:color="auto"/>
        <w:right w:val="none" w:sz="0" w:space="0" w:color="auto"/>
      </w:divBdr>
    </w:div>
    <w:div w:id="1945989894">
      <w:bodyDiv w:val="1"/>
      <w:marLeft w:val="0"/>
      <w:marRight w:val="0"/>
      <w:marTop w:val="0"/>
      <w:marBottom w:val="0"/>
      <w:divBdr>
        <w:top w:val="none" w:sz="0" w:space="0" w:color="auto"/>
        <w:left w:val="none" w:sz="0" w:space="0" w:color="auto"/>
        <w:bottom w:val="none" w:sz="0" w:space="0" w:color="auto"/>
        <w:right w:val="none" w:sz="0" w:space="0" w:color="auto"/>
      </w:divBdr>
    </w:div>
    <w:div w:id="1948075221">
      <w:bodyDiv w:val="1"/>
      <w:marLeft w:val="0"/>
      <w:marRight w:val="0"/>
      <w:marTop w:val="0"/>
      <w:marBottom w:val="0"/>
      <w:divBdr>
        <w:top w:val="none" w:sz="0" w:space="0" w:color="auto"/>
        <w:left w:val="none" w:sz="0" w:space="0" w:color="auto"/>
        <w:bottom w:val="none" w:sz="0" w:space="0" w:color="auto"/>
        <w:right w:val="none" w:sz="0" w:space="0" w:color="auto"/>
      </w:divBdr>
    </w:div>
    <w:div w:id="1955863174">
      <w:bodyDiv w:val="1"/>
      <w:marLeft w:val="0"/>
      <w:marRight w:val="0"/>
      <w:marTop w:val="0"/>
      <w:marBottom w:val="0"/>
      <w:divBdr>
        <w:top w:val="none" w:sz="0" w:space="0" w:color="auto"/>
        <w:left w:val="none" w:sz="0" w:space="0" w:color="auto"/>
        <w:bottom w:val="none" w:sz="0" w:space="0" w:color="auto"/>
        <w:right w:val="none" w:sz="0" w:space="0" w:color="auto"/>
      </w:divBdr>
    </w:div>
    <w:div w:id="1960410285">
      <w:bodyDiv w:val="1"/>
      <w:marLeft w:val="0"/>
      <w:marRight w:val="0"/>
      <w:marTop w:val="0"/>
      <w:marBottom w:val="0"/>
      <w:divBdr>
        <w:top w:val="none" w:sz="0" w:space="0" w:color="auto"/>
        <w:left w:val="none" w:sz="0" w:space="0" w:color="auto"/>
        <w:bottom w:val="none" w:sz="0" w:space="0" w:color="auto"/>
        <w:right w:val="none" w:sz="0" w:space="0" w:color="auto"/>
      </w:divBdr>
    </w:div>
    <w:div w:id="1978753104">
      <w:bodyDiv w:val="1"/>
      <w:marLeft w:val="0"/>
      <w:marRight w:val="0"/>
      <w:marTop w:val="0"/>
      <w:marBottom w:val="0"/>
      <w:divBdr>
        <w:top w:val="none" w:sz="0" w:space="0" w:color="auto"/>
        <w:left w:val="none" w:sz="0" w:space="0" w:color="auto"/>
        <w:bottom w:val="none" w:sz="0" w:space="0" w:color="auto"/>
        <w:right w:val="none" w:sz="0" w:space="0" w:color="auto"/>
      </w:divBdr>
    </w:div>
    <w:div w:id="1980261988">
      <w:bodyDiv w:val="1"/>
      <w:marLeft w:val="0"/>
      <w:marRight w:val="0"/>
      <w:marTop w:val="0"/>
      <w:marBottom w:val="0"/>
      <w:divBdr>
        <w:top w:val="none" w:sz="0" w:space="0" w:color="auto"/>
        <w:left w:val="none" w:sz="0" w:space="0" w:color="auto"/>
        <w:bottom w:val="none" w:sz="0" w:space="0" w:color="auto"/>
        <w:right w:val="none" w:sz="0" w:space="0" w:color="auto"/>
      </w:divBdr>
    </w:div>
    <w:div w:id="1982074038">
      <w:bodyDiv w:val="1"/>
      <w:marLeft w:val="0"/>
      <w:marRight w:val="0"/>
      <w:marTop w:val="0"/>
      <w:marBottom w:val="0"/>
      <w:divBdr>
        <w:top w:val="none" w:sz="0" w:space="0" w:color="auto"/>
        <w:left w:val="none" w:sz="0" w:space="0" w:color="auto"/>
        <w:bottom w:val="none" w:sz="0" w:space="0" w:color="auto"/>
        <w:right w:val="none" w:sz="0" w:space="0" w:color="auto"/>
      </w:divBdr>
    </w:div>
    <w:div w:id="1984189949">
      <w:bodyDiv w:val="1"/>
      <w:marLeft w:val="0"/>
      <w:marRight w:val="0"/>
      <w:marTop w:val="0"/>
      <w:marBottom w:val="0"/>
      <w:divBdr>
        <w:top w:val="none" w:sz="0" w:space="0" w:color="auto"/>
        <w:left w:val="none" w:sz="0" w:space="0" w:color="auto"/>
        <w:bottom w:val="none" w:sz="0" w:space="0" w:color="auto"/>
        <w:right w:val="none" w:sz="0" w:space="0" w:color="auto"/>
      </w:divBdr>
    </w:div>
    <w:div w:id="1988050782">
      <w:bodyDiv w:val="1"/>
      <w:marLeft w:val="0"/>
      <w:marRight w:val="0"/>
      <w:marTop w:val="0"/>
      <w:marBottom w:val="0"/>
      <w:divBdr>
        <w:top w:val="none" w:sz="0" w:space="0" w:color="auto"/>
        <w:left w:val="none" w:sz="0" w:space="0" w:color="auto"/>
        <w:bottom w:val="none" w:sz="0" w:space="0" w:color="auto"/>
        <w:right w:val="none" w:sz="0" w:space="0" w:color="auto"/>
      </w:divBdr>
    </w:div>
    <w:div w:id="1994135312">
      <w:bodyDiv w:val="1"/>
      <w:marLeft w:val="0"/>
      <w:marRight w:val="0"/>
      <w:marTop w:val="0"/>
      <w:marBottom w:val="0"/>
      <w:divBdr>
        <w:top w:val="none" w:sz="0" w:space="0" w:color="auto"/>
        <w:left w:val="none" w:sz="0" w:space="0" w:color="auto"/>
        <w:bottom w:val="none" w:sz="0" w:space="0" w:color="auto"/>
        <w:right w:val="none" w:sz="0" w:space="0" w:color="auto"/>
      </w:divBdr>
    </w:div>
    <w:div w:id="1995909425">
      <w:bodyDiv w:val="1"/>
      <w:marLeft w:val="0"/>
      <w:marRight w:val="0"/>
      <w:marTop w:val="0"/>
      <w:marBottom w:val="0"/>
      <w:divBdr>
        <w:top w:val="none" w:sz="0" w:space="0" w:color="auto"/>
        <w:left w:val="none" w:sz="0" w:space="0" w:color="auto"/>
        <w:bottom w:val="none" w:sz="0" w:space="0" w:color="auto"/>
        <w:right w:val="none" w:sz="0" w:space="0" w:color="auto"/>
      </w:divBdr>
    </w:div>
    <w:div w:id="1996912980">
      <w:bodyDiv w:val="1"/>
      <w:marLeft w:val="0"/>
      <w:marRight w:val="0"/>
      <w:marTop w:val="0"/>
      <w:marBottom w:val="0"/>
      <w:divBdr>
        <w:top w:val="none" w:sz="0" w:space="0" w:color="auto"/>
        <w:left w:val="none" w:sz="0" w:space="0" w:color="auto"/>
        <w:bottom w:val="none" w:sz="0" w:space="0" w:color="auto"/>
        <w:right w:val="none" w:sz="0" w:space="0" w:color="auto"/>
      </w:divBdr>
    </w:div>
    <w:div w:id="1997299139">
      <w:bodyDiv w:val="1"/>
      <w:marLeft w:val="0"/>
      <w:marRight w:val="0"/>
      <w:marTop w:val="0"/>
      <w:marBottom w:val="0"/>
      <w:divBdr>
        <w:top w:val="none" w:sz="0" w:space="0" w:color="auto"/>
        <w:left w:val="none" w:sz="0" w:space="0" w:color="auto"/>
        <w:bottom w:val="none" w:sz="0" w:space="0" w:color="auto"/>
        <w:right w:val="none" w:sz="0" w:space="0" w:color="auto"/>
      </w:divBdr>
    </w:div>
    <w:div w:id="1998872282">
      <w:bodyDiv w:val="1"/>
      <w:marLeft w:val="0"/>
      <w:marRight w:val="0"/>
      <w:marTop w:val="0"/>
      <w:marBottom w:val="0"/>
      <w:divBdr>
        <w:top w:val="none" w:sz="0" w:space="0" w:color="auto"/>
        <w:left w:val="none" w:sz="0" w:space="0" w:color="auto"/>
        <w:bottom w:val="none" w:sz="0" w:space="0" w:color="auto"/>
        <w:right w:val="none" w:sz="0" w:space="0" w:color="auto"/>
      </w:divBdr>
    </w:div>
    <w:div w:id="2002812728">
      <w:bodyDiv w:val="1"/>
      <w:marLeft w:val="0"/>
      <w:marRight w:val="0"/>
      <w:marTop w:val="0"/>
      <w:marBottom w:val="0"/>
      <w:divBdr>
        <w:top w:val="none" w:sz="0" w:space="0" w:color="auto"/>
        <w:left w:val="none" w:sz="0" w:space="0" w:color="auto"/>
        <w:bottom w:val="none" w:sz="0" w:space="0" w:color="auto"/>
        <w:right w:val="none" w:sz="0" w:space="0" w:color="auto"/>
      </w:divBdr>
    </w:div>
    <w:div w:id="2005669466">
      <w:bodyDiv w:val="1"/>
      <w:marLeft w:val="0"/>
      <w:marRight w:val="0"/>
      <w:marTop w:val="0"/>
      <w:marBottom w:val="0"/>
      <w:divBdr>
        <w:top w:val="none" w:sz="0" w:space="0" w:color="auto"/>
        <w:left w:val="none" w:sz="0" w:space="0" w:color="auto"/>
        <w:bottom w:val="none" w:sz="0" w:space="0" w:color="auto"/>
        <w:right w:val="none" w:sz="0" w:space="0" w:color="auto"/>
      </w:divBdr>
    </w:div>
    <w:div w:id="2007584110">
      <w:bodyDiv w:val="1"/>
      <w:marLeft w:val="0"/>
      <w:marRight w:val="0"/>
      <w:marTop w:val="0"/>
      <w:marBottom w:val="0"/>
      <w:divBdr>
        <w:top w:val="none" w:sz="0" w:space="0" w:color="auto"/>
        <w:left w:val="none" w:sz="0" w:space="0" w:color="auto"/>
        <w:bottom w:val="none" w:sz="0" w:space="0" w:color="auto"/>
        <w:right w:val="none" w:sz="0" w:space="0" w:color="auto"/>
      </w:divBdr>
      <w:divsChild>
        <w:div w:id="1782456655">
          <w:marLeft w:val="0"/>
          <w:marRight w:val="0"/>
          <w:marTop w:val="0"/>
          <w:marBottom w:val="0"/>
          <w:divBdr>
            <w:top w:val="none" w:sz="0" w:space="0" w:color="auto"/>
            <w:left w:val="none" w:sz="0" w:space="0" w:color="auto"/>
            <w:bottom w:val="none" w:sz="0" w:space="0" w:color="auto"/>
            <w:right w:val="none" w:sz="0" w:space="0" w:color="auto"/>
          </w:divBdr>
        </w:div>
        <w:div w:id="1847329715">
          <w:marLeft w:val="0"/>
          <w:marRight w:val="0"/>
          <w:marTop w:val="0"/>
          <w:marBottom w:val="0"/>
          <w:divBdr>
            <w:top w:val="none" w:sz="0" w:space="0" w:color="auto"/>
            <w:left w:val="none" w:sz="0" w:space="0" w:color="auto"/>
            <w:bottom w:val="none" w:sz="0" w:space="0" w:color="auto"/>
            <w:right w:val="none" w:sz="0" w:space="0" w:color="auto"/>
          </w:divBdr>
        </w:div>
      </w:divsChild>
    </w:div>
    <w:div w:id="2008744647">
      <w:bodyDiv w:val="1"/>
      <w:marLeft w:val="0"/>
      <w:marRight w:val="0"/>
      <w:marTop w:val="0"/>
      <w:marBottom w:val="0"/>
      <w:divBdr>
        <w:top w:val="none" w:sz="0" w:space="0" w:color="auto"/>
        <w:left w:val="none" w:sz="0" w:space="0" w:color="auto"/>
        <w:bottom w:val="none" w:sz="0" w:space="0" w:color="auto"/>
        <w:right w:val="none" w:sz="0" w:space="0" w:color="auto"/>
      </w:divBdr>
    </w:div>
    <w:div w:id="2013297647">
      <w:bodyDiv w:val="1"/>
      <w:marLeft w:val="0"/>
      <w:marRight w:val="0"/>
      <w:marTop w:val="0"/>
      <w:marBottom w:val="0"/>
      <w:divBdr>
        <w:top w:val="none" w:sz="0" w:space="0" w:color="auto"/>
        <w:left w:val="none" w:sz="0" w:space="0" w:color="auto"/>
        <w:bottom w:val="none" w:sz="0" w:space="0" w:color="auto"/>
        <w:right w:val="none" w:sz="0" w:space="0" w:color="auto"/>
      </w:divBdr>
    </w:div>
    <w:div w:id="2019384611">
      <w:bodyDiv w:val="1"/>
      <w:marLeft w:val="0"/>
      <w:marRight w:val="0"/>
      <w:marTop w:val="0"/>
      <w:marBottom w:val="0"/>
      <w:divBdr>
        <w:top w:val="none" w:sz="0" w:space="0" w:color="auto"/>
        <w:left w:val="none" w:sz="0" w:space="0" w:color="auto"/>
        <w:bottom w:val="none" w:sz="0" w:space="0" w:color="auto"/>
        <w:right w:val="none" w:sz="0" w:space="0" w:color="auto"/>
      </w:divBdr>
    </w:div>
    <w:div w:id="2021665520">
      <w:bodyDiv w:val="1"/>
      <w:marLeft w:val="0"/>
      <w:marRight w:val="0"/>
      <w:marTop w:val="0"/>
      <w:marBottom w:val="0"/>
      <w:divBdr>
        <w:top w:val="none" w:sz="0" w:space="0" w:color="auto"/>
        <w:left w:val="none" w:sz="0" w:space="0" w:color="auto"/>
        <w:bottom w:val="none" w:sz="0" w:space="0" w:color="auto"/>
        <w:right w:val="none" w:sz="0" w:space="0" w:color="auto"/>
      </w:divBdr>
    </w:div>
    <w:div w:id="2028016680">
      <w:bodyDiv w:val="1"/>
      <w:marLeft w:val="0"/>
      <w:marRight w:val="0"/>
      <w:marTop w:val="0"/>
      <w:marBottom w:val="0"/>
      <w:divBdr>
        <w:top w:val="none" w:sz="0" w:space="0" w:color="auto"/>
        <w:left w:val="none" w:sz="0" w:space="0" w:color="auto"/>
        <w:bottom w:val="none" w:sz="0" w:space="0" w:color="auto"/>
        <w:right w:val="none" w:sz="0" w:space="0" w:color="auto"/>
      </w:divBdr>
    </w:div>
    <w:div w:id="2031713715">
      <w:bodyDiv w:val="1"/>
      <w:marLeft w:val="0"/>
      <w:marRight w:val="0"/>
      <w:marTop w:val="0"/>
      <w:marBottom w:val="0"/>
      <w:divBdr>
        <w:top w:val="none" w:sz="0" w:space="0" w:color="auto"/>
        <w:left w:val="none" w:sz="0" w:space="0" w:color="auto"/>
        <w:bottom w:val="none" w:sz="0" w:space="0" w:color="auto"/>
        <w:right w:val="none" w:sz="0" w:space="0" w:color="auto"/>
      </w:divBdr>
    </w:div>
    <w:div w:id="2035421861">
      <w:bodyDiv w:val="1"/>
      <w:marLeft w:val="0"/>
      <w:marRight w:val="0"/>
      <w:marTop w:val="0"/>
      <w:marBottom w:val="0"/>
      <w:divBdr>
        <w:top w:val="none" w:sz="0" w:space="0" w:color="auto"/>
        <w:left w:val="none" w:sz="0" w:space="0" w:color="auto"/>
        <w:bottom w:val="none" w:sz="0" w:space="0" w:color="auto"/>
        <w:right w:val="none" w:sz="0" w:space="0" w:color="auto"/>
      </w:divBdr>
    </w:div>
    <w:div w:id="2046055253">
      <w:bodyDiv w:val="1"/>
      <w:marLeft w:val="0"/>
      <w:marRight w:val="0"/>
      <w:marTop w:val="0"/>
      <w:marBottom w:val="0"/>
      <w:divBdr>
        <w:top w:val="none" w:sz="0" w:space="0" w:color="auto"/>
        <w:left w:val="none" w:sz="0" w:space="0" w:color="auto"/>
        <w:bottom w:val="none" w:sz="0" w:space="0" w:color="auto"/>
        <w:right w:val="none" w:sz="0" w:space="0" w:color="auto"/>
      </w:divBdr>
    </w:div>
    <w:div w:id="2052797681">
      <w:bodyDiv w:val="1"/>
      <w:marLeft w:val="0"/>
      <w:marRight w:val="0"/>
      <w:marTop w:val="0"/>
      <w:marBottom w:val="0"/>
      <w:divBdr>
        <w:top w:val="none" w:sz="0" w:space="0" w:color="auto"/>
        <w:left w:val="none" w:sz="0" w:space="0" w:color="auto"/>
        <w:bottom w:val="none" w:sz="0" w:space="0" w:color="auto"/>
        <w:right w:val="none" w:sz="0" w:space="0" w:color="auto"/>
      </w:divBdr>
    </w:div>
    <w:div w:id="2065564865">
      <w:bodyDiv w:val="1"/>
      <w:marLeft w:val="0"/>
      <w:marRight w:val="0"/>
      <w:marTop w:val="0"/>
      <w:marBottom w:val="0"/>
      <w:divBdr>
        <w:top w:val="none" w:sz="0" w:space="0" w:color="auto"/>
        <w:left w:val="none" w:sz="0" w:space="0" w:color="auto"/>
        <w:bottom w:val="none" w:sz="0" w:space="0" w:color="auto"/>
        <w:right w:val="none" w:sz="0" w:space="0" w:color="auto"/>
      </w:divBdr>
    </w:div>
    <w:div w:id="2066250945">
      <w:bodyDiv w:val="1"/>
      <w:marLeft w:val="0"/>
      <w:marRight w:val="0"/>
      <w:marTop w:val="0"/>
      <w:marBottom w:val="0"/>
      <w:divBdr>
        <w:top w:val="none" w:sz="0" w:space="0" w:color="auto"/>
        <w:left w:val="none" w:sz="0" w:space="0" w:color="auto"/>
        <w:bottom w:val="none" w:sz="0" w:space="0" w:color="auto"/>
        <w:right w:val="none" w:sz="0" w:space="0" w:color="auto"/>
      </w:divBdr>
    </w:div>
    <w:div w:id="2076663826">
      <w:bodyDiv w:val="1"/>
      <w:marLeft w:val="0"/>
      <w:marRight w:val="0"/>
      <w:marTop w:val="0"/>
      <w:marBottom w:val="0"/>
      <w:divBdr>
        <w:top w:val="none" w:sz="0" w:space="0" w:color="auto"/>
        <w:left w:val="none" w:sz="0" w:space="0" w:color="auto"/>
        <w:bottom w:val="none" w:sz="0" w:space="0" w:color="auto"/>
        <w:right w:val="none" w:sz="0" w:space="0" w:color="auto"/>
      </w:divBdr>
    </w:div>
    <w:div w:id="2077971651">
      <w:bodyDiv w:val="1"/>
      <w:marLeft w:val="0"/>
      <w:marRight w:val="0"/>
      <w:marTop w:val="0"/>
      <w:marBottom w:val="0"/>
      <w:divBdr>
        <w:top w:val="none" w:sz="0" w:space="0" w:color="auto"/>
        <w:left w:val="none" w:sz="0" w:space="0" w:color="auto"/>
        <w:bottom w:val="none" w:sz="0" w:space="0" w:color="auto"/>
        <w:right w:val="none" w:sz="0" w:space="0" w:color="auto"/>
      </w:divBdr>
    </w:div>
    <w:div w:id="2082410822">
      <w:bodyDiv w:val="1"/>
      <w:marLeft w:val="0"/>
      <w:marRight w:val="0"/>
      <w:marTop w:val="0"/>
      <w:marBottom w:val="0"/>
      <w:divBdr>
        <w:top w:val="none" w:sz="0" w:space="0" w:color="auto"/>
        <w:left w:val="none" w:sz="0" w:space="0" w:color="auto"/>
        <w:bottom w:val="none" w:sz="0" w:space="0" w:color="auto"/>
        <w:right w:val="none" w:sz="0" w:space="0" w:color="auto"/>
      </w:divBdr>
    </w:div>
    <w:div w:id="2083673257">
      <w:bodyDiv w:val="1"/>
      <w:marLeft w:val="0"/>
      <w:marRight w:val="0"/>
      <w:marTop w:val="0"/>
      <w:marBottom w:val="0"/>
      <w:divBdr>
        <w:top w:val="none" w:sz="0" w:space="0" w:color="auto"/>
        <w:left w:val="none" w:sz="0" w:space="0" w:color="auto"/>
        <w:bottom w:val="none" w:sz="0" w:space="0" w:color="auto"/>
        <w:right w:val="none" w:sz="0" w:space="0" w:color="auto"/>
      </w:divBdr>
    </w:div>
    <w:div w:id="2086829575">
      <w:bodyDiv w:val="1"/>
      <w:marLeft w:val="0"/>
      <w:marRight w:val="0"/>
      <w:marTop w:val="0"/>
      <w:marBottom w:val="0"/>
      <w:divBdr>
        <w:top w:val="none" w:sz="0" w:space="0" w:color="auto"/>
        <w:left w:val="none" w:sz="0" w:space="0" w:color="auto"/>
        <w:bottom w:val="none" w:sz="0" w:space="0" w:color="auto"/>
        <w:right w:val="none" w:sz="0" w:space="0" w:color="auto"/>
      </w:divBdr>
    </w:div>
    <w:div w:id="2086880650">
      <w:bodyDiv w:val="1"/>
      <w:marLeft w:val="0"/>
      <w:marRight w:val="0"/>
      <w:marTop w:val="0"/>
      <w:marBottom w:val="0"/>
      <w:divBdr>
        <w:top w:val="none" w:sz="0" w:space="0" w:color="auto"/>
        <w:left w:val="none" w:sz="0" w:space="0" w:color="auto"/>
        <w:bottom w:val="none" w:sz="0" w:space="0" w:color="auto"/>
        <w:right w:val="none" w:sz="0" w:space="0" w:color="auto"/>
      </w:divBdr>
    </w:div>
    <w:div w:id="2090808735">
      <w:bodyDiv w:val="1"/>
      <w:marLeft w:val="0"/>
      <w:marRight w:val="0"/>
      <w:marTop w:val="0"/>
      <w:marBottom w:val="0"/>
      <w:divBdr>
        <w:top w:val="none" w:sz="0" w:space="0" w:color="auto"/>
        <w:left w:val="none" w:sz="0" w:space="0" w:color="auto"/>
        <w:bottom w:val="none" w:sz="0" w:space="0" w:color="auto"/>
        <w:right w:val="none" w:sz="0" w:space="0" w:color="auto"/>
      </w:divBdr>
    </w:div>
    <w:div w:id="2093622664">
      <w:bodyDiv w:val="1"/>
      <w:marLeft w:val="0"/>
      <w:marRight w:val="0"/>
      <w:marTop w:val="0"/>
      <w:marBottom w:val="0"/>
      <w:divBdr>
        <w:top w:val="none" w:sz="0" w:space="0" w:color="auto"/>
        <w:left w:val="none" w:sz="0" w:space="0" w:color="auto"/>
        <w:bottom w:val="none" w:sz="0" w:space="0" w:color="auto"/>
        <w:right w:val="none" w:sz="0" w:space="0" w:color="auto"/>
      </w:divBdr>
    </w:div>
    <w:div w:id="2098474468">
      <w:bodyDiv w:val="1"/>
      <w:marLeft w:val="0"/>
      <w:marRight w:val="0"/>
      <w:marTop w:val="0"/>
      <w:marBottom w:val="0"/>
      <w:divBdr>
        <w:top w:val="none" w:sz="0" w:space="0" w:color="auto"/>
        <w:left w:val="none" w:sz="0" w:space="0" w:color="auto"/>
        <w:bottom w:val="none" w:sz="0" w:space="0" w:color="auto"/>
        <w:right w:val="none" w:sz="0" w:space="0" w:color="auto"/>
      </w:divBdr>
      <w:divsChild>
        <w:div w:id="1063217963">
          <w:marLeft w:val="0"/>
          <w:marRight w:val="0"/>
          <w:marTop w:val="0"/>
          <w:marBottom w:val="0"/>
          <w:divBdr>
            <w:top w:val="none" w:sz="0" w:space="0" w:color="auto"/>
            <w:left w:val="none" w:sz="0" w:space="0" w:color="auto"/>
            <w:bottom w:val="none" w:sz="0" w:space="0" w:color="auto"/>
            <w:right w:val="none" w:sz="0" w:space="0" w:color="auto"/>
          </w:divBdr>
        </w:div>
      </w:divsChild>
    </w:div>
    <w:div w:id="2105877249">
      <w:bodyDiv w:val="1"/>
      <w:marLeft w:val="0"/>
      <w:marRight w:val="0"/>
      <w:marTop w:val="0"/>
      <w:marBottom w:val="0"/>
      <w:divBdr>
        <w:top w:val="none" w:sz="0" w:space="0" w:color="auto"/>
        <w:left w:val="none" w:sz="0" w:space="0" w:color="auto"/>
        <w:bottom w:val="none" w:sz="0" w:space="0" w:color="auto"/>
        <w:right w:val="none" w:sz="0" w:space="0" w:color="auto"/>
      </w:divBdr>
    </w:div>
    <w:div w:id="2122604656">
      <w:bodyDiv w:val="1"/>
      <w:marLeft w:val="0"/>
      <w:marRight w:val="0"/>
      <w:marTop w:val="0"/>
      <w:marBottom w:val="0"/>
      <w:divBdr>
        <w:top w:val="none" w:sz="0" w:space="0" w:color="auto"/>
        <w:left w:val="none" w:sz="0" w:space="0" w:color="auto"/>
        <w:bottom w:val="none" w:sz="0" w:space="0" w:color="auto"/>
        <w:right w:val="none" w:sz="0" w:space="0" w:color="auto"/>
      </w:divBdr>
    </w:div>
    <w:div w:id="2124304601">
      <w:bodyDiv w:val="1"/>
      <w:marLeft w:val="0"/>
      <w:marRight w:val="0"/>
      <w:marTop w:val="0"/>
      <w:marBottom w:val="0"/>
      <w:divBdr>
        <w:top w:val="none" w:sz="0" w:space="0" w:color="auto"/>
        <w:left w:val="none" w:sz="0" w:space="0" w:color="auto"/>
        <w:bottom w:val="none" w:sz="0" w:space="0" w:color="auto"/>
        <w:right w:val="none" w:sz="0" w:space="0" w:color="auto"/>
      </w:divBdr>
    </w:div>
    <w:div w:id="2127460861">
      <w:bodyDiv w:val="1"/>
      <w:marLeft w:val="0"/>
      <w:marRight w:val="0"/>
      <w:marTop w:val="0"/>
      <w:marBottom w:val="0"/>
      <w:divBdr>
        <w:top w:val="none" w:sz="0" w:space="0" w:color="auto"/>
        <w:left w:val="none" w:sz="0" w:space="0" w:color="auto"/>
        <w:bottom w:val="none" w:sz="0" w:space="0" w:color="auto"/>
        <w:right w:val="none" w:sz="0" w:space="0" w:color="auto"/>
      </w:divBdr>
    </w:div>
    <w:div w:id="2132236662">
      <w:bodyDiv w:val="1"/>
      <w:marLeft w:val="0"/>
      <w:marRight w:val="0"/>
      <w:marTop w:val="0"/>
      <w:marBottom w:val="0"/>
      <w:divBdr>
        <w:top w:val="none" w:sz="0" w:space="0" w:color="auto"/>
        <w:left w:val="none" w:sz="0" w:space="0" w:color="auto"/>
        <w:bottom w:val="none" w:sz="0" w:space="0" w:color="auto"/>
        <w:right w:val="none" w:sz="0" w:space="0" w:color="auto"/>
      </w:divBdr>
    </w:div>
    <w:div w:id="2132749045">
      <w:bodyDiv w:val="1"/>
      <w:marLeft w:val="0"/>
      <w:marRight w:val="0"/>
      <w:marTop w:val="0"/>
      <w:marBottom w:val="0"/>
      <w:divBdr>
        <w:top w:val="none" w:sz="0" w:space="0" w:color="auto"/>
        <w:left w:val="none" w:sz="0" w:space="0" w:color="auto"/>
        <w:bottom w:val="none" w:sz="0" w:space="0" w:color="auto"/>
        <w:right w:val="none" w:sz="0" w:space="0" w:color="auto"/>
      </w:divBdr>
    </w:div>
    <w:div w:id="2133815840">
      <w:bodyDiv w:val="1"/>
      <w:marLeft w:val="0"/>
      <w:marRight w:val="0"/>
      <w:marTop w:val="0"/>
      <w:marBottom w:val="0"/>
      <w:divBdr>
        <w:top w:val="none" w:sz="0" w:space="0" w:color="auto"/>
        <w:left w:val="none" w:sz="0" w:space="0" w:color="auto"/>
        <w:bottom w:val="none" w:sz="0" w:space="0" w:color="auto"/>
        <w:right w:val="none" w:sz="0" w:space="0" w:color="auto"/>
      </w:divBdr>
    </w:div>
    <w:div w:id="21394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programmes/creative-europe/media/video-game-development_en" TargetMode="External"/><Relationship Id="rId18" Type="http://schemas.openxmlformats.org/officeDocument/2006/relationships/hyperlink" Target="http://www.cnc.fr/web/en/support-fund-for-videogames" TargetMode="External"/><Relationship Id="rId26" Type="http://schemas.openxmlformats.org/officeDocument/2006/relationships/hyperlink" Target="http://www.stimuleringsfonds.nl/en/grants/game_fund/" TargetMode="External"/><Relationship Id="rId39" Type="http://schemas.openxmlformats.org/officeDocument/2006/relationships/hyperlink" Target="http://www.wallimage.be/transmedia.php?lang=uk" TargetMode="External"/><Relationship Id="rId21" Type="http://schemas.openxmlformats.org/officeDocument/2006/relationships/hyperlink" Target="http://www.magelis.org/aides-a-la-production/" TargetMode="External"/><Relationship Id="rId34" Type="http://schemas.openxmlformats.org/officeDocument/2006/relationships/hyperlink" Target="http://www.northernmedia.org" TargetMode="External"/><Relationship Id="rId42" Type="http://schemas.openxmlformats.org/officeDocument/2006/relationships/hyperlink" Target="http://cultura.gencat.cat/ca/detall/tramit/Ajuts-a-projectes-en-lambit-dels-videojocs-i-el-multimedia" TargetMode="External"/><Relationship Id="rId47" Type="http://schemas.openxmlformats.org/officeDocument/2006/relationships/hyperlink" Target="https://www.tekes.fi/en/funding/instructions/how-to-apply/" TargetMode="External"/><Relationship Id="rId50" Type="http://schemas.openxmlformats.org/officeDocument/2006/relationships/hyperlink" Target="http://www.enisa.es/en/innovation/info/enisa-programmes/spain-startup-co-investment-fund" TargetMode="External"/><Relationship Id="rId55" Type="http://schemas.openxmlformats.org/officeDocument/2006/relationships/hyperlink" Target="http://ipr.vc/" TargetMode="External"/><Relationship Id="rId63" Type="http://schemas.openxmlformats.org/officeDocument/2006/relationships/hyperlink" Target="http://www.portugalventures.pt/en/content/call-entrepreneurship-7" TargetMode="External"/><Relationship Id="rId68" Type="http://schemas.openxmlformats.org/officeDocument/2006/relationships/hyperlink" Target="http://dncapital.com/" TargetMode="External"/><Relationship Id="rId76" Type="http://schemas.openxmlformats.org/officeDocument/2006/relationships/hyperlink" Target="http://www.bfi.org.uk/film-industry/british-certification-tax-relief/about-tax-relief" TargetMode="External"/><Relationship Id="rId7" Type="http://schemas.openxmlformats.org/officeDocument/2006/relationships/webSettings" Target="webSettings.xml"/><Relationship Id="rId71" Type="http://schemas.openxmlformats.org/officeDocument/2006/relationships/hyperlink" Target="http://northzone.com/" TargetMode="External"/><Relationship Id="rId2" Type="http://schemas.openxmlformats.org/officeDocument/2006/relationships/customXml" Target="../customXml/item2.xml"/><Relationship Id="rId16" Type="http://schemas.openxmlformats.org/officeDocument/2006/relationships/hyperlink" Target="http://www.stikbold.com/" TargetMode="External"/><Relationship Id="rId29" Type="http://schemas.openxmlformats.org/officeDocument/2006/relationships/hyperlink" Target="http://www.cine-regio.org/members/filminvest_midt-norge/" TargetMode="External"/><Relationship Id="rId11" Type="http://schemas.openxmlformats.org/officeDocument/2006/relationships/image" Target="media/image1.jpeg"/><Relationship Id="rId24" Type="http://schemas.openxmlformats.org/officeDocument/2006/relationships/hyperlink" Target="http://www.fff-bayern.de/en/funding/games/" TargetMode="External"/><Relationship Id="rId32" Type="http://schemas.openxmlformats.org/officeDocument/2006/relationships/hyperlink" Target="http://cultura.gencat.cat/ca/departament/estructura_i_adreces/organismes/icec/serveis/eines_de_financament/credit_cultura/" TargetMode="External"/><Relationship Id="rId37" Type="http://schemas.openxmlformats.org/officeDocument/2006/relationships/hyperlink" Target="http://www.northernirelandscreen.co.uk" TargetMode="External"/><Relationship Id="rId40" Type="http://schemas.openxmlformats.org/officeDocument/2006/relationships/hyperlink" Target="http://www.mdm-online.de/" TargetMode="External"/><Relationship Id="rId45" Type="http://schemas.openxmlformats.org/officeDocument/2006/relationships/hyperlink" Target="http://www.wnfc.no/filmincentives/regionalfunding/" TargetMode="External"/><Relationship Id="rId53" Type="http://schemas.openxmlformats.org/officeDocument/2006/relationships/hyperlink" Target="http://sunstone.eu/" TargetMode="External"/><Relationship Id="rId58" Type="http://schemas.openxmlformats.org/officeDocument/2006/relationships/hyperlink" Target="http://www.isourcevc.com/en/" TargetMode="External"/><Relationship Id="rId66" Type="http://schemas.openxmlformats.org/officeDocument/2006/relationships/hyperlink" Target="http://www.initialcapital.com/" TargetMode="External"/><Relationship Id="rId74" Type="http://schemas.openxmlformats.org/officeDocument/2006/relationships/hyperlink" Target="https://www.pollen.vc/" TargetMode="External"/><Relationship Id="rId79" Type="http://schemas.openxmlformats.org/officeDocument/2006/relationships/theme" Target="theme/theme1.xml"/><Relationship Id="rId5" Type="http://schemas.microsoft.com/office/2007/relationships/stylesWithEffects" Target="stylesWithEffects.xml"/><Relationship Id="rId61" Type="http://schemas.openxmlformats.org/officeDocument/2006/relationships/hyperlink" Target="http://ipcventures.co/" TargetMode="External"/><Relationship Id="rId10" Type="http://schemas.openxmlformats.org/officeDocument/2006/relationships/hyperlink" Target="http://www.google.dk/url?sa=i&amp;rct=j&amp;q=&amp;esrc=s&amp;source=images&amp;cd=&amp;cad=rja&amp;uact=8&amp;ved=0ahUKEwj5mf2Ai4TNAhVH_SwKHcUyCC8QjRwIBw&amp;url=http://www.artscouncil-ni.org/news/creative-europe-information-seminar&amp;psig=AFQjCNGBqE8EWgV18yxCOYjSHiTNrZC5MA&amp;ust=1464776280689029" TargetMode="External"/><Relationship Id="rId19" Type="http://schemas.openxmlformats.org/officeDocument/2006/relationships/hyperlink" Target="http://www.culturecommunication.gouv.fr/Regions/Drac-Franche-Comte/Domaines-d-intervention/Pole-creation-diffusion-et-industries-culturelles/Arts-plastiques/Creation-Aide-aux-artistes" TargetMode="External"/><Relationship Id="rId31" Type="http://schemas.openxmlformats.org/officeDocument/2006/relationships/hyperlink" Target="http://cultura.gencat.cat/ca/departament/estructura_i_adreces/organismes/icec" TargetMode="External"/><Relationship Id="rId44" Type="http://schemas.openxmlformats.org/officeDocument/2006/relationships/hyperlink" Target="http://www.visionplus.fi/" TargetMode="External"/><Relationship Id="rId52" Type="http://schemas.openxmlformats.org/officeDocument/2006/relationships/hyperlink" Target="http://www.creativeengland.co.uk/games" TargetMode="External"/><Relationship Id="rId60" Type="http://schemas.openxmlformats.org/officeDocument/2006/relationships/hyperlink" Target="https://www.earlybird.com/" TargetMode="External"/><Relationship Id="rId65" Type="http://schemas.openxmlformats.org/officeDocument/2006/relationships/hyperlink" Target="http://www.creandum.com/" TargetMode="External"/><Relationship Id="rId73" Type="http://schemas.openxmlformats.org/officeDocument/2006/relationships/hyperlink" Target="http://www.femmesbusinessangels.org/" TargetMode="External"/><Relationship Id="rId7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acea.ec.europa.eu/creative-europe/creative-europe-desks_en" TargetMode="External"/><Relationship Id="rId22" Type="http://schemas.openxmlformats.org/officeDocument/2006/relationships/hyperlink" Target="https://www.nordmedia.de/pages/foerderung/foerderbereiche/gamesfoerderung/subpages/gamesfoerderung_-_naechster_einreichtermin__27_04_2016/index.html" TargetMode="External"/><Relationship Id="rId27" Type="http://schemas.openxmlformats.org/officeDocument/2006/relationships/hyperlink" Target="http://www.nfi.no/english/" TargetMode="External"/><Relationship Id="rId30" Type="http://schemas.openxmlformats.org/officeDocument/2006/relationships/hyperlink" Target="http://www.dev.org.es/images/stories/docs/libro%20blanco%20videojuegos%202015%20final%20low.pdf" TargetMode="External"/><Relationship Id="rId35" Type="http://schemas.openxmlformats.org/officeDocument/2006/relationships/hyperlink" Target="http://www.screenyorkshire.co.uk" TargetMode="External"/><Relationship Id="rId43" Type="http://schemas.openxmlformats.org/officeDocument/2006/relationships/hyperlink" Target="http://www.gambitious.com/investing/" TargetMode="External"/><Relationship Id="rId48" Type="http://schemas.openxmlformats.org/officeDocument/2006/relationships/hyperlink" Target="http://mediatonic.fi/briefly-english" TargetMode="External"/><Relationship Id="rId56" Type="http://schemas.openxmlformats.org/officeDocument/2006/relationships/hyperlink" Target="http://www.idinvest.com/en" TargetMode="External"/><Relationship Id="rId64" Type="http://schemas.openxmlformats.org/officeDocument/2006/relationships/hyperlink" Target="http://spintopventures.com/" TargetMode="External"/><Relationship Id="rId69" Type="http://schemas.openxmlformats.org/officeDocument/2006/relationships/hyperlink" Target="http://tenshipartners.com/" TargetMode="External"/><Relationship Id="rId77" Type="http://schemas.openxmlformats.org/officeDocument/2006/relationships/hyperlink" Target="http://www.tiga.org/repository/documents/editorfiles/reports/june_2014___guide_to_video_games_tax_relief.pdf" TargetMode="External"/><Relationship Id="rId8" Type="http://schemas.openxmlformats.org/officeDocument/2006/relationships/footnotes" Target="footnotes.xml"/><Relationship Id="rId51" Type="http://schemas.openxmlformats.org/officeDocument/2006/relationships/hyperlink" Target="http://ukgamesfund.com/" TargetMode="External"/><Relationship Id="rId72" Type="http://schemas.openxmlformats.org/officeDocument/2006/relationships/hyperlink" Target="http://www.investessor.fr/" TargetMode="External"/><Relationship Id="rId3" Type="http://schemas.openxmlformats.org/officeDocument/2006/relationships/numbering" Target="numbering.xml"/><Relationship Id="rId12" Type="http://schemas.openxmlformats.org/officeDocument/2006/relationships/hyperlink" Target="mailto:creativeeurope@dfi.dk" TargetMode="External"/><Relationship Id="rId17" Type="http://schemas.openxmlformats.org/officeDocument/2006/relationships/hyperlink" Target="http://www.dfi.dk/Service/English/Funding/Terms-Games-2012.aspx" TargetMode="External"/><Relationship Id="rId25" Type="http://schemas.openxmlformats.org/officeDocument/2006/relationships/hyperlink" Target="http://www.filmstiftung.de" TargetMode="External"/><Relationship Id="rId33" Type="http://schemas.openxmlformats.org/officeDocument/2006/relationships/hyperlink" Target="http://cultura.gencat.cat/ca/detall/tramit/Ajuts-a-projectes-en-lambit-dels-videojocs-i-el-multimedia" TargetMode="External"/><Relationship Id="rId38" Type="http://schemas.openxmlformats.org/officeDocument/2006/relationships/hyperlink" Target="http://www.cnc.fr/web/fr/riam" TargetMode="External"/><Relationship Id="rId46" Type="http://schemas.openxmlformats.org/officeDocument/2006/relationships/hyperlink" Target="http://www.kuju.com/" TargetMode="External"/><Relationship Id="rId59" Type="http://schemas.openxmlformats.org/officeDocument/2006/relationships/hyperlink" Target="http://www.iventuregroup.com/en/" TargetMode="External"/><Relationship Id="rId67" Type="http://schemas.openxmlformats.org/officeDocument/2006/relationships/hyperlink" Target="http://www.londonvp.com/" TargetMode="External"/><Relationship Id="rId20" Type="http://schemas.openxmlformats.org/officeDocument/2006/relationships/hyperlink" Target="http://www.transmedia-transregion.com/" TargetMode="External"/><Relationship Id="rId41" Type="http://schemas.openxmlformats.org/officeDocument/2006/relationships/hyperlink" Target="https://www.medienboard.de/en/foerderung/interaktives-und-innovatives/" TargetMode="External"/><Relationship Id="rId54" Type="http://schemas.openxmlformats.org/officeDocument/2006/relationships/hyperlink" Target="http://reaktorventures.com/" TargetMode="External"/><Relationship Id="rId62" Type="http://schemas.openxmlformats.org/officeDocument/2006/relationships/hyperlink" Target="https://endeit.com/news/blog/an-infographic-on-endeit-capital-fund-i/" TargetMode="External"/><Relationship Id="rId70" Type="http://schemas.openxmlformats.org/officeDocument/2006/relationships/hyperlink" Target="http://www.profounderscapital.com/" TargetMode="External"/><Relationship Id="rId75" Type="http://schemas.openxmlformats.org/officeDocument/2006/relationships/hyperlink" Target="http://www.cnc.fr/web/en/Tax-credit-for-videogame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vaf.be/gamefonds/" TargetMode="External"/><Relationship Id="rId23" Type="http://schemas.openxmlformats.org/officeDocument/2006/relationships/hyperlink" Target="http://dcf.mfg.de/" TargetMode="External"/><Relationship Id="rId28" Type="http://schemas.openxmlformats.org/officeDocument/2006/relationships/hyperlink" Target="http://www.vestnorskfilm.no/english" TargetMode="External"/><Relationship Id="rId36" Type="http://schemas.openxmlformats.org/officeDocument/2006/relationships/hyperlink" Target="http://www.screensouth.org" TargetMode="External"/><Relationship Id="rId49" Type="http://schemas.openxmlformats.org/officeDocument/2006/relationships/hyperlink" Target="http://www.ibb-bet.de/en/home.html" TargetMode="External"/><Relationship Id="rId57" Type="http://schemas.openxmlformats.org/officeDocument/2006/relationships/hyperlink" Target="http://www.iriscapital.com/en"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73D0AD-ED0B-4567-829E-B613BDAD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14124</Words>
  <Characters>80509</Characters>
  <Application>Microsoft Office Word</Application>
  <DocSecurity>4</DocSecurity>
  <Lines>670</Lines>
  <Paragraphs>188</Paragraphs>
  <ScaleCrop>false</ScaleCrop>
  <HeadingPairs>
    <vt:vector size="2" baseType="variant">
      <vt:variant>
        <vt:lpstr>Titel</vt:lpstr>
      </vt:variant>
      <vt:variant>
        <vt:i4>1</vt:i4>
      </vt:variant>
    </vt:vector>
  </HeadingPairs>
  <TitlesOfParts>
    <vt:vector size="1" baseType="lpstr">
      <vt:lpstr>EUROPEAN GAME SUPPORT SYSTEMS</vt:lpstr>
    </vt:vector>
  </TitlesOfParts>
  <Company>DFI</Company>
  <LinksUpToDate>false</LinksUpToDate>
  <CharactersWithSpaces>94445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GAME SUPPORT SYSTEMS</dc:title>
  <dc:subject>Private and public funds for video games and interactive media</dc:subject>
  <dc:creator>A Work in Progress                                                                                             Information collected during 2016</dc:creator>
  <cp:lastModifiedBy>Daniela Stanikova | Kreativni Evropa</cp:lastModifiedBy>
  <cp:revision>2</cp:revision>
  <dcterms:created xsi:type="dcterms:W3CDTF">2018-02-14T12:51:00Z</dcterms:created>
  <dcterms:modified xsi:type="dcterms:W3CDTF">2018-02-14T12:51:00Z</dcterms:modified>
</cp:coreProperties>
</file>