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37FE" w14:textId="77777777" w:rsidR="00A515EB" w:rsidRPr="00CB7442" w:rsidRDefault="00CB7442" w:rsidP="006A2FE9">
      <w:pPr>
        <w:pStyle w:val="Ttulo1"/>
        <w:jc w:val="center"/>
        <w:rPr>
          <w:lang w:val="en-US"/>
        </w:rPr>
      </w:pPr>
      <w:r w:rsidRPr="00CB7442">
        <w:rPr>
          <w:lang w:val="en-US"/>
        </w:rPr>
        <w:t>Partner search form</w:t>
      </w:r>
    </w:p>
    <w:p w14:paraId="0D8DBD41"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comGrelh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4D41B14B" w14:textId="77777777" w:rsidTr="00576CCC">
        <w:tc>
          <w:tcPr>
            <w:tcW w:w="2972" w:type="dxa"/>
          </w:tcPr>
          <w:p w14:paraId="11A22003" w14:textId="77777777" w:rsidR="00FC4A35" w:rsidRPr="00542A74" w:rsidRDefault="00AC2B8C" w:rsidP="00542A74">
            <w:pPr>
              <w:rPr>
                <w:szCs w:val="20"/>
              </w:rPr>
            </w:pPr>
            <w:r w:rsidRPr="00542A74">
              <w:rPr>
                <w:szCs w:val="20"/>
              </w:rPr>
              <w:t>Call</w:t>
            </w:r>
          </w:p>
        </w:tc>
        <w:tc>
          <w:tcPr>
            <w:tcW w:w="6656" w:type="dxa"/>
          </w:tcPr>
          <w:p w14:paraId="13B2CBD0" w14:textId="77777777" w:rsidR="00FC4A35" w:rsidRPr="00080A4D" w:rsidRDefault="006A2FE9" w:rsidP="00542A74">
            <w:pPr>
              <w:rPr>
                <w:i/>
                <w:szCs w:val="20"/>
                <w:lang w:val="en-US"/>
              </w:rPr>
            </w:pPr>
            <w:r w:rsidRPr="00080A4D">
              <w:rPr>
                <w:i/>
                <w:szCs w:val="20"/>
                <w:lang w:val="en-US"/>
              </w:rPr>
              <w:t>E.g.</w:t>
            </w:r>
            <w:r w:rsidR="00DE2DD9" w:rsidRPr="00080A4D">
              <w:rPr>
                <w:i/>
                <w:szCs w:val="20"/>
                <w:lang w:val="en-US"/>
              </w:rPr>
              <w:t xml:space="preserve"> </w:t>
            </w:r>
            <w:r w:rsidR="00542A74" w:rsidRPr="00080A4D">
              <w:rPr>
                <w:i/>
                <w:szCs w:val="20"/>
                <w:lang w:val="en-US"/>
              </w:rPr>
              <w:t xml:space="preserve">Support to European </w:t>
            </w:r>
            <w:r w:rsidRPr="00080A4D">
              <w:rPr>
                <w:i/>
                <w:szCs w:val="20"/>
                <w:lang w:val="en-US"/>
              </w:rPr>
              <w:t>Cooperation P</w:t>
            </w:r>
            <w:r w:rsidR="00DE2DD9" w:rsidRPr="00080A4D">
              <w:rPr>
                <w:i/>
                <w:szCs w:val="20"/>
                <w:lang w:val="en-US"/>
              </w:rPr>
              <w:t>rojects 2021</w:t>
            </w:r>
          </w:p>
        </w:tc>
      </w:tr>
      <w:tr w:rsidR="006A2FE9" w:rsidRPr="00DD16E9" w14:paraId="25C7A60F" w14:textId="77777777" w:rsidTr="00576CCC">
        <w:tc>
          <w:tcPr>
            <w:tcW w:w="2972" w:type="dxa"/>
          </w:tcPr>
          <w:p w14:paraId="6C3B7611" w14:textId="77777777" w:rsidR="006A2FE9" w:rsidRPr="00542A74" w:rsidRDefault="006A2FE9" w:rsidP="00542A74">
            <w:pPr>
              <w:rPr>
                <w:szCs w:val="20"/>
              </w:rPr>
            </w:pPr>
            <w:r>
              <w:rPr>
                <w:szCs w:val="20"/>
              </w:rPr>
              <w:t>Strand or category</w:t>
            </w:r>
          </w:p>
        </w:tc>
        <w:tc>
          <w:tcPr>
            <w:tcW w:w="6656" w:type="dxa"/>
          </w:tcPr>
          <w:p w14:paraId="402D52A0" w14:textId="77777777" w:rsidR="006A2FE9" w:rsidRPr="00080A4D" w:rsidRDefault="006A2FE9" w:rsidP="003920AD">
            <w:pPr>
              <w:rPr>
                <w:i/>
                <w:szCs w:val="20"/>
                <w:lang w:val="en-US"/>
              </w:rPr>
            </w:pPr>
            <w:r w:rsidRPr="00080A4D">
              <w:rPr>
                <w:i/>
                <w:szCs w:val="20"/>
                <w:lang w:val="en-US"/>
              </w:rPr>
              <w:t xml:space="preserve">E.g. </w:t>
            </w:r>
            <w:r w:rsidR="003920AD">
              <w:rPr>
                <w:i/>
                <w:szCs w:val="20"/>
                <w:lang w:val="en-US"/>
              </w:rPr>
              <w:t>Small</w:t>
            </w:r>
            <w:r w:rsidRPr="00080A4D">
              <w:rPr>
                <w:i/>
                <w:szCs w:val="20"/>
                <w:lang w:val="en-US"/>
              </w:rPr>
              <w:t xml:space="preserve"> Scale Cooperation Projects</w:t>
            </w:r>
          </w:p>
        </w:tc>
      </w:tr>
    </w:tbl>
    <w:p w14:paraId="773A506F" w14:textId="77777777" w:rsidR="00E97F53" w:rsidRPr="00542A74" w:rsidRDefault="00E97F53" w:rsidP="00473C16">
      <w:pPr>
        <w:rPr>
          <w:lang w:val="en-US"/>
        </w:rPr>
      </w:pPr>
    </w:p>
    <w:p w14:paraId="132C9B01" w14:textId="77777777" w:rsidR="00FC4A35" w:rsidRPr="00DE2DD9" w:rsidRDefault="00FC4A35" w:rsidP="00542A74">
      <w:pPr>
        <w:pStyle w:val="Ttulo2"/>
        <w:rPr>
          <w:lang w:val="en-US"/>
        </w:rPr>
      </w:pPr>
      <w:r w:rsidRPr="00DE2DD9">
        <w:rPr>
          <w:lang w:val="en-US"/>
        </w:rPr>
        <w:t xml:space="preserve">Cultural operator </w:t>
      </w:r>
      <w:r w:rsidR="00DE2DD9" w:rsidRPr="00DE2DD9">
        <w:rPr>
          <w:lang w:val="en-US"/>
        </w:rPr>
        <w:t>– who are you?</w:t>
      </w:r>
    </w:p>
    <w:tbl>
      <w:tblPr>
        <w:tblStyle w:val="TabelacomGrelha"/>
        <w:tblW w:w="0" w:type="auto"/>
        <w:tblLook w:val="04A0" w:firstRow="1" w:lastRow="0" w:firstColumn="1" w:lastColumn="0" w:noHBand="0" w:noVBand="1"/>
        <w:tblDescription w:val="Cultural operator - who are you?"/>
      </w:tblPr>
      <w:tblGrid>
        <w:gridCol w:w="2972"/>
        <w:gridCol w:w="6656"/>
      </w:tblGrid>
      <w:tr w:rsidR="00FC4A35" w:rsidRPr="00212FFF" w14:paraId="7D773A75" w14:textId="77777777" w:rsidTr="00576CCC">
        <w:tc>
          <w:tcPr>
            <w:tcW w:w="2972" w:type="dxa"/>
          </w:tcPr>
          <w:p w14:paraId="31431F66"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77186212" w14:textId="729EEA5F" w:rsidR="00FC4A35" w:rsidRPr="006A2FE9" w:rsidRDefault="003957B9" w:rsidP="00473C16">
            <w:pPr>
              <w:rPr>
                <w:lang w:val="en-US"/>
              </w:rPr>
            </w:pPr>
            <w:r>
              <w:rPr>
                <w:lang w:val="en-US"/>
              </w:rPr>
              <w:t>Associação Cultural FOME</w:t>
            </w:r>
          </w:p>
        </w:tc>
      </w:tr>
      <w:tr w:rsidR="00212FFF" w:rsidRPr="00212FFF" w14:paraId="6F9D0398" w14:textId="77777777" w:rsidTr="00576CCC">
        <w:tc>
          <w:tcPr>
            <w:tcW w:w="2972" w:type="dxa"/>
          </w:tcPr>
          <w:p w14:paraId="620A8653" w14:textId="77777777" w:rsidR="00212FFF" w:rsidRPr="006A2FE9" w:rsidRDefault="00212FFF" w:rsidP="00212FFF">
            <w:pPr>
              <w:rPr>
                <w:lang w:val="en-US"/>
              </w:rPr>
            </w:pPr>
            <w:r>
              <w:rPr>
                <w:lang w:val="en-US"/>
              </w:rPr>
              <w:t>Country</w:t>
            </w:r>
          </w:p>
        </w:tc>
        <w:tc>
          <w:tcPr>
            <w:tcW w:w="6656" w:type="dxa"/>
          </w:tcPr>
          <w:p w14:paraId="48D006AD" w14:textId="08725051" w:rsidR="00212FFF" w:rsidRPr="00212FFF" w:rsidRDefault="003957B9" w:rsidP="00473C16">
            <w:pPr>
              <w:rPr>
                <w:i/>
                <w:lang w:val="en-US"/>
              </w:rPr>
            </w:pPr>
            <w:r>
              <w:rPr>
                <w:i/>
                <w:lang w:val="en-US"/>
              </w:rPr>
              <w:t>Portugal</w:t>
            </w:r>
          </w:p>
        </w:tc>
      </w:tr>
      <w:tr w:rsidR="00D87A47" w:rsidRPr="00DD16E9" w14:paraId="20CCBB56" w14:textId="77777777" w:rsidTr="00576CCC">
        <w:tc>
          <w:tcPr>
            <w:tcW w:w="2972" w:type="dxa"/>
          </w:tcPr>
          <w:p w14:paraId="759FDBDF" w14:textId="77777777" w:rsidR="00D87A47" w:rsidRPr="006A2FE9" w:rsidRDefault="00212FFF" w:rsidP="00473C16">
            <w:pPr>
              <w:rPr>
                <w:lang w:val="en-US"/>
              </w:rPr>
            </w:pPr>
            <w:r>
              <w:rPr>
                <w:lang w:val="en-US"/>
              </w:rPr>
              <w:t>Organisation website</w:t>
            </w:r>
          </w:p>
        </w:tc>
        <w:tc>
          <w:tcPr>
            <w:tcW w:w="6656" w:type="dxa"/>
          </w:tcPr>
          <w:p w14:paraId="10C2EB62" w14:textId="49178EA0" w:rsidR="00D87A47" w:rsidRPr="00D87A47" w:rsidRDefault="003957B9" w:rsidP="00705A18">
            <w:pPr>
              <w:rPr>
                <w:i/>
                <w:lang w:val="en-US"/>
              </w:rPr>
            </w:pPr>
            <w:r>
              <w:rPr>
                <w:i/>
                <w:lang w:val="en-US"/>
              </w:rPr>
              <w:t>www.revistafome.com</w:t>
            </w:r>
          </w:p>
        </w:tc>
      </w:tr>
      <w:tr w:rsidR="00705A18" w:rsidRPr="00DD16E9" w14:paraId="2F7473BE" w14:textId="77777777" w:rsidTr="00576CCC">
        <w:tc>
          <w:tcPr>
            <w:tcW w:w="2972" w:type="dxa"/>
          </w:tcPr>
          <w:p w14:paraId="693B9693"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2E0C786B" w14:textId="0F44D32C" w:rsidR="00705A18" w:rsidRPr="00212FFF" w:rsidRDefault="003957B9" w:rsidP="00705A18">
            <w:pPr>
              <w:rPr>
                <w:i/>
                <w:lang w:val="en-US"/>
              </w:rPr>
            </w:pPr>
            <w:r>
              <w:rPr>
                <w:i/>
                <w:lang w:val="en-US"/>
              </w:rPr>
              <w:t>Margarida Mata; revistafome@gmail.com ; +351915427755</w:t>
            </w:r>
          </w:p>
        </w:tc>
      </w:tr>
      <w:tr w:rsidR="00705A18" w:rsidRPr="00DD16E9" w14:paraId="3C9AAE4C" w14:textId="77777777" w:rsidTr="00576CCC">
        <w:tc>
          <w:tcPr>
            <w:tcW w:w="2972" w:type="dxa"/>
          </w:tcPr>
          <w:p w14:paraId="218915D2"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2316CBF1" w14:textId="6AE441E6" w:rsidR="00705A18" w:rsidRPr="00080A4D" w:rsidRDefault="00705A18" w:rsidP="00705A18">
            <w:pPr>
              <w:rPr>
                <w:i/>
                <w:lang w:val="en-US"/>
              </w:rPr>
            </w:pPr>
            <w:r>
              <w:rPr>
                <w:i/>
                <w:lang w:val="en-US"/>
              </w:rPr>
              <w:t>non-governmental organis</w:t>
            </w:r>
            <w:r w:rsidRPr="00080A4D">
              <w:rPr>
                <w:i/>
                <w:lang w:val="en-US"/>
              </w:rPr>
              <w:t>ation</w:t>
            </w:r>
          </w:p>
        </w:tc>
      </w:tr>
      <w:tr w:rsidR="00705A18" w:rsidRPr="00DD16E9" w14:paraId="03EB15A9" w14:textId="77777777" w:rsidTr="00576CCC">
        <w:tc>
          <w:tcPr>
            <w:tcW w:w="2972" w:type="dxa"/>
          </w:tcPr>
          <w:p w14:paraId="151D79F8" w14:textId="77777777" w:rsidR="00705A18" w:rsidRPr="005F4A3F" w:rsidRDefault="00705A18" w:rsidP="00705A18">
            <w:pPr>
              <w:rPr>
                <w:lang w:val="en-US"/>
              </w:rPr>
            </w:pPr>
            <w:r w:rsidRPr="005F4A3F">
              <w:rPr>
                <w:lang w:val="en-US"/>
              </w:rPr>
              <w:t>Scale of the organization</w:t>
            </w:r>
          </w:p>
        </w:tc>
        <w:tc>
          <w:tcPr>
            <w:tcW w:w="6656" w:type="dxa"/>
          </w:tcPr>
          <w:p w14:paraId="26DCE933" w14:textId="0C5A5D7E" w:rsidR="00705A18" w:rsidRPr="00080A4D" w:rsidRDefault="003957B9" w:rsidP="00705A18">
            <w:pPr>
              <w:rPr>
                <w:i/>
                <w:lang w:val="en-US"/>
              </w:rPr>
            </w:pPr>
            <w:r>
              <w:rPr>
                <w:i/>
                <w:lang w:val="en-US"/>
              </w:rPr>
              <w:t>2</w:t>
            </w:r>
            <w:r w:rsidR="00705A18" w:rsidRPr="00080A4D">
              <w:rPr>
                <w:i/>
                <w:lang w:val="en-US"/>
              </w:rPr>
              <w:t xml:space="preserve"> employees</w:t>
            </w:r>
            <w:r>
              <w:rPr>
                <w:i/>
                <w:lang w:val="en-US"/>
              </w:rPr>
              <w:t xml:space="preserve"> part time</w:t>
            </w:r>
            <w:r w:rsidR="00705A18" w:rsidRPr="00080A4D">
              <w:rPr>
                <w:i/>
                <w:lang w:val="en-US"/>
              </w:rPr>
              <w:t xml:space="preserve">, </w:t>
            </w:r>
            <w:r>
              <w:rPr>
                <w:i/>
                <w:lang w:val="en-US"/>
              </w:rPr>
              <w:t>4 freelancers</w:t>
            </w:r>
          </w:p>
        </w:tc>
      </w:tr>
      <w:tr w:rsidR="00705A18" w:rsidRPr="00DD16E9" w14:paraId="5053077B" w14:textId="77777777" w:rsidTr="00576CCC">
        <w:tc>
          <w:tcPr>
            <w:tcW w:w="2972" w:type="dxa"/>
          </w:tcPr>
          <w:p w14:paraId="6CAA967C" w14:textId="77777777" w:rsidR="00705A18" w:rsidRPr="00542A74" w:rsidRDefault="00705A18" w:rsidP="00705A18">
            <w:pPr>
              <w:rPr>
                <w:lang w:val="en-US"/>
              </w:rPr>
            </w:pPr>
            <w:r w:rsidRPr="00542A74">
              <w:rPr>
                <w:lang w:val="en-US"/>
              </w:rPr>
              <w:t>PIC number</w:t>
            </w:r>
          </w:p>
        </w:tc>
        <w:tc>
          <w:tcPr>
            <w:tcW w:w="6656" w:type="dxa"/>
          </w:tcPr>
          <w:p w14:paraId="675C05AF" w14:textId="77777777" w:rsidR="00705A18" w:rsidRPr="00080A4D" w:rsidRDefault="00705A18" w:rsidP="00705A18">
            <w:pPr>
              <w:rPr>
                <w:i/>
                <w:lang w:val="en-US"/>
              </w:rPr>
            </w:pPr>
            <w:r>
              <w:rPr>
                <w:i/>
                <w:lang w:val="en-US"/>
              </w:rPr>
              <w:t xml:space="preserve">(If not already registered, </w:t>
            </w:r>
            <w:hyperlink r:id="rId7" w:tooltip="Link to registration" w:history="1">
              <w:r w:rsidRPr="00D87A47">
                <w:rPr>
                  <w:rStyle w:val="Hiperligao"/>
                  <w:i/>
                  <w:lang w:val="en-US"/>
                </w:rPr>
                <w:t>register here</w:t>
              </w:r>
            </w:hyperlink>
            <w:r>
              <w:rPr>
                <w:i/>
                <w:lang w:val="en-US"/>
              </w:rPr>
              <w:t>)</w:t>
            </w:r>
          </w:p>
        </w:tc>
      </w:tr>
      <w:tr w:rsidR="00705A18" w:rsidRPr="00DD16E9" w14:paraId="6D1F2090" w14:textId="77777777" w:rsidTr="00576CCC">
        <w:trPr>
          <w:trHeight w:val="70"/>
        </w:trPr>
        <w:tc>
          <w:tcPr>
            <w:tcW w:w="2972" w:type="dxa"/>
          </w:tcPr>
          <w:p w14:paraId="1C52CBA8" w14:textId="77777777" w:rsidR="00705A18" w:rsidRPr="00AC2B8C" w:rsidRDefault="00705A18" w:rsidP="00705A18">
            <w:pPr>
              <w:rPr>
                <w:lang w:val="en-US"/>
              </w:rPr>
            </w:pPr>
            <w:bookmarkStart w:id="0" w:name="_Hlk94290800"/>
            <w:r>
              <w:rPr>
                <w:lang w:val="en-US"/>
              </w:rPr>
              <w:t xml:space="preserve">Aims and activities of the organisation </w:t>
            </w:r>
            <w:bookmarkEnd w:id="0"/>
          </w:p>
        </w:tc>
        <w:tc>
          <w:tcPr>
            <w:tcW w:w="6656" w:type="dxa"/>
          </w:tcPr>
          <w:p w14:paraId="0CD496BE" w14:textId="77777777" w:rsidR="00B8045F" w:rsidRPr="00C419DA" w:rsidRDefault="00B8045F" w:rsidP="00B8045F">
            <w:pPr>
              <w:rPr>
                <w:i/>
                <w:lang w:val="en-GB"/>
              </w:rPr>
            </w:pPr>
            <w:r w:rsidRPr="00C419DA">
              <w:rPr>
                <w:i/>
                <w:lang w:val="en-GB"/>
              </w:rPr>
              <w:t>FOmE is a non-profit Cultural Association whose activity is based on an independent magazine that presents and reflects on the work of emerging artists from different areas such as painting, photography, urban art, drawing, sculpture or photography.</w:t>
            </w:r>
          </w:p>
          <w:p w14:paraId="52A79C1D" w14:textId="77777777" w:rsidR="00B8045F" w:rsidRPr="00C419DA" w:rsidRDefault="00B8045F" w:rsidP="00B8045F">
            <w:pPr>
              <w:rPr>
                <w:i/>
                <w:lang w:val="en-GB"/>
              </w:rPr>
            </w:pPr>
          </w:p>
          <w:p w14:paraId="031CDB02" w14:textId="77777777" w:rsidR="00B8045F" w:rsidRPr="00C419DA" w:rsidRDefault="00B8045F" w:rsidP="00B8045F">
            <w:pPr>
              <w:rPr>
                <w:i/>
                <w:lang w:val="en-GB"/>
              </w:rPr>
            </w:pPr>
            <w:r w:rsidRPr="00C419DA">
              <w:rPr>
                <w:i/>
                <w:lang w:val="en-GB"/>
              </w:rPr>
              <w:t>In addition to publishing, FOmE is dedicated to promoting events such as exhibitions, concerts and urban art interventions that promote the work of emerging artists in peripheral territories. FOmE operates mainly on the South Bank of the Tagus – the other side of Lisbon characterized by industrialized or non-urban territories, inhabited by people who work mainly in the capital or in large factories along the Tagus.</w:t>
            </w:r>
          </w:p>
          <w:p w14:paraId="050A805F" w14:textId="77777777" w:rsidR="00B8045F" w:rsidRPr="00C419DA" w:rsidRDefault="00B8045F" w:rsidP="00B8045F">
            <w:pPr>
              <w:rPr>
                <w:i/>
                <w:lang w:val="en-GB"/>
              </w:rPr>
            </w:pPr>
          </w:p>
          <w:p w14:paraId="7EEB692B" w14:textId="77777777" w:rsidR="00B8045F" w:rsidRPr="00C419DA" w:rsidRDefault="00B8045F" w:rsidP="00B8045F">
            <w:pPr>
              <w:rPr>
                <w:i/>
                <w:lang w:val="en-GB"/>
              </w:rPr>
            </w:pPr>
            <w:r w:rsidRPr="00C419DA">
              <w:rPr>
                <w:i/>
                <w:lang w:val="en-GB"/>
              </w:rPr>
              <w:t>Since 2018, FOmE has worked with almost a hundred artists, edited eight magazines, and participated in important projects such as Festivals and Programs in the field of the arts. We highlight the partnership with the Setúbal Performing Arts Festival, the programming within the scope of the Moledo Acontece and the project FIAR – a performing arts festival. In 2021 we were responsible for registering and producing a printed catalog –book– at the Loures Arte Pública Festival – an urban art project that takes place in disadvantaged neighborhoods on the outskirts of Lisbon.</w:t>
            </w:r>
          </w:p>
          <w:p w14:paraId="282E9159" w14:textId="77777777" w:rsidR="00B8045F" w:rsidRPr="00C419DA" w:rsidRDefault="00B8045F" w:rsidP="00B8045F">
            <w:pPr>
              <w:rPr>
                <w:i/>
                <w:lang w:val="en-GB"/>
              </w:rPr>
            </w:pPr>
          </w:p>
          <w:p w14:paraId="1D8ABBE8" w14:textId="77777777" w:rsidR="00B8045F" w:rsidRPr="00C419DA" w:rsidRDefault="00B8045F" w:rsidP="00B8045F">
            <w:pPr>
              <w:rPr>
                <w:i/>
                <w:lang w:val="en-GB"/>
              </w:rPr>
            </w:pPr>
            <w:r w:rsidRPr="00C419DA">
              <w:rPr>
                <w:i/>
                <w:lang w:val="en-GB"/>
              </w:rPr>
              <w:t>In 2022, supported by the Ministry of Culture, FOmE will start the Kaleidoscope Project - a programming cycle consisting of an exhibition, a concert, and a magazine edition. Kaleidoscope emphasizes the itinerant nature of FOmE within a peripheral territory and will take place in three cities on the outskirts of Lisbon.</w:t>
            </w:r>
          </w:p>
          <w:p w14:paraId="6E576C13" w14:textId="77777777" w:rsidR="00B8045F" w:rsidRPr="00C419DA" w:rsidRDefault="00B8045F" w:rsidP="00B8045F">
            <w:pPr>
              <w:rPr>
                <w:i/>
                <w:lang w:val="en-GB"/>
              </w:rPr>
            </w:pPr>
          </w:p>
          <w:p w14:paraId="2ADA08F8" w14:textId="77777777" w:rsidR="00B8045F" w:rsidRPr="00C419DA" w:rsidRDefault="00B8045F" w:rsidP="00B8045F">
            <w:pPr>
              <w:rPr>
                <w:i/>
                <w:lang w:val="en-GB"/>
              </w:rPr>
            </w:pPr>
            <w:r w:rsidRPr="00C419DA">
              <w:rPr>
                <w:i/>
                <w:lang w:val="en-GB"/>
              </w:rPr>
              <w:t>FOmE is also committed to developing projects to bring audiences closer to emerging arts and that's why in 2022 it launched a Podcast that addresses, in an informal way, the work of young artists from different areas, giving them a new space for speech.</w:t>
            </w:r>
          </w:p>
          <w:p w14:paraId="0996D383" w14:textId="77777777" w:rsidR="00B8045F" w:rsidRPr="00C419DA" w:rsidRDefault="00B8045F" w:rsidP="00B8045F">
            <w:pPr>
              <w:rPr>
                <w:i/>
                <w:lang w:val="en-GB"/>
              </w:rPr>
            </w:pPr>
          </w:p>
          <w:p w14:paraId="7A3CEBA7" w14:textId="7C65E98E" w:rsidR="00B8045F" w:rsidRPr="00C419DA" w:rsidRDefault="00B8045F" w:rsidP="00B8045F">
            <w:pPr>
              <w:rPr>
                <w:i/>
                <w:lang w:val="en-GB"/>
              </w:rPr>
            </w:pPr>
            <w:r w:rsidRPr="00C419DA">
              <w:rPr>
                <w:i/>
                <w:lang w:val="en-GB"/>
              </w:rPr>
              <w:lastRenderedPageBreak/>
              <w:t>As a way of financing the work of FOME, the team has contributed with the creation of visual identity, design of communication materials and management of social media platforms for cultural projects such as Shows and Festivals.</w:t>
            </w:r>
            <w:r w:rsidR="009C0691">
              <w:rPr>
                <w:i/>
                <w:lang w:val="en-GB"/>
              </w:rPr>
              <w:br/>
            </w:r>
          </w:p>
          <w:p w14:paraId="2F5BBAEF" w14:textId="77777777" w:rsidR="00705A18" w:rsidRPr="00080A4D" w:rsidRDefault="00705A18" w:rsidP="00705A18">
            <w:pPr>
              <w:rPr>
                <w:i/>
                <w:lang w:val="en-US"/>
              </w:rPr>
            </w:pPr>
          </w:p>
        </w:tc>
      </w:tr>
      <w:tr w:rsidR="00705A18" w:rsidRPr="00DD16E9" w14:paraId="02859EC2" w14:textId="77777777" w:rsidTr="00576CCC">
        <w:trPr>
          <w:trHeight w:val="70"/>
        </w:trPr>
        <w:tc>
          <w:tcPr>
            <w:tcW w:w="2972" w:type="dxa"/>
          </w:tcPr>
          <w:p w14:paraId="5E3127ED" w14:textId="77777777" w:rsidR="00705A18" w:rsidRDefault="00705A18" w:rsidP="00705A18">
            <w:pPr>
              <w:rPr>
                <w:lang w:val="en-US"/>
              </w:rPr>
            </w:pPr>
            <w:r>
              <w:rPr>
                <w:lang w:val="en-US"/>
              </w:rPr>
              <w:lastRenderedPageBreak/>
              <w:t>Role of the organisation in the project</w:t>
            </w:r>
          </w:p>
        </w:tc>
        <w:tc>
          <w:tcPr>
            <w:tcW w:w="6656" w:type="dxa"/>
          </w:tcPr>
          <w:p w14:paraId="1ED5936E" w14:textId="3394F4B9" w:rsidR="00705A18" w:rsidRPr="00080A4D" w:rsidRDefault="00705A18" w:rsidP="00705A18">
            <w:pPr>
              <w:rPr>
                <w:i/>
                <w:lang w:val="en-US"/>
              </w:rPr>
            </w:pPr>
            <w:r w:rsidRPr="00080A4D">
              <w:rPr>
                <w:i/>
                <w:lang w:val="en-US"/>
              </w:rPr>
              <w:t>project partner</w:t>
            </w:r>
          </w:p>
        </w:tc>
      </w:tr>
      <w:tr w:rsidR="00705A18" w:rsidRPr="00DD16E9" w14:paraId="6CB7894C" w14:textId="77777777" w:rsidTr="00576CCC">
        <w:trPr>
          <w:trHeight w:val="70"/>
        </w:trPr>
        <w:tc>
          <w:tcPr>
            <w:tcW w:w="2972" w:type="dxa"/>
          </w:tcPr>
          <w:p w14:paraId="5B282A01" w14:textId="77777777" w:rsidR="00705A18" w:rsidRDefault="00705A18" w:rsidP="00705A18">
            <w:pPr>
              <w:rPr>
                <w:lang w:val="en-US"/>
              </w:rPr>
            </w:pPr>
            <w:r>
              <w:rPr>
                <w:lang w:val="en-US"/>
              </w:rPr>
              <w:t>Previous EU grants received</w:t>
            </w:r>
          </w:p>
        </w:tc>
        <w:tc>
          <w:tcPr>
            <w:tcW w:w="6656" w:type="dxa"/>
          </w:tcPr>
          <w:p w14:paraId="2EE044AE" w14:textId="509E5CCB" w:rsidR="00705A18" w:rsidRPr="00080A4D" w:rsidRDefault="004E6054" w:rsidP="00705A18">
            <w:pPr>
              <w:rPr>
                <w:i/>
                <w:lang w:val="en-US"/>
              </w:rPr>
            </w:pPr>
            <w:r>
              <w:rPr>
                <w:i/>
                <w:lang w:val="en-US"/>
              </w:rPr>
              <w:t>no</w:t>
            </w:r>
          </w:p>
        </w:tc>
      </w:tr>
    </w:tbl>
    <w:p w14:paraId="581B0A64" w14:textId="77777777" w:rsidR="00FC4A35" w:rsidRPr="00AC2B8C" w:rsidRDefault="00FC4A35" w:rsidP="00473C16">
      <w:pPr>
        <w:rPr>
          <w:lang w:val="en-US"/>
        </w:rPr>
      </w:pPr>
    </w:p>
    <w:p w14:paraId="206A79D1" w14:textId="77777777" w:rsidR="00FC4A35" w:rsidRPr="00AC2B8C" w:rsidRDefault="00FC4A35" w:rsidP="00542A74">
      <w:pPr>
        <w:pStyle w:val="Ttulo2"/>
        <w:rPr>
          <w:lang w:val="en-US"/>
        </w:rPr>
      </w:pPr>
      <w:r w:rsidRPr="00AC2B8C">
        <w:rPr>
          <w:lang w:val="en-US"/>
        </w:rPr>
        <w:t>Proposed Creative Europe project</w:t>
      </w:r>
      <w:r w:rsidR="00DE2DD9">
        <w:rPr>
          <w:lang w:val="en-US"/>
        </w:rPr>
        <w:t xml:space="preserve"> – to which project are you looking for partners?</w:t>
      </w:r>
    </w:p>
    <w:tbl>
      <w:tblPr>
        <w:tblStyle w:val="TabelacomGrelh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7E2310E6" w14:textId="77777777" w:rsidTr="00576CCC">
        <w:tc>
          <w:tcPr>
            <w:tcW w:w="2972" w:type="dxa"/>
          </w:tcPr>
          <w:p w14:paraId="2FD01873"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5D46BF3B" w14:textId="3E04B98C" w:rsidR="00FC4A35" w:rsidRPr="00080A4D" w:rsidRDefault="005F4A3F" w:rsidP="00212FFF">
            <w:pPr>
              <w:rPr>
                <w:i/>
                <w:lang w:val="en-US"/>
              </w:rPr>
            </w:pPr>
            <w:r w:rsidRPr="00080A4D">
              <w:rPr>
                <w:i/>
                <w:lang w:val="en-US"/>
              </w:rPr>
              <w:t xml:space="preserve"> visual arts, literature, architecture, arts and technology, other fields</w:t>
            </w:r>
          </w:p>
        </w:tc>
      </w:tr>
      <w:tr w:rsidR="00FC4A35" w:rsidRPr="00DD16E9" w14:paraId="1DFE17B7" w14:textId="77777777" w:rsidTr="00576CCC">
        <w:tc>
          <w:tcPr>
            <w:tcW w:w="2972" w:type="dxa"/>
          </w:tcPr>
          <w:p w14:paraId="224C38EC" w14:textId="77777777" w:rsidR="00FC4A35" w:rsidRPr="00AC2B8C" w:rsidRDefault="00DE2DD9" w:rsidP="00473C16">
            <w:pPr>
              <w:rPr>
                <w:lang w:val="en-US"/>
              </w:rPr>
            </w:pPr>
            <w:r>
              <w:rPr>
                <w:lang w:val="en-US"/>
              </w:rPr>
              <w:t>Description or summary of the proposed project</w:t>
            </w:r>
          </w:p>
        </w:tc>
        <w:tc>
          <w:tcPr>
            <w:tcW w:w="6656" w:type="dxa"/>
          </w:tcPr>
          <w:p w14:paraId="613088D4" w14:textId="77777777" w:rsidR="00FC4A35" w:rsidRPr="00AC2B8C" w:rsidRDefault="00FC4A35" w:rsidP="00473C16">
            <w:pPr>
              <w:rPr>
                <w:lang w:val="en-US"/>
              </w:rPr>
            </w:pPr>
          </w:p>
        </w:tc>
      </w:tr>
      <w:tr w:rsidR="00DE2DD9" w:rsidRPr="00DD16E9" w14:paraId="3211F380" w14:textId="77777777" w:rsidTr="00576CCC">
        <w:tc>
          <w:tcPr>
            <w:tcW w:w="2972" w:type="dxa"/>
          </w:tcPr>
          <w:p w14:paraId="37E09422" w14:textId="77777777" w:rsidR="00DE2DD9" w:rsidRDefault="00DE2DD9" w:rsidP="00473C16">
            <w:pPr>
              <w:rPr>
                <w:lang w:val="en-US"/>
              </w:rPr>
            </w:pPr>
            <w:r>
              <w:rPr>
                <w:lang w:val="en-US"/>
              </w:rPr>
              <w:t>Partners currently involved in the project</w:t>
            </w:r>
          </w:p>
        </w:tc>
        <w:tc>
          <w:tcPr>
            <w:tcW w:w="6656" w:type="dxa"/>
          </w:tcPr>
          <w:p w14:paraId="3D9FAF39" w14:textId="77777777" w:rsidR="00DE2DD9" w:rsidRPr="00AC2B8C" w:rsidRDefault="00DE2DD9" w:rsidP="00473C16">
            <w:pPr>
              <w:rPr>
                <w:lang w:val="en-US"/>
              </w:rPr>
            </w:pPr>
          </w:p>
        </w:tc>
      </w:tr>
    </w:tbl>
    <w:p w14:paraId="75B74E83" w14:textId="77777777" w:rsidR="00FC4A35" w:rsidRDefault="00FC4A35" w:rsidP="00473C16">
      <w:pPr>
        <w:rPr>
          <w:lang w:val="en-US"/>
        </w:rPr>
      </w:pPr>
    </w:p>
    <w:p w14:paraId="144BEFB4" w14:textId="77777777" w:rsidR="00DE2DD9" w:rsidRDefault="00DE2DD9" w:rsidP="00542A74">
      <w:pPr>
        <w:pStyle w:val="Ttulo2"/>
        <w:rPr>
          <w:lang w:val="en-US"/>
        </w:rPr>
      </w:pPr>
      <w:r>
        <w:rPr>
          <w:lang w:val="en-US"/>
        </w:rPr>
        <w:t xml:space="preserve">Partners searched – which type of partner are you looking for? </w:t>
      </w:r>
    </w:p>
    <w:tbl>
      <w:tblPr>
        <w:tblStyle w:val="TabelacomGrelh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615DBCC7" w14:textId="77777777" w:rsidTr="00576CCC">
        <w:tc>
          <w:tcPr>
            <w:tcW w:w="2972" w:type="dxa"/>
          </w:tcPr>
          <w:p w14:paraId="40378676" w14:textId="77777777" w:rsidR="00DE2DD9" w:rsidRDefault="00705A18" w:rsidP="00473C16">
            <w:pPr>
              <w:rPr>
                <w:lang w:val="en-US"/>
              </w:rPr>
            </w:pPr>
            <w:r>
              <w:rPr>
                <w:lang w:val="en-US"/>
              </w:rPr>
              <w:t>From c</w:t>
            </w:r>
            <w:r w:rsidR="00DE2DD9">
              <w:rPr>
                <w:lang w:val="en-US"/>
              </w:rPr>
              <w:t>ountry or region</w:t>
            </w:r>
          </w:p>
        </w:tc>
        <w:tc>
          <w:tcPr>
            <w:tcW w:w="6656" w:type="dxa"/>
          </w:tcPr>
          <w:p w14:paraId="5FA53E8E" w14:textId="22FD40F1" w:rsidR="00DE2DD9" w:rsidRPr="00080A4D" w:rsidRDefault="00C419DA" w:rsidP="00473C16">
            <w:pPr>
              <w:rPr>
                <w:i/>
                <w:lang w:val="en-US"/>
              </w:rPr>
            </w:pPr>
            <w:r>
              <w:rPr>
                <w:i/>
                <w:lang w:val="en-US"/>
              </w:rPr>
              <w:t>All CE participating countries</w:t>
            </w:r>
          </w:p>
        </w:tc>
      </w:tr>
      <w:tr w:rsidR="00DE2DD9" w14:paraId="2E9AF285" w14:textId="77777777" w:rsidTr="00576CCC">
        <w:tc>
          <w:tcPr>
            <w:tcW w:w="2972" w:type="dxa"/>
          </w:tcPr>
          <w:p w14:paraId="64200D69" w14:textId="77777777" w:rsidR="00DE2DD9" w:rsidRDefault="00DE2DD9" w:rsidP="00473C16">
            <w:pPr>
              <w:rPr>
                <w:lang w:val="en-US"/>
              </w:rPr>
            </w:pPr>
            <w:r>
              <w:rPr>
                <w:lang w:val="en-US"/>
              </w:rPr>
              <w:t xml:space="preserve">Preferred field of expertise </w:t>
            </w:r>
          </w:p>
        </w:tc>
        <w:tc>
          <w:tcPr>
            <w:tcW w:w="6656" w:type="dxa"/>
          </w:tcPr>
          <w:p w14:paraId="3CAF5D4C" w14:textId="6E9F6363" w:rsidR="00DE2DD9" w:rsidRPr="00080A4D" w:rsidRDefault="00425ACB" w:rsidP="00473C16">
            <w:pPr>
              <w:rPr>
                <w:i/>
                <w:lang w:val="en-US"/>
              </w:rPr>
            </w:pPr>
            <w:r>
              <w:rPr>
                <w:i/>
                <w:lang w:val="en-US"/>
              </w:rPr>
              <w:t>Communication, design, Editorial design, streetart</w:t>
            </w:r>
          </w:p>
        </w:tc>
      </w:tr>
      <w:tr w:rsidR="006A2FE9" w:rsidRPr="00DD16E9" w14:paraId="23BBDDEA" w14:textId="77777777" w:rsidTr="00576CCC">
        <w:tc>
          <w:tcPr>
            <w:tcW w:w="2972" w:type="dxa"/>
          </w:tcPr>
          <w:p w14:paraId="09569DDB" w14:textId="77777777" w:rsidR="006A2FE9" w:rsidRDefault="006A2FE9" w:rsidP="00473C16">
            <w:pPr>
              <w:rPr>
                <w:lang w:val="en-US"/>
              </w:rPr>
            </w:pPr>
            <w:r>
              <w:rPr>
                <w:lang w:val="en-US"/>
              </w:rPr>
              <w:t>Please get in contact no later than</w:t>
            </w:r>
          </w:p>
        </w:tc>
        <w:tc>
          <w:tcPr>
            <w:tcW w:w="6656" w:type="dxa"/>
          </w:tcPr>
          <w:p w14:paraId="5AF27D40" w14:textId="3D424DA2" w:rsidR="006A2FE9" w:rsidRPr="00080A4D" w:rsidRDefault="002C1754" w:rsidP="00473C16">
            <w:pPr>
              <w:rPr>
                <w:i/>
                <w:lang w:val="en-US"/>
              </w:rPr>
            </w:pPr>
            <w:r>
              <w:rPr>
                <w:i/>
                <w:lang w:val="en-US"/>
              </w:rPr>
              <w:t>As soon as possible</w:t>
            </w:r>
          </w:p>
        </w:tc>
      </w:tr>
    </w:tbl>
    <w:p w14:paraId="793D0F6E" w14:textId="77777777" w:rsidR="00DE2DD9" w:rsidRDefault="00DE2DD9" w:rsidP="00542A74">
      <w:pPr>
        <w:pStyle w:val="Ttulo2"/>
        <w:rPr>
          <w:lang w:val="en-US"/>
        </w:rPr>
      </w:pPr>
    </w:p>
    <w:p w14:paraId="3685DC5B" w14:textId="77777777" w:rsidR="00DE2DD9" w:rsidRDefault="00542A74" w:rsidP="00542A74">
      <w:pPr>
        <w:pStyle w:val="Ttulo2"/>
        <w:rPr>
          <w:lang w:val="en-US"/>
        </w:rPr>
      </w:pPr>
      <w:r>
        <w:rPr>
          <w:lang w:val="en-US"/>
        </w:rPr>
        <w:t>Projects searched – are you interested in participating in other EU projects as a partner?</w:t>
      </w:r>
    </w:p>
    <w:tbl>
      <w:tblPr>
        <w:tblStyle w:val="TabelacomGrelh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656F1486" w14:textId="77777777" w:rsidTr="00576CCC">
        <w:tc>
          <w:tcPr>
            <w:tcW w:w="2972" w:type="dxa"/>
          </w:tcPr>
          <w:p w14:paraId="48637064" w14:textId="77777777" w:rsidR="00542A74" w:rsidRDefault="00542A74" w:rsidP="00473C16">
            <w:pPr>
              <w:rPr>
                <w:lang w:val="en-US"/>
              </w:rPr>
            </w:pPr>
            <w:r>
              <w:rPr>
                <w:lang w:val="en-US"/>
              </w:rPr>
              <w:t>Yes / no</w:t>
            </w:r>
          </w:p>
        </w:tc>
        <w:tc>
          <w:tcPr>
            <w:tcW w:w="6656" w:type="dxa"/>
          </w:tcPr>
          <w:p w14:paraId="29DB844C" w14:textId="74519DD8" w:rsidR="00542A74" w:rsidRDefault="00425ACB" w:rsidP="00473C16">
            <w:pPr>
              <w:rPr>
                <w:lang w:val="en-US"/>
              </w:rPr>
            </w:pPr>
            <w:r>
              <w:rPr>
                <w:lang w:val="en-US"/>
              </w:rPr>
              <w:t>yes</w:t>
            </w:r>
          </w:p>
        </w:tc>
      </w:tr>
      <w:tr w:rsidR="00542A74" w:rsidRPr="00DD16E9" w14:paraId="5CB31CA7" w14:textId="77777777" w:rsidTr="00576CCC">
        <w:tc>
          <w:tcPr>
            <w:tcW w:w="2972" w:type="dxa"/>
          </w:tcPr>
          <w:p w14:paraId="71734C5E" w14:textId="77777777" w:rsidR="00542A74" w:rsidRDefault="00542A74" w:rsidP="00473C16">
            <w:pPr>
              <w:rPr>
                <w:lang w:val="en-US"/>
              </w:rPr>
            </w:pPr>
            <w:r>
              <w:rPr>
                <w:lang w:val="en-US"/>
              </w:rPr>
              <w:t xml:space="preserve">Which kind of projects are you looking for? </w:t>
            </w:r>
          </w:p>
        </w:tc>
        <w:tc>
          <w:tcPr>
            <w:tcW w:w="6656" w:type="dxa"/>
          </w:tcPr>
          <w:p w14:paraId="1AEFC966" w14:textId="77777777" w:rsidR="00425ACB" w:rsidRPr="00C419DA" w:rsidRDefault="00425ACB" w:rsidP="00425ACB">
            <w:pPr>
              <w:rPr>
                <w:lang w:val="en-GB"/>
              </w:rPr>
            </w:pPr>
            <w:r w:rsidRPr="00425ACB">
              <w:rPr>
                <w:lang w:val="en"/>
              </w:rPr>
              <w:t>Audience development projects focused on the visual arts; magazine editing; emerging artists curation</w:t>
            </w:r>
          </w:p>
          <w:p w14:paraId="6F459D5E" w14:textId="77777777" w:rsidR="00542A74" w:rsidRDefault="00542A74" w:rsidP="00473C16">
            <w:pPr>
              <w:rPr>
                <w:lang w:val="en-US"/>
              </w:rPr>
            </w:pPr>
          </w:p>
        </w:tc>
      </w:tr>
    </w:tbl>
    <w:p w14:paraId="5E5F1619" w14:textId="77777777" w:rsidR="00576CCC" w:rsidRDefault="00576CCC" w:rsidP="00576CCC">
      <w:pPr>
        <w:pStyle w:val="Ttulo2"/>
        <w:rPr>
          <w:rFonts w:eastAsiaTheme="minorHAnsi" w:cstheme="minorBidi"/>
          <w:b w:val="0"/>
          <w:szCs w:val="22"/>
          <w:lang w:val="en-US"/>
        </w:rPr>
      </w:pPr>
    </w:p>
    <w:p w14:paraId="00DF9859" w14:textId="77777777" w:rsidR="00576CCC" w:rsidRDefault="00576CCC" w:rsidP="00576CCC">
      <w:pPr>
        <w:pStyle w:val="Ttulo2"/>
        <w:rPr>
          <w:lang w:val="en-US"/>
        </w:rPr>
      </w:pPr>
      <w:r>
        <w:rPr>
          <w:lang w:val="en-US"/>
        </w:rPr>
        <w:t>Publication of partner search</w:t>
      </w:r>
    </w:p>
    <w:tbl>
      <w:tblPr>
        <w:tblStyle w:val="TabelacomGrelha"/>
        <w:tblW w:w="0" w:type="auto"/>
        <w:tblLook w:val="04A0" w:firstRow="1" w:lastRow="0" w:firstColumn="1" w:lastColumn="0" w:noHBand="0" w:noVBand="1"/>
      </w:tblPr>
      <w:tblGrid>
        <w:gridCol w:w="2972"/>
        <w:gridCol w:w="6656"/>
      </w:tblGrid>
      <w:tr w:rsidR="00576CCC" w14:paraId="3BA18D90" w14:textId="77777777" w:rsidTr="00576CCC">
        <w:tc>
          <w:tcPr>
            <w:tcW w:w="2972" w:type="dxa"/>
          </w:tcPr>
          <w:p w14:paraId="1CE44AF4"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7D1C2417" w14:textId="1EBCE919" w:rsidR="00576CCC" w:rsidRPr="00080A4D" w:rsidRDefault="00576CCC" w:rsidP="00576CCC">
            <w:pPr>
              <w:rPr>
                <w:i/>
                <w:lang w:val="en-US"/>
              </w:rPr>
            </w:pPr>
            <w:r w:rsidRPr="00080A4D">
              <w:rPr>
                <w:i/>
                <w:lang w:val="en-US"/>
              </w:rPr>
              <w:t xml:space="preserve">Yes </w:t>
            </w:r>
          </w:p>
        </w:tc>
      </w:tr>
    </w:tbl>
    <w:p w14:paraId="3FC0B1A4" w14:textId="77777777" w:rsidR="006A2FE9" w:rsidRPr="00AC2B8C" w:rsidRDefault="006A2FE9" w:rsidP="00576CCC">
      <w:pPr>
        <w:rPr>
          <w:lang w:val="en-US"/>
        </w:rPr>
      </w:pPr>
    </w:p>
    <w:sectPr w:rsidR="006A2FE9" w:rsidRPr="00AC2B8C" w:rsidSect="00074415">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0C37" w14:textId="77777777" w:rsidR="009D3E49" w:rsidRDefault="009D3E49" w:rsidP="00473C16">
      <w:pPr>
        <w:spacing w:after="0" w:line="240" w:lineRule="auto"/>
      </w:pPr>
      <w:r>
        <w:separator/>
      </w:r>
    </w:p>
  </w:endnote>
  <w:endnote w:type="continuationSeparator" w:id="0">
    <w:p w14:paraId="12650BBC" w14:textId="77777777" w:rsidR="009D3E49" w:rsidRDefault="009D3E49"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CA55" w14:textId="77777777" w:rsidR="00080A4D" w:rsidRPr="00080A4D" w:rsidRDefault="00705A18" w:rsidP="00705A18">
    <w:pPr>
      <w:pStyle w:val="Rodap"/>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E5C7" w14:textId="77777777" w:rsidR="009D3E49" w:rsidRDefault="009D3E49" w:rsidP="00473C16">
      <w:pPr>
        <w:spacing w:after="0" w:line="240" w:lineRule="auto"/>
      </w:pPr>
      <w:r>
        <w:separator/>
      </w:r>
    </w:p>
  </w:footnote>
  <w:footnote w:type="continuationSeparator" w:id="0">
    <w:p w14:paraId="06B3A81B" w14:textId="77777777" w:rsidR="009D3E49" w:rsidRDefault="009D3E49"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7EBE" w14:textId="77777777" w:rsidR="00473C16" w:rsidRDefault="00C91437">
    <w:pPr>
      <w:pStyle w:val="Cabealho"/>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C3D6" w14:textId="77777777" w:rsidR="00074415" w:rsidRDefault="00074415">
    <w:pPr>
      <w:pStyle w:val="Cabealho"/>
    </w:pPr>
    <w:r w:rsidRPr="00473C16">
      <w:rPr>
        <w:noProof/>
        <w:lang w:eastAsia="da-DK"/>
      </w:rPr>
      <w:drawing>
        <wp:inline distT="0" distB="0" distL="0" distR="0" wp14:anchorId="6046C498" wp14:editId="15F0E76B">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Pr>
        <w:lang w:val="en-US"/>
      </w:rPr>
      <w:t xml:space="preserve">xx/xx/xxxx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43B66"/>
    <w:rsid w:val="00212FFF"/>
    <w:rsid w:val="002617EE"/>
    <w:rsid w:val="002C1754"/>
    <w:rsid w:val="003568D4"/>
    <w:rsid w:val="003920AD"/>
    <w:rsid w:val="003957B9"/>
    <w:rsid w:val="00425ACB"/>
    <w:rsid w:val="00473C16"/>
    <w:rsid w:val="004C21B9"/>
    <w:rsid w:val="004E6054"/>
    <w:rsid w:val="00501853"/>
    <w:rsid w:val="00542A74"/>
    <w:rsid w:val="00576CCC"/>
    <w:rsid w:val="005F4A3F"/>
    <w:rsid w:val="006A2FE9"/>
    <w:rsid w:val="006A60C9"/>
    <w:rsid w:val="00705A18"/>
    <w:rsid w:val="008428FA"/>
    <w:rsid w:val="008A1B2E"/>
    <w:rsid w:val="008F47DE"/>
    <w:rsid w:val="009618EB"/>
    <w:rsid w:val="00967A04"/>
    <w:rsid w:val="009C0691"/>
    <w:rsid w:val="009D3E49"/>
    <w:rsid w:val="00A515EB"/>
    <w:rsid w:val="00AC2B8C"/>
    <w:rsid w:val="00B8045F"/>
    <w:rsid w:val="00C36FAB"/>
    <w:rsid w:val="00C419DA"/>
    <w:rsid w:val="00C91437"/>
    <w:rsid w:val="00CB7442"/>
    <w:rsid w:val="00D066B1"/>
    <w:rsid w:val="00D87A47"/>
    <w:rsid w:val="00DD16E9"/>
    <w:rsid w:val="00DE2DD9"/>
    <w:rsid w:val="00E4405F"/>
    <w:rsid w:val="00E97F53"/>
    <w:rsid w:val="00EC68CE"/>
    <w:rsid w:val="00F42516"/>
    <w:rsid w:val="00FC4A35"/>
    <w:rsid w:val="00FF24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C3FDE"/>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Ttulo1">
    <w:name w:val="heading 1"/>
    <w:basedOn w:val="Normal"/>
    <w:next w:val="Normal"/>
    <w:link w:val="Ttulo1Carter"/>
    <w:uiPriority w:val="9"/>
    <w:qFormat/>
    <w:rsid w:val="00542A74"/>
    <w:pPr>
      <w:keepNext/>
      <w:keepLines/>
      <w:spacing w:before="240" w:after="0"/>
      <w:outlineLvl w:val="0"/>
    </w:pPr>
    <w:rPr>
      <w:rFonts w:eastAsiaTheme="majorEastAsia" w:cstheme="majorBidi"/>
      <w:sz w:val="40"/>
      <w:szCs w:val="32"/>
    </w:rPr>
  </w:style>
  <w:style w:type="paragraph" w:styleId="Ttulo2">
    <w:name w:val="heading 2"/>
    <w:basedOn w:val="Normal"/>
    <w:next w:val="Normal"/>
    <w:link w:val="Ttulo2Carter"/>
    <w:uiPriority w:val="9"/>
    <w:unhideWhenUsed/>
    <w:qFormat/>
    <w:rsid w:val="006A2FE9"/>
    <w:pPr>
      <w:keepNext/>
      <w:keepLines/>
      <w:spacing w:before="40" w:after="0"/>
      <w:outlineLvl w:val="1"/>
    </w:pPr>
    <w:rPr>
      <w:rFonts w:eastAsiaTheme="majorEastAsia" w:cstheme="majorBidi"/>
      <w:b/>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73C16"/>
    <w:pPr>
      <w:tabs>
        <w:tab w:val="center" w:pos="4819"/>
        <w:tab w:val="right" w:pos="9638"/>
      </w:tabs>
      <w:spacing w:after="0" w:line="240" w:lineRule="auto"/>
    </w:pPr>
  </w:style>
  <w:style w:type="character" w:customStyle="1" w:styleId="CabealhoCarter">
    <w:name w:val="Cabeçalho Caráter"/>
    <w:basedOn w:val="Tipodeletrapredefinidodopargrafo"/>
    <w:link w:val="Cabealho"/>
    <w:uiPriority w:val="99"/>
    <w:rsid w:val="00473C16"/>
  </w:style>
  <w:style w:type="paragraph" w:styleId="Rodap">
    <w:name w:val="footer"/>
    <w:basedOn w:val="Normal"/>
    <w:link w:val="RodapCarter"/>
    <w:uiPriority w:val="99"/>
    <w:unhideWhenUsed/>
    <w:rsid w:val="00473C16"/>
    <w:pPr>
      <w:tabs>
        <w:tab w:val="center" w:pos="4819"/>
        <w:tab w:val="right" w:pos="9638"/>
      </w:tabs>
      <w:spacing w:after="0" w:line="240" w:lineRule="auto"/>
    </w:pPr>
  </w:style>
  <w:style w:type="character" w:customStyle="1" w:styleId="RodapCarter">
    <w:name w:val="Rodapé Caráter"/>
    <w:basedOn w:val="Tipodeletrapredefinidodopargrafo"/>
    <w:link w:val="Rodap"/>
    <w:uiPriority w:val="99"/>
    <w:rsid w:val="00473C16"/>
  </w:style>
  <w:style w:type="character" w:customStyle="1" w:styleId="Ttulo1Carter">
    <w:name w:val="Título 1 Caráter"/>
    <w:basedOn w:val="Tipodeletrapredefinidodopargrafo"/>
    <w:link w:val="Ttulo1"/>
    <w:uiPriority w:val="9"/>
    <w:rsid w:val="00542A74"/>
    <w:rPr>
      <w:rFonts w:ascii="Verdana" w:eastAsiaTheme="majorEastAsia" w:hAnsi="Verdana" w:cstheme="majorBidi"/>
      <w:sz w:val="40"/>
      <w:szCs w:val="32"/>
    </w:rPr>
  </w:style>
  <w:style w:type="table" w:styleId="TabelacomGrelha">
    <w:name w:val="Table Grid"/>
    <w:basedOn w:val="Tabela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ter">
    <w:name w:val="Título 2 Caráter"/>
    <w:basedOn w:val="Tipodeletrapredefinidodopargrafo"/>
    <w:link w:val="Ttulo2"/>
    <w:uiPriority w:val="9"/>
    <w:rsid w:val="006A2FE9"/>
    <w:rPr>
      <w:rFonts w:ascii="Verdana" w:eastAsiaTheme="majorEastAsia" w:hAnsi="Verdana" w:cstheme="majorBidi"/>
      <w:b/>
      <w:sz w:val="20"/>
      <w:szCs w:val="26"/>
    </w:rPr>
  </w:style>
  <w:style w:type="character" w:styleId="Hiperligao">
    <w:name w:val="Hyperlink"/>
    <w:basedOn w:val="Tipodeletrapredefinidodopargrafo"/>
    <w:uiPriority w:val="99"/>
    <w:unhideWhenUsed/>
    <w:rsid w:val="00CB7442"/>
    <w:rPr>
      <w:color w:val="0563C1" w:themeColor="hyperlink"/>
      <w:u w:val="single"/>
    </w:rPr>
  </w:style>
  <w:style w:type="paragraph" w:styleId="Textodebalo">
    <w:name w:val="Balloon Text"/>
    <w:basedOn w:val="Normal"/>
    <w:link w:val="TextodebaloCarter"/>
    <w:uiPriority w:val="99"/>
    <w:semiHidden/>
    <w:unhideWhenUsed/>
    <w:rsid w:val="0050185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01853"/>
    <w:rPr>
      <w:rFonts w:ascii="Segoe UI" w:hAnsi="Segoe UI" w:cs="Segoe UI"/>
      <w:sz w:val="18"/>
      <w:szCs w:val="18"/>
    </w:rPr>
  </w:style>
  <w:style w:type="character" w:styleId="MenoNoResolvida">
    <w:name w:val="Unresolved Mention"/>
    <w:basedOn w:val="Tipodeletrapredefinidodopargrafo"/>
    <w:uiPriority w:val="99"/>
    <w:semiHidden/>
    <w:unhideWhenUsed/>
    <w:rsid w:val="00395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89187">
      <w:bodyDiv w:val="1"/>
      <w:marLeft w:val="0"/>
      <w:marRight w:val="0"/>
      <w:marTop w:val="0"/>
      <w:marBottom w:val="0"/>
      <w:divBdr>
        <w:top w:val="none" w:sz="0" w:space="0" w:color="auto"/>
        <w:left w:val="none" w:sz="0" w:space="0" w:color="auto"/>
        <w:bottom w:val="none" w:sz="0" w:space="0" w:color="auto"/>
        <w:right w:val="none" w:sz="0" w:space="0" w:color="auto"/>
      </w:divBdr>
    </w:div>
    <w:div w:id="952053821">
      <w:bodyDiv w:val="1"/>
      <w:marLeft w:val="0"/>
      <w:marRight w:val="0"/>
      <w:marTop w:val="0"/>
      <w:marBottom w:val="0"/>
      <w:divBdr>
        <w:top w:val="none" w:sz="0" w:space="0" w:color="auto"/>
        <w:left w:val="none" w:sz="0" w:space="0" w:color="auto"/>
        <w:bottom w:val="none" w:sz="0" w:space="0" w:color="auto"/>
        <w:right w:val="none" w:sz="0" w:space="0" w:color="auto"/>
      </w:divBdr>
      <w:divsChild>
        <w:div w:id="868372265">
          <w:marLeft w:val="0"/>
          <w:marRight w:val="0"/>
          <w:marTop w:val="0"/>
          <w:marBottom w:val="0"/>
          <w:divBdr>
            <w:top w:val="none" w:sz="0" w:space="0" w:color="auto"/>
            <w:left w:val="none" w:sz="0" w:space="0" w:color="auto"/>
            <w:bottom w:val="none" w:sz="0" w:space="0" w:color="auto"/>
            <w:right w:val="none" w:sz="0" w:space="0" w:color="auto"/>
          </w:divBdr>
        </w:div>
        <w:div w:id="2088257531">
          <w:marLeft w:val="0"/>
          <w:marRight w:val="0"/>
          <w:marTop w:val="0"/>
          <w:marBottom w:val="0"/>
          <w:divBdr>
            <w:top w:val="none" w:sz="0" w:space="0" w:color="auto"/>
            <w:left w:val="none" w:sz="0" w:space="0" w:color="auto"/>
            <w:bottom w:val="none" w:sz="0" w:space="0" w:color="auto"/>
            <w:right w:val="none" w:sz="0" w:space="0" w:color="auto"/>
          </w:divBdr>
        </w:div>
        <w:div w:id="2012831080">
          <w:marLeft w:val="0"/>
          <w:marRight w:val="0"/>
          <w:marTop w:val="0"/>
          <w:marBottom w:val="0"/>
          <w:divBdr>
            <w:top w:val="none" w:sz="0" w:space="0" w:color="auto"/>
            <w:left w:val="none" w:sz="0" w:space="0" w:color="auto"/>
            <w:bottom w:val="none" w:sz="0" w:space="0" w:color="auto"/>
            <w:right w:val="none" w:sz="0" w:space="0" w:color="auto"/>
          </w:divBdr>
        </w:div>
        <w:div w:id="338891638">
          <w:marLeft w:val="0"/>
          <w:marRight w:val="0"/>
          <w:marTop w:val="0"/>
          <w:marBottom w:val="0"/>
          <w:divBdr>
            <w:top w:val="none" w:sz="0" w:space="0" w:color="auto"/>
            <w:left w:val="none" w:sz="0" w:space="0" w:color="auto"/>
            <w:bottom w:val="none" w:sz="0" w:space="0" w:color="auto"/>
            <w:right w:val="none" w:sz="0" w:space="0" w:color="auto"/>
          </w:divBdr>
        </w:div>
        <w:div w:id="453863739">
          <w:marLeft w:val="0"/>
          <w:marRight w:val="0"/>
          <w:marTop w:val="0"/>
          <w:marBottom w:val="0"/>
          <w:divBdr>
            <w:top w:val="none" w:sz="0" w:space="0" w:color="auto"/>
            <w:left w:val="none" w:sz="0" w:space="0" w:color="auto"/>
            <w:bottom w:val="none" w:sz="0" w:space="0" w:color="auto"/>
            <w:right w:val="none" w:sz="0" w:space="0" w:color="auto"/>
          </w:divBdr>
        </w:div>
        <w:div w:id="345180604">
          <w:marLeft w:val="0"/>
          <w:marRight w:val="0"/>
          <w:marTop w:val="0"/>
          <w:marBottom w:val="0"/>
          <w:divBdr>
            <w:top w:val="none" w:sz="0" w:space="0" w:color="auto"/>
            <w:left w:val="none" w:sz="0" w:space="0" w:color="auto"/>
            <w:bottom w:val="none" w:sz="0" w:space="0" w:color="auto"/>
            <w:right w:val="none" w:sz="0" w:space="0" w:color="auto"/>
          </w:divBdr>
        </w:div>
        <w:div w:id="1963343746">
          <w:marLeft w:val="0"/>
          <w:marRight w:val="0"/>
          <w:marTop w:val="0"/>
          <w:marBottom w:val="0"/>
          <w:divBdr>
            <w:top w:val="none" w:sz="0" w:space="0" w:color="auto"/>
            <w:left w:val="none" w:sz="0" w:space="0" w:color="auto"/>
            <w:bottom w:val="none" w:sz="0" w:space="0" w:color="auto"/>
            <w:right w:val="none" w:sz="0" w:space="0" w:color="auto"/>
          </w:divBdr>
        </w:div>
        <w:div w:id="2050033739">
          <w:marLeft w:val="0"/>
          <w:marRight w:val="0"/>
          <w:marTop w:val="0"/>
          <w:marBottom w:val="0"/>
          <w:divBdr>
            <w:top w:val="none" w:sz="0" w:space="0" w:color="auto"/>
            <w:left w:val="none" w:sz="0" w:space="0" w:color="auto"/>
            <w:bottom w:val="none" w:sz="0" w:space="0" w:color="auto"/>
            <w:right w:val="none" w:sz="0" w:space="0" w:color="auto"/>
          </w:divBdr>
        </w:div>
        <w:div w:id="882903708">
          <w:marLeft w:val="0"/>
          <w:marRight w:val="0"/>
          <w:marTop w:val="0"/>
          <w:marBottom w:val="0"/>
          <w:divBdr>
            <w:top w:val="none" w:sz="0" w:space="0" w:color="auto"/>
            <w:left w:val="none" w:sz="0" w:space="0" w:color="auto"/>
            <w:bottom w:val="none" w:sz="0" w:space="0" w:color="auto"/>
            <w:right w:val="none" w:sz="0" w:space="0" w:color="auto"/>
          </w:divBdr>
        </w:div>
        <w:div w:id="242877731">
          <w:marLeft w:val="0"/>
          <w:marRight w:val="0"/>
          <w:marTop w:val="0"/>
          <w:marBottom w:val="0"/>
          <w:divBdr>
            <w:top w:val="none" w:sz="0" w:space="0" w:color="auto"/>
            <w:left w:val="none" w:sz="0" w:space="0" w:color="auto"/>
            <w:bottom w:val="none" w:sz="0" w:space="0" w:color="auto"/>
            <w:right w:val="none" w:sz="0" w:space="0" w:color="auto"/>
          </w:divBdr>
        </w:div>
        <w:div w:id="648752780">
          <w:marLeft w:val="0"/>
          <w:marRight w:val="0"/>
          <w:marTop w:val="0"/>
          <w:marBottom w:val="0"/>
          <w:divBdr>
            <w:top w:val="none" w:sz="0" w:space="0" w:color="auto"/>
            <w:left w:val="none" w:sz="0" w:space="0" w:color="auto"/>
            <w:bottom w:val="none" w:sz="0" w:space="0" w:color="auto"/>
            <w:right w:val="none" w:sz="0" w:space="0" w:color="auto"/>
          </w:divBdr>
        </w:div>
      </w:divsChild>
    </w:div>
    <w:div w:id="204617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europa.eu/research/participants/urf/registration/re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580</Words>
  <Characters>3132</Characters>
  <Application>Microsoft Office Word</Application>
  <DocSecurity>0</DocSecurity>
  <Lines>26</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Sara Machado</cp:lastModifiedBy>
  <cp:revision>8</cp:revision>
  <dcterms:created xsi:type="dcterms:W3CDTF">2022-02-08T10:06:00Z</dcterms:created>
  <dcterms:modified xsi:type="dcterms:W3CDTF">2022-02-28T11:46:00Z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