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C1E" w14:textId="77777777" w:rsidR="00A515EB" w:rsidRPr="00CB7442" w:rsidRDefault="00CB7442" w:rsidP="00194B5C">
      <w:pPr>
        <w:pStyle w:val="Cmsor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60D9EF88" w:rsidR="00FC4A35" w:rsidRPr="00080A4D" w:rsidRDefault="00FC4A35" w:rsidP="00542A74">
            <w:pPr>
              <w:rPr>
                <w:i/>
                <w:szCs w:val="20"/>
                <w:lang w:val="en-US"/>
              </w:rPr>
            </w:pP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0AD5D6DE" w:rsidR="006A2FE9" w:rsidRPr="001D441D" w:rsidRDefault="00926C97" w:rsidP="003920AD">
            <w:pPr>
              <w:rPr>
                <w:iCs/>
                <w:szCs w:val="20"/>
                <w:lang w:val="en-US"/>
              </w:rPr>
            </w:pPr>
            <w:r w:rsidRPr="001D441D">
              <w:rPr>
                <w:iCs/>
                <w:szCs w:val="20"/>
                <w:lang w:val="en-US"/>
              </w:rPr>
              <w:t>Cultural and media project</w:t>
            </w:r>
            <w:r w:rsidR="00194B5C">
              <w:rPr>
                <w:iCs/>
                <w:szCs w:val="20"/>
                <w:lang w:val="en-US"/>
              </w:rPr>
              <w:t>s</w:t>
            </w: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Cmsor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6B7CF25" w14:textId="791ABAA5" w:rsidR="00FC4A35" w:rsidRPr="0081444A" w:rsidRDefault="00926C97" w:rsidP="00473C16">
            <w:pPr>
              <w:rPr>
                <w:lang w:val="en-US"/>
              </w:rPr>
            </w:pPr>
            <w:r w:rsidRPr="0081444A">
              <w:rPr>
                <w:lang w:val="en-US"/>
              </w:rPr>
              <w:t xml:space="preserve">AGORA </w:t>
            </w:r>
            <w:proofErr w:type="spellStart"/>
            <w:r w:rsidRPr="0081444A">
              <w:rPr>
                <w:lang w:val="en-US"/>
              </w:rPr>
              <w:t>Savaria</w:t>
            </w:r>
            <w:proofErr w:type="spellEnd"/>
            <w:r w:rsidRPr="0081444A">
              <w:rPr>
                <w:lang w:val="en-US"/>
              </w:rPr>
              <w:t xml:space="preserve"> Nonprofit Ltd.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1254FC84" w:rsidR="00212FFF" w:rsidRPr="0081444A" w:rsidRDefault="00926C97" w:rsidP="00473C16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Hungary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4611719" w14:textId="2D2BB091" w:rsidR="00D87A47" w:rsidRPr="0081444A" w:rsidRDefault="00000000" w:rsidP="00705A18">
            <w:pPr>
              <w:rPr>
                <w:iCs/>
                <w:lang w:val="en-US"/>
              </w:rPr>
            </w:pPr>
            <w:hyperlink r:id="rId7" w:history="1">
              <w:r w:rsidR="00926C97" w:rsidRPr="0081444A">
                <w:rPr>
                  <w:rStyle w:val="Hiperhivatkozs"/>
                  <w:iCs/>
                  <w:color w:val="auto"/>
                  <w:lang w:val="en-US"/>
                </w:rPr>
                <w:t>www.agorasavaria.hu</w:t>
              </w:r>
            </w:hyperlink>
            <w:r w:rsidR="00926C97" w:rsidRPr="0081444A">
              <w:rPr>
                <w:iCs/>
                <w:lang w:val="en-US"/>
              </w:rPr>
              <w:t>, www.sztv.hu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2E5843A6" w:rsidR="00705A18" w:rsidRPr="0081444A" w:rsidRDefault="00926C97" w:rsidP="00705A18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Eszter Stieber, stieber.eszter@agora-savaria.hu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031F45" w14:textId="6C9B38A2" w:rsidR="00705A18" w:rsidRPr="0081444A" w:rsidRDefault="00926C97" w:rsidP="00705A18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non-</w:t>
            </w:r>
            <w:r w:rsidR="00705A18" w:rsidRPr="0081444A">
              <w:rPr>
                <w:iCs/>
                <w:lang w:val="en-US"/>
              </w:rPr>
              <w:t xml:space="preserve">profit </w:t>
            </w:r>
            <w:proofErr w:type="spellStart"/>
            <w:r w:rsidR="00705A18" w:rsidRPr="0081444A">
              <w:rPr>
                <w:iCs/>
                <w:lang w:val="en-US"/>
              </w:rPr>
              <w:t>organisation</w:t>
            </w:r>
            <w:proofErr w:type="spellEnd"/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0A5E6ED7" w:rsidR="00705A18" w:rsidRPr="0081444A" w:rsidRDefault="00705A18" w:rsidP="00705A18">
            <w:pPr>
              <w:rPr>
                <w:iCs/>
                <w:lang w:val="en-US"/>
              </w:rPr>
            </w:pP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6EF072E6" w:rsidR="00705A18" w:rsidRPr="0081444A" w:rsidRDefault="002B456B" w:rsidP="00705A18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910148188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5BDDECF1" w14:textId="71E1670E" w:rsidR="00C4067F" w:rsidRPr="00C4067F" w:rsidRDefault="00C4067F" w:rsidP="00C4067F">
            <w:pPr>
              <w:jc w:val="both"/>
              <w:rPr>
                <w:iCs/>
                <w:lang w:val="en-US"/>
              </w:rPr>
            </w:pPr>
            <w:r w:rsidRPr="00C4067F">
              <w:rPr>
                <w:iCs/>
                <w:lang w:val="en-US"/>
              </w:rPr>
              <w:t xml:space="preserve">AGORA, since 2007, is the venue of well-known national and international events in Szombathely, Hungary. </w:t>
            </w:r>
            <w:r w:rsidR="00A8249A">
              <w:rPr>
                <w:iCs/>
                <w:lang w:val="en-US"/>
              </w:rPr>
              <w:t>One of them is t</w:t>
            </w:r>
            <w:r w:rsidRPr="00C4067F">
              <w:rPr>
                <w:iCs/>
                <w:lang w:val="en-US"/>
              </w:rPr>
              <w:t xml:space="preserve">he </w:t>
            </w:r>
            <w:proofErr w:type="spellStart"/>
            <w:r w:rsidRPr="00C4067F">
              <w:rPr>
                <w:iCs/>
                <w:lang w:val="en-US"/>
              </w:rPr>
              <w:t>Savaria</w:t>
            </w:r>
            <w:proofErr w:type="spellEnd"/>
            <w:r w:rsidRPr="00C4067F">
              <w:rPr>
                <w:iCs/>
                <w:lang w:val="en-US"/>
              </w:rPr>
              <w:t xml:space="preserve"> International Dance Festival, the most outstanding dance competition of Hungary, is being </w:t>
            </w:r>
            <w:proofErr w:type="spellStart"/>
            <w:r w:rsidRPr="00C4067F">
              <w:rPr>
                <w:iCs/>
                <w:lang w:val="en-US"/>
              </w:rPr>
              <w:t>organised</w:t>
            </w:r>
            <w:proofErr w:type="spellEnd"/>
            <w:r w:rsidRPr="00C4067F">
              <w:rPr>
                <w:iCs/>
                <w:lang w:val="en-US"/>
              </w:rPr>
              <w:t xml:space="preserve"> since 1966.  AGORA provides quality programs for the groups of children or for the </w:t>
            </w:r>
            <w:proofErr w:type="spellStart"/>
            <w:proofErr w:type="gramStart"/>
            <w:r w:rsidRPr="00C4067F">
              <w:rPr>
                <w:iCs/>
                <w:lang w:val="en-US"/>
              </w:rPr>
              <w:t>seniors.on</w:t>
            </w:r>
            <w:proofErr w:type="spellEnd"/>
            <w:proofErr w:type="gramEnd"/>
            <w:r w:rsidRPr="00C4067F">
              <w:rPr>
                <w:iCs/>
                <w:lang w:val="en-US"/>
              </w:rPr>
              <w:t xml:space="preserve"> a wide scale, like concert, theater, movie, handcrafts, camps or even the presentation of the national holidays. The main goal of the company - the cultural center of the town and the region - is </w:t>
            </w:r>
            <w:proofErr w:type="spellStart"/>
            <w:r w:rsidRPr="00C4067F">
              <w:rPr>
                <w:iCs/>
                <w:lang w:val="en-US"/>
              </w:rPr>
              <w:t>maintaning</w:t>
            </w:r>
            <w:proofErr w:type="spellEnd"/>
            <w:r w:rsidRPr="00C4067F">
              <w:rPr>
                <w:iCs/>
                <w:lang w:val="en-US"/>
              </w:rPr>
              <w:t xml:space="preserve">, implementing such national and international projects, establishing such </w:t>
            </w:r>
            <w:proofErr w:type="spellStart"/>
            <w:r w:rsidRPr="00C4067F">
              <w:rPr>
                <w:iCs/>
                <w:lang w:val="en-US"/>
              </w:rPr>
              <w:t>cooperational</w:t>
            </w:r>
            <w:proofErr w:type="spellEnd"/>
            <w:r w:rsidRPr="00C4067F">
              <w:rPr>
                <w:iCs/>
                <w:lang w:val="en-US"/>
              </w:rPr>
              <w:t xml:space="preserve"> possibilities, getting new partners, who can support the daily tasks with high standards. AGORA gained experiences by several projects, from the national ones to the cross-border projects, in which the company co-worked with partners from Slovenia, Austria, Czech-Republic and Slovakia. At the start of 2022, a new segment has shown up in the company’s daily routine, as the local TV has joint to AGORA. </w:t>
            </w:r>
          </w:p>
          <w:p w14:paraId="6BD7CA51" w14:textId="77777777" w:rsidR="00C4067F" w:rsidRPr="00C4067F" w:rsidRDefault="00C4067F" w:rsidP="00C4067F">
            <w:pPr>
              <w:jc w:val="both"/>
              <w:rPr>
                <w:iCs/>
                <w:lang w:val="en-US"/>
              </w:rPr>
            </w:pPr>
            <w:r w:rsidRPr="00C4067F">
              <w:rPr>
                <w:iCs/>
                <w:lang w:val="en-US"/>
              </w:rPr>
              <w:t xml:space="preserve">We are ready to take part in such projects, where the topic of media or culture or the combination of the two are the </w:t>
            </w:r>
            <w:proofErr w:type="spellStart"/>
            <w:r w:rsidRPr="00C4067F">
              <w:rPr>
                <w:iCs/>
                <w:lang w:val="en-US"/>
              </w:rPr>
              <w:t>origo</w:t>
            </w:r>
            <w:proofErr w:type="spellEnd"/>
            <w:r w:rsidRPr="00C4067F">
              <w:rPr>
                <w:iCs/>
                <w:lang w:val="en-US"/>
              </w:rPr>
              <w:t>. Please contact us for further details or any question!</w:t>
            </w:r>
          </w:p>
          <w:p w14:paraId="03D9FC4C" w14:textId="3E6C4D4A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49D584C" w14:textId="7FB5E0D0" w:rsidR="00705A18" w:rsidRPr="0081444A" w:rsidRDefault="00705A18" w:rsidP="00705A18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project partner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44A9FF1" w14:textId="77777777" w:rsidR="00705A18" w:rsidRPr="00537D1E" w:rsidRDefault="009737F9" w:rsidP="00705A18">
            <w:pPr>
              <w:rPr>
                <w:iCs/>
                <w:lang w:val="en-US"/>
              </w:rPr>
            </w:pPr>
            <w:r w:rsidRPr="00537D1E">
              <w:rPr>
                <w:iCs/>
                <w:lang w:val="en-US"/>
              </w:rPr>
              <w:t>Tourism and Media-cross border cooperation (Hungary-Slovenia</w:t>
            </w:r>
          </w:p>
          <w:p w14:paraId="4F94C37F" w14:textId="77777777" w:rsidR="009737F9" w:rsidRPr="00537D1E" w:rsidRDefault="009737F9" w:rsidP="00705A18">
            <w:pPr>
              <w:rPr>
                <w:iCs/>
                <w:lang w:val="en-US"/>
              </w:rPr>
            </w:pPr>
            <w:r w:rsidRPr="00537D1E">
              <w:rPr>
                <w:iCs/>
                <w:lang w:val="en-US"/>
              </w:rPr>
              <w:t xml:space="preserve">Via </w:t>
            </w:r>
            <w:proofErr w:type="spellStart"/>
            <w:r w:rsidRPr="00537D1E">
              <w:rPr>
                <w:iCs/>
                <w:lang w:val="en-US"/>
              </w:rPr>
              <w:t>Savaria</w:t>
            </w:r>
            <w:proofErr w:type="spellEnd"/>
            <w:r w:rsidRPr="00537D1E">
              <w:rPr>
                <w:iCs/>
                <w:lang w:val="en-US"/>
              </w:rPr>
              <w:t>-cross border cooperation (Hungary, Slovakia, Czech Republic)</w:t>
            </w:r>
          </w:p>
          <w:p w14:paraId="3E1DA0FC" w14:textId="4E8981E7" w:rsidR="009737F9" w:rsidRPr="00080A4D" w:rsidRDefault="00516B43" w:rsidP="00705A18">
            <w:pPr>
              <w:rPr>
                <w:i/>
                <w:lang w:val="en-US"/>
              </w:rPr>
            </w:pPr>
            <w:proofErr w:type="spellStart"/>
            <w:r w:rsidRPr="00537D1E">
              <w:rPr>
                <w:iCs/>
                <w:lang w:val="en-US"/>
              </w:rPr>
              <w:t>Euroinfo</w:t>
            </w:r>
            <w:proofErr w:type="spellEnd"/>
            <w:r w:rsidRPr="00537D1E">
              <w:rPr>
                <w:iCs/>
                <w:lang w:val="en-US"/>
              </w:rPr>
              <w:t>-Co-Financing of Media Actions</w:t>
            </w: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Cmsor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6F3B80FD" w:rsidR="00FC4A35" w:rsidRPr="00651FD5" w:rsidRDefault="00FC4A35" w:rsidP="00212FFF">
            <w:pPr>
              <w:rPr>
                <w:iCs/>
                <w:lang w:val="en-US"/>
              </w:rPr>
            </w:pP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58D06252" w:rsidR="00FC4A35" w:rsidRPr="00651FD5" w:rsidRDefault="00FC4A35" w:rsidP="00473C16">
            <w:pPr>
              <w:rPr>
                <w:iCs/>
                <w:lang w:val="en-US"/>
              </w:rPr>
            </w:pP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4D58B9BB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Cmsor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13759A15" w:rsidR="00DE2DD9" w:rsidRPr="00651FD5" w:rsidRDefault="00651FD5" w:rsidP="00473C16">
            <w:pPr>
              <w:rPr>
                <w:iCs/>
                <w:lang w:val="en-US"/>
              </w:rPr>
            </w:pPr>
            <w:r w:rsidRPr="00651FD5">
              <w:rPr>
                <w:iCs/>
                <w:lang w:val="en-US"/>
              </w:rPr>
              <w:t>partners can be reached by car</w:t>
            </w:r>
            <w:r>
              <w:rPr>
                <w:iCs/>
                <w:lang w:val="en-US"/>
              </w:rPr>
              <w:t xml:space="preserve"> </w:t>
            </w:r>
            <w:r w:rsidR="00A751DF">
              <w:rPr>
                <w:iCs/>
                <w:lang w:val="en-US"/>
              </w:rPr>
              <w:t>(</w:t>
            </w:r>
            <w:r>
              <w:rPr>
                <w:iCs/>
                <w:lang w:val="en-US"/>
              </w:rPr>
              <w:t xml:space="preserve">in </w:t>
            </w:r>
            <w:r w:rsidR="00A751DF">
              <w:rPr>
                <w:iCs/>
                <w:lang w:val="en-US"/>
              </w:rPr>
              <w:t xml:space="preserve">the distance of ca. </w:t>
            </w:r>
            <w:r>
              <w:rPr>
                <w:iCs/>
                <w:lang w:val="en-US"/>
              </w:rPr>
              <w:t>400 km</w:t>
            </w:r>
            <w:r w:rsidR="00A751DF">
              <w:rPr>
                <w:iCs/>
                <w:lang w:val="en-US"/>
              </w:rPr>
              <w:t>)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Preferred field of expertise </w:t>
            </w:r>
          </w:p>
        </w:tc>
        <w:tc>
          <w:tcPr>
            <w:tcW w:w="6656" w:type="dxa"/>
          </w:tcPr>
          <w:p w14:paraId="7C019F17" w14:textId="4FB206EB" w:rsidR="00DE2DD9" w:rsidRPr="00080A4D" w:rsidRDefault="00651FD5" w:rsidP="00473C16">
            <w:pPr>
              <w:rPr>
                <w:i/>
                <w:lang w:val="en-US"/>
              </w:rPr>
            </w:pPr>
            <w:r w:rsidRPr="00651FD5">
              <w:rPr>
                <w:iCs/>
                <w:lang w:val="en-US"/>
              </w:rPr>
              <w:t>culture, media</w:t>
            </w:r>
            <w:r w:rsidR="00530D0D">
              <w:rPr>
                <w:iCs/>
                <w:lang w:val="en-US"/>
              </w:rPr>
              <w:t>, cultural tourism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2F58CA0E" w:rsidR="006A2FE9" w:rsidRPr="0081444A" w:rsidRDefault="0081444A" w:rsidP="00473C16">
            <w:pPr>
              <w:rPr>
                <w:iCs/>
                <w:lang w:val="en-US"/>
              </w:rPr>
            </w:pPr>
            <w:r w:rsidRPr="0081444A">
              <w:rPr>
                <w:iCs/>
                <w:lang w:val="en-US"/>
              </w:rPr>
              <w:t>anytime</w:t>
            </w:r>
          </w:p>
        </w:tc>
      </w:tr>
    </w:tbl>
    <w:p w14:paraId="433954B2" w14:textId="77777777" w:rsidR="00DE2DD9" w:rsidRDefault="00DE2DD9" w:rsidP="00542A74">
      <w:pPr>
        <w:pStyle w:val="Cmsor2"/>
        <w:rPr>
          <w:lang w:val="en-US"/>
        </w:rPr>
      </w:pPr>
    </w:p>
    <w:p w14:paraId="09730E2E" w14:textId="77777777" w:rsidR="00DE2DD9" w:rsidRDefault="00542A74" w:rsidP="00542A74">
      <w:pPr>
        <w:pStyle w:val="Cmsor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0BC2955B" w:rsidR="00542A74" w:rsidRDefault="00C2152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115CFF7F" w:rsidR="00542A74" w:rsidRDefault="00762883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culture, media, </w:t>
            </w:r>
            <w:r w:rsidR="00530D0D">
              <w:rPr>
                <w:lang w:val="en-US"/>
              </w:rPr>
              <w:t>touris</w:t>
            </w:r>
            <w:r>
              <w:rPr>
                <w:lang w:val="en-US"/>
              </w:rPr>
              <w:t>m</w:t>
            </w:r>
            <w:r w:rsidR="00530D0D">
              <w:rPr>
                <w:lang w:val="en-US"/>
              </w:rPr>
              <w:t>, cultural touris</w:t>
            </w:r>
            <w:r>
              <w:rPr>
                <w:lang w:val="en-US"/>
              </w:rPr>
              <w:t>m</w:t>
            </w:r>
            <w:r w:rsidR="00530D0D">
              <w:rPr>
                <w:lang w:val="en-US"/>
              </w:rPr>
              <w:t>, smart cities</w:t>
            </w:r>
          </w:p>
        </w:tc>
      </w:tr>
    </w:tbl>
    <w:p w14:paraId="681DF238" w14:textId="77777777" w:rsidR="00576CCC" w:rsidRDefault="00576CCC" w:rsidP="00576CCC">
      <w:pPr>
        <w:pStyle w:val="Cmsor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Cmsor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6437160C" w14:textId="56A6264D" w:rsidR="00576CCC" w:rsidRPr="00E762A0" w:rsidRDefault="00576CCC" w:rsidP="00576CCC">
            <w:pPr>
              <w:rPr>
                <w:iCs/>
                <w:lang w:val="en-US"/>
              </w:rPr>
            </w:pPr>
            <w:r w:rsidRPr="00E762A0"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8C25" w14:textId="77777777" w:rsidR="005A5DBC" w:rsidRDefault="005A5DBC" w:rsidP="00473C16">
      <w:pPr>
        <w:spacing w:after="0" w:line="240" w:lineRule="auto"/>
      </w:pPr>
      <w:r>
        <w:separator/>
      </w:r>
    </w:p>
  </w:endnote>
  <w:endnote w:type="continuationSeparator" w:id="0">
    <w:p w14:paraId="5E301174" w14:textId="77777777" w:rsidR="005A5DBC" w:rsidRDefault="005A5DB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AD51" w14:textId="77777777" w:rsidR="00080A4D" w:rsidRPr="00080A4D" w:rsidRDefault="00705A18" w:rsidP="00705A18">
    <w:pPr>
      <w:pStyle w:val="llb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6632" w14:textId="77777777" w:rsidR="005A5DBC" w:rsidRDefault="005A5DBC" w:rsidP="00473C16">
      <w:pPr>
        <w:spacing w:after="0" w:line="240" w:lineRule="auto"/>
      </w:pPr>
      <w:r>
        <w:separator/>
      </w:r>
    </w:p>
  </w:footnote>
  <w:footnote w:type="continuationSeparator" w:id="0">
    <w:p w14:paraId="14306988" w14:textId="77777777" w:rsidR="005A5DBC" w:rsidRDefault="005A5DB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F5B" w14:textId="77777777" w:rsidR="00473C16" w:rsidRDefault="00C91437">
    <w:pPr>
      <w:pStyle w:val="lfej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CC9" w14:textId="27CDA8A1" w:rsidR="00074415" w:rsidRPr="00926C97" w:rsidRDefault="00074415">
    <w:pPr>
      <w:pStyle w:val="lfej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926C97">
      <w:rPr>
        <w:lang w:val="en-US"/>
      </w:rPr>
      <w:t>02</w:t>
    </w:r>
    <w:r>
      <w:rPr>
        <w:lang w:val="en-US"/>
      </w:rPr>
      <w:t>/</w:t>
    </w:r>
    <w:r w:rsidR="00926C97">
      <w:rPr>
        <w:lang w:val="en-US"/>
      </w:rPr>
      <w:t>09</w:t>
    </w:r>
    <w:r>
      <w:rPr>
        <w:lang w:val="en-US"/>
      </w:rPr>
      <w:t>/</w:t>
    </w:r>
    <w:r w:rsidR="00926C97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C2F40"/>
    <w:rsid w:val="0011161A"/>
    <w:rsid w:val="00143B66"/>
    <w:rsid w:val="00194B5C"/>
    <w:rsid w:val="001D441D"/>
    <w:rsid w:val="00212FFF"/>
    <w:rsid w:val="00213FDC"/>
    <w:rsid w:val="002B456B"/>
    <w:rsid w:val="002F6584"/>
    <w:rsid w:val="002F7F36"/>
    <w:rsid w:val="003568D4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A3F"/>
    <w:rsid w:val="00651FD5"/>
    <w:rsid w:val="006A2FE9"/>
    <w:rsid w:val="00705A18"/>
    <w:rsid w:val="00762883"/>
    <w:rsid w:val="0081444A"/>
    <w:rsid w:val="008A1B2E"/>
    <w:rsid w:val="008F47DE"/>
    <w:rsid w:val="00922EB7"/>
    <w:rsid w:val="00926C97"/>
    <w:rsid w:val="009618EB"/>
    <w:rsid w:val="00967A04"/>
    <w:rsid w:val="009737F9"/>
    <w:rsid w:val="00A515EB"/>
    <w:rsid w:val="00A751DF"/>
    <w:rsid w:val="00A8249A"/>
    <w:rsid w:val="00AC2B8C"/>
    <w:rsid w:val="00C2152E"/>
    <w:rsid w:val="00C36FAB"/>
    <w:rsid w:val="00C4067F"/>
    <w:rsid w:val="00C91437"/>
    <w:rsid w:val="00CB7442"/>
    <w:rsid w:val="00D066B1"/>
    <w:rsid w:val="00D87A47"/>
    <w:rsid w:val="00DD16E9"/>
    <w:rsid w:val="00DE2DD9"/>
    <w:rsid w:val="00E762A0"/>
    <w:rsid w:val="00E97F53"/>
    <w:rsid w:val="00EC68CE"/>
    <w:rsid w:val="00F42516"/>
    <w:rsid w:val="00F5195B"/>
    <w:rsid w:val="00FC4A35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74"/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C16"/>
  </w:style>
  <w:style w:type="paragraph" w:styleId="llb">
    <w:name w:val="footer"/>
    <w:basedOn w:val="Norml"/>
    <w:link w:val="llb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C16"/>
  </w:style>
  <w:style w:type="character" w:customStyle="1" w:styleId="Cmsor1Char">
    <w:name w:val="Címsor 1 Char"/>
    <w:basedOn w:val="Bekezdsalapbettpusa"/>
    <w:link w:val="Cmsor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csostblzat">
    <w:name w:val="Table Grid"/>
    <w:basedOn w:val="Normltblzat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hivatkozs">
    <w:name w:val="Hyperlink"/>
    <w:basedOn w:val="Bekezdsalapbettpusa"/>
    <w:uiPriority w:val="99"/>
    <w:unhideWhenUsed/>
    <w:rsid w:val="00CB744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orasavari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Mondik Gábor</cp:lastModifiedBy>
  <cp:revision>2</cp:revision>
  <dcterms:created xsi:type="dcterms:W3CDTF">2022-09-05T10:01:00Z</dcterms:created>
  <dcterms:modified xsi:type="dcterms:W3CDTF">2022-09-05T10:01:00Z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