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Partner search form</w:t>
      </w:r>
    </w:p>
    <w:p w:rsidR="00000000" w:rsidDel="00000000" w:rsidP="00000000" w:rsidRDefault="00000000" w:rsidRPr="00000000" w14:paraId="00000002">
      <w:pPr>
        <w:jc w:val="center"/>
        <w:rPr/>
      </w:pPr>
      <w:r w:rsidDel="00000000" w:rsidR="00000000" w:rsidRPr="00000000">
        <w:rPr>
          <w:rtl w:val="0"/>
        </w:rPr>
        <w:t xml:space="preserve">For Creative Europe project applications</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Call</w:t>
            </w:r>
          </w:p>
        </w:tc>
        <w:tc>
          <w:tcPr/>
          <w:p w:rsidR="00000000" w:rsidDel="00000000" w:rsidP="00000000" w:rsidRDefault="00000000" w:rsidRPr="00000000" w14:paraId="00000004">
            <w:pPr>
              <w:rPr>
                <w:i w:val="1"/>
              </w:rPr>
            </w:pPr>
            <w:r w:rsidDel="00000000" w:rsidR="00000000" w:rsidRPr="00000000">
              <w:rPr>
                <w:i w:val="1"/>
                <w:rtl w:val="0"/>
              </w:rPr>
              <w:t xml:space="preserve">Support to European Cooperation Projects </w:t>
            </w:r>
          </w:p>
        </w:tc>
      </w:tr>
      <w:tr>
        <w:trPr>
          <w:cantSplit w:val="0"/>
          <w:tblHeader w:val="0"/>
        </w:trPr>
        <w:tc>
          <w:tcPr/>
          <w:p w:rsidR="00000000" w:rsidDel="00000000" w:rsidP="00000000" w:rsidRDefault="00000000" w:rsidRPr="00000000" w14:paraId="00000005">
            <w:pPr>
              <w:rPr/>
            </w:pPr>
            <w:r w:rsidDel="00000000" w:rsidR="00000000" w:rsidRPr="00000000">
              <w:rPr>
                <w:rtl w:val="0"/>
              </w:rPr>
              <w:t xml:space="preserve">Strand or category</w:t>
            </w:r>
          </w:p>
        </w:tc>
        <w:tc>
          <w:tcPr/>
          <w:p w:rsidR="00000000" w:rsidDel="00000000" w:rsidP="00000000" w:rsidRDefault="00000000" w:rsidRPr="00000000" w14:paraId="00000006">
            <w:pPr>
              <w:rPr>
                <w:i w:val="1"/>
              </w:rPr>
            </w:pPr>
            <w:r w:rsidDel="00000000" w:rsidR="00000000" w:rsidRPr="00000000">
              <w:rPr>
                <w:i w:val="1"/>
                <w:rtl w:val="0"/>
              </w:rPr>
              <w:t xml:space="preserve">Small Scale Cooperation Projects</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Cultural operator – who are you?</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vAlign w:val="center"/>
          </w:tcPr>
          <w:p w:rsidR="00000000" w:rsidDel="00000000" w:rsidP="00000000" w:rsidRDefault="00000000" w:rsidRPr="00000000" w14:paraId="00000009">
            <w:pPr>
              <w:rPr/>
            </w:pPr>
            <w:r w:rsidDel="00000000" w:rsidR="00000000" w:rsidRPr="00000000">
              <w:rPr>
                <w:rtl w:val="0"/>
              </w:rPr>
              <w:t xml:space="preserve">Name of organisation</w:t>
            </w:r>
          </w:p>
        </w:tc>
        <w:tc>
          <w:tcPr/>
          <w:p w:rsidR="00000000" w:rsidDel="00000000" w:rsidP="00000000" w:rsidRDefault="00000000" w:rsidRPr="00000000" w14:paraId="0000000A">
            <w:pPr>
              <w:rPr/>
            </w:pPr>
            <w:r w:rsidDel="00000000" w:rsidR="00000000" w:rsidRPr="00000000">
              <w:rPr>
                <w:rtl w:val="0"/>
              </w:rPr>
              <w:t xml:space="preserve">NGO Garmyder</w:t>
            </w:r>
          </w:p>
        </w:tc>
      </w:tr>
      <w:tr>
        <w:trPr>
          <w:cantSplit w:val="0"/>
          <w:tblHeader w:val="0"/>
        </w:trPr>
        <w:tc>
          <w:tcPr>
            <w:vAlign w:val="center"/>
          </w:tcPr>
          <w:p w:rsidR="00000000" w:rsidDel="00000000" w:rsidP="00000000" w:rsidRDefault="00000000" w:rsidRPr="00000000" w14:paraId="0000000B">
            <w:pPr>
              <w:rPr/>
            </w:pPr>
            <w:r w:rsidDel="00000000" w:rsidR="00000000" w:rsidRPr="00000000">
              <w:rPr>
                <w:rtl w:val="0"/>
              </w:rPr>
              <w:t xml:space="preserve">Country</w:t>
            </w:r>
          </w:p>
        </w:tc>
        <w:tc>
          <w:tcPr/>
          <w:p w:rsidR="00000000" w:rsidDel="00000000" w:rsidP="00000000" w:rsidRDefault="00000000" w:rsidRPr="00000000" w14:paraId="0000000C">
            <w:pPr>
              <w:rPr>
                <w:i w:val="1"/>
              </w:rPr>
            </w:pPr>
            <w:r w:rsidDel="00000000" w:rsidR="00000000" w:rsidRPr="00000000">
              <w:rPr>
                <w:i w:val="1"/>
                <w:rtl w:val="0"/>
              </w:rPr>
              <w:t xml:space="preserve">Ukraine</w:t>
            </w:r>
          </w:p>
        </w:tc>
      </w:tr>
      <w:tr>
        <w:trPr>
          <w:cantSplit w:val="0"/>
          <w:tblHeader w:val="0"/>
        </w:trPr>
        <w:tc>
          <w:tcPr>
            <w:vAlign w:val="center"/>
          </w:tcPr>
          <w:p w:rsidR="00000000" w:rsidDel="00000000" w:rsidP="00000000" w:rsidRDefault="00000000" w:rsidRPr="00000000" w14:paraId="0000000D">
            <w:pPr>
              <w:rPr/>
            </w:pPr>
            <w:r w:rsidDel="00000000" w:rsidR="00000000" w:rsidRPr="00000000">
              <w:rPr>
                <w:rtl w:val="0"/>
              </w:rPr>
              <w:t xml:space="preserve">Organisation website</w:t>
            </w:r>
          </w:p>
        </w:tc>
        <w:tc>
          <w:tcPr/>
          <w:p w:rsidR="00000000" w:rsidDel="00000000" w:rsidP="00000000" w:rsidRDefault="00000000" w:rsidRPr="00000000" w14:paraId="0000000E">
            <w:pPr>
              <w:rPr>
                <w:i w:val="1"/>
              </w:rPr>
            </w:pPr>
            <w:r w:rsidDel="00000000" w:rsidR="00000000" w:rsidRPr="00000000">
              <w:rPr>
                <w:i w:val="1"/>
                <w:rtl w:val="0"/>
              </w:rPr>
              <w:t xml:space="preserve">https://www.facebook.com/garmyder/?locale=uk_UA</w:t>
            </w:r>
          </w:p>
        </w:tc>
      </w:tr>
      <w:tr>
        <w:trPr>
          <w:cantSplit w:val="0"/>
          <w:tblHeader w:val="0"/>
        </w:trPr>
        <w:tc>
          <w:tcPr>
            <w:vAlign w:val="center"/>
          </w:tcPr>
          <w:p w:rsidR="00000000" w:rsidDel="00000000" w:rsidP="00000000" w:rsidRDefault="00000000" w:rsidRPr="00000000" w14:paraId="0000000F">
            <w:pPr>
              <w:rPr/>
            </w:pPr>
            <w:r w:rsidDel="00000000" w:rsidR="00000000" w:rsidRPr="00000000">
              <w:rPr>
                <w:rtl w:val="0"/>
              </w:rPr>
              <w:t xml:space="preserve">Contact person</w:t>
            </w:r>
          </w:p>
        </w:tc>
        <w:tc>
          <w:tcPr/>
          <w:p w:rsidR="00000000" w:rsidDel="00000000" w:rsidP="00000000" w:rsidRDefault="00000000" w:rsidRPr="00000000" w14:paraId="00000010">
            <w:pPr>
              <w:rPr>
                <w:i w:val="1"/>
              </w:rPr>
            </w:pPr>
            <w:r w:rsidDel="00000000" w:rsidR="00000000" w:rsidRPr="00000000">
              <w:rPr>
                <w:i w:val="1"/>
                <w:rtl w:val="0"/>
              </w:rPr>
              <w:t xml:space="preserve">Solomiia Buteiko  0939159066  ssidun@gmail.com</w:t>
            </w:r>
          </w:p>
        </w:tc>
      </w:tr>
      <w:tr>
        <w:trPr>
          <w:cantSplit w:val="0"/>
          <w:tblHeader w:val="0"/>
        </w:trPr>
        <w:tc>
          <w:tcPr>
            <w:vAlign w:val="center"/>
          </w:tcPr>
          <w:p w:rsidR="00000000" w:rsidDel="00000000" w:rsidP="00000000" w:rsidRDefault="00000000" w:rsidRPr="00000000" w14:paraId="00000011">
            <w:pPr>
              <w:rPr/>
            </w:pPr>
            <w:r w:rsidDel="00000000" w:rsidR="00000000" w:rsidRPr="00000000">
              <w:rPr>
                <w:rtl w:val="0"/>
              </w:rPr>
              <w:t xml:space="preserve">Organisation type</w:t>
            </w:r>
          </w:p>
        </w:tc>
        <w:tc>
          <w:tcPr/>
          <w:p w:rsidR="00000000" w:rsidDel="00000000" w:rsidP="00000000" w:rsidRDefault="00000000" w:rsidRPr="00000000" w14:paraId="00000012">
            <w:pPr>
              <w:rPr>
                <w:i w:val="1"/>
              </w:rPr>
            </w:pPr>
            <w:r w:rsidDel="00000000" w:rsidR="00000000" w:rsidRPr="00000000">
              <w:rPr>
                <w:i w:val="1"/>
                <w:rtl w:val="0"/>
              </w:rPr>
              <w:t xml:space="preserve">NGO</w:t>
            </w:r>
          </w:p>
        </w:tc>
      </w:tr>
      <w:tr>
        <w:trPr>
          <w:cantSplit w:val="0"/>
          <w:tblHeader w:val="0"/>
        </w:trPr>
        <w:tc>
          <w:tcPr>
            <w:vAlign w:val="center"/>
          </w:tcPr>
          <w:p w:rsidR="00000000" w:rsidDel="00000000" w:rsidP="00000000" w:rsidRDefault="00000000" w:rsidRPr="00000000" w14:paraId="00000013">
            <w:pPr>
              <w:rPr/>
            </w:pPr>
            <w:r w:rsidDel="00000000" w:rsidR="00000000" w:rsidRPr="00000000">
              <w:rPr>
                <w:rtl w:val="0"/>
              </w:rPr>
              <w:t xml:space="preserve">Scale of the organization</w:t>
            </w:r>
          </w:p>
        </w:tc>
        <w:tc>
          <w:tcPr/>
          <w:p w:rsidR="00000000" w:rsidDel="00000000" w:rsidP="00000000" w:rsidRDefault="00000000" w:rsidRPr="00000000" w14:paraId="00000014">
            <w:pPr>
              <w:rPr>
                <w:i w:val="1"/>
              </w:rPr>
            </w:pPr>
            <w:r w:rsidDel="00000000" w:rsidR="00000000" w:rsidRPr="00000000">
              <w:rPr>
                <w:i w:val="1"/>
                <w:rtl w:val="0"/>
              </w:rPr>
              <w:t xml:space="preserve">regional, small</w:t>
            </w:r>
          </w:p>
        </w:tc>
      </w:tr>
      <w:tr>
        <w:trPr>
          <w:cantSplit w:val="0"/>
          <w:tblHeader w:val="0"/>
        </w:trPr>
        <w:tc>
          <w:tcPr>
            <w:vAlign w:val="center"/>
          </w:tcPr>
          <w:p w:rsidR="00000000" w:rsidDel="00000000" w:rsidP="00000000" w:rsidRDefault="00000000" w:rsidRPr="00000000" w14:paraId="00000015">
            <w:pPr>
              <w:rPr/>
            </w:pPr>
            <w:r w:rsidDel="00000000" w:rsidR="00000000" w:rsidRPr="00000000">
              <w:rPr>
                <w:rtl w:val="0"/>
              </w:rPr>
              <w:t xml:space="preserve">PIC number</w:t>
            </w:r>
          </w:p>
        </w:tc>
        <w:tc>
          <w:tcPr/>
          <w:p w:rsidR="00000000" w:rsidDel="00000000" w:rsidP="00000000" w:rsidRDefault="00000000" w:rsidRPr="00000000" w14:paraId="00000016">
            <w:pPr>
              <w:rPr>
                <w:i w:val="1"/>
              </w:rPr>
            </w:pPr>
            <w:r w:rsidDel="00000000" w:rsidR="00000000" w:rsidRPr="00000000">
              <w:rPr>
                <w:i w:val="1"/>
                <w:rtl w:val="0"/>
              </w:rPr>
              <w:t xml:space="preserve">we do not have one</w:t>
            </w:r>
          </w:p>
        </w:tc>
      </w:tr>
      <w:tr>
        <w:trPr>
          <w:cantSplit w:val="0"/>
          <w:trHeight w:val="70" w:hRule="atLeast"/>
          <w:tblHeader w:val="0"/>
        </w:trPr>
        <w:tc>
          <w:tcPr>
            <w:vAlign w:val="center"/>
          </w:tcPr>
          <w:p w:rsidR="00000000" w:rsidDel="00000000" w:rsidP="00000000" w:rsidRDefault="00000000" w:rsidRPr="00000000" w14:paraId="00000017">
            <w:pPr>
              <w:rPr/>
            </w:pPr>
            <w:r w:rsidDel="00000000" w:rsidR="00000000" w:rsidRPr="00000000">
              <w:rPr>
                <w:rtl w:val="0"/>
              </w:rPr>
              <w:t xml:space="preserve">Aims and activities of the organisation</w:t>
            </w:r>
          </w:p>
        </w:tc>
        <w:tc>
          <w:tcPr/>
          <w:p w:rsidR="00000000" w:rsidDel="00000000" w:rsidP="00000000" w:rsidRDefault="00000000" w:rsidRPr="00000000" w14:paraId="00000018">
            <w:pPr>
              <w:rPr/>
            </w:pPr>
            <w:r w:rsidDel="00000000" w:rsidR="00000000" w:rsidRPr="00000000">
              <w:rPr>
                <w:rtl w:val="0"/>
              </w:rPr>
              <w:t xml:space="preserve">Garmyder is an independent theater that has been implementing artistic, socio-cultural, charitable, and community projects in the city of Lutsk. Age of our members is 18-35. Over the course of 20 years of its functioning, the theater has created more than 40 plays and theatrical events, including dramatic and documentary performances, forum theater, street theater, and performative theatrical pieces. Upon the request from the community, the founders and participants of the theater share their acquired experience and skills, spreading the philosophy of “theater for all” as a tool for personal development, successful communication, and public engagement. At our theater we have the Theater Workshop “DohoryDrygom” (Eng. UpsideDown), a studio for children and teenagers. In this studio, children aged 6 to 16 learn acting skills using an original methodology. </w:t>
            </w:r>
          </w:p>
        </w:tc>
      </w:tr>
      <w:tr>
        <w:trPr>
          <w:cantSplit w:val="0"/>
          <w:trHeight w:val="70" w:hRule="atLeast"/>
          <w:tblHeader w:val="0"/>
        </w:trPr>
        <w:tc>
          <w:tcPr/>
          <w:p w:rsidR="00000000" w:rsidDel="00000000" w:rsidP="00000000" w:rsidRDefault="00000000" w:rsidRPr="00000000" w14:paraId="00000019">
            <w:pPr>
              <w:rPr/>
            </w:pPr>
            <w:r w:rsidDel="00000000" w:rsidR="00000000" w:rsidRPr="00000000">
              <w:rPr>
                <w:rtl w:val="0"/>
              </w:rPr>
              <w:t xml:space="preserve">Role of the organisation in the project (leader / partner)</w:t>
            </w:r>
          </w:p>
        </w:tc>
        <w:tc>
          <w:tcPr/>
          <w:p w:rsidR="00000000" w:rsidDel="00000000" w:rsidP="00000000" w:rsidRDefault="00000000" w:rsidRPr="00000000" w14:paraId="0000001A">
            <w:pPr>
              <w:rPr>
                <w:i w:val="1"/>
              </w:rPr>
            </w:pPr>
            <w:r w:rsidDel="00000000" w:rsidR="00000000" w:rsidRPr="00000000">
              <w:rPr>
                <w:i w:val="1"/>
                <w:rtl w:val="0"/>
              </w:rPr>
              <w:t xml:space="preserve">we can take part as a leader as well as a partner</w:t>
            </w:r>
          </w:p>
        </w:tc>
      </w:tr>
      <w:tr>
        <w:trPr>
          <w:cantSplit w:val="0"/>
          <w:trHeight w:val="70" w:hRule="atLeast"/>
          <w:tblHeader w:val="0"/>
        </w:trPr>
        <w:tc>
          <w:tcPr/>
          <w:p w:rsidR="00000000" w:rsidDel="00000000" w:rsidP="00000000" w:rsidRDefault="00000000" w:rsidRPr="00000000" w14:paraId="0000001B">
            <w:pPr>
              <w:rPr/>
            </w:pPr>
            <w:r w:rsidDel="00000000" w:rsidR="00000000" w:rsidRPr="00000000">
              <w:rPr>
                <w:rtl w:val="0"/>
              </w:rPr>
              <w:t xml:space="preserve">Previous EU grants received</w:t>
            </w:r>
          </w:p>
        </w:tc>
        <w:tc>
          <w:tcPr/>
          <w:p w:rsidR="00000000" w:rsidDel="00000000" w:rsidP="00000000" w:rsidRDefault="00000000" w:rsidRPr="00000000" w14:paraId="0000001C">
            <w:pPr>
              <w:rPr>
                <w:i w:val="1"/>
              </w:rPr>
            </w:pPr>
            <w:r w:rsidDel="00000000" w:rsidR="00000000" w:rsidRPr="00000000">
              <w:rPr>
                <w:i w:val="1"/>
                <w:rtl w:val="0"/>
              </w:rPr>
              <w:t xml:space="preserve">we are now going to implement a project in grant https://zusaculture.org/our-work/culture-helps/</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r w:rsidDel="00000000" w:rsidR="00000000" w:rsidRPr="00000000">
        <w:rPr>
          <w:rtl w:val="0"/>
        </w:rPr>
        <w:t xml:space="preserve">Proposed Creative Europe project – to which project are you looking for partners?</w:t>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1F">
            <w:pPr>
              <w:rPr/>
            </w:pPr>
            <w:r w:rsidDel="00000000" w:rsidR="00000000" w:rsidRPr="00000000">
              <w:rPr>
                <w:rtl w:val="0"/>
              </w:rPr>
              <w:t xml:space="preserve">Sector or field</w:t>
            </w:r>
          </w:p>
        </w:tc>
        <w:tc>
          <w:tcPr/>
          <w:p w:rsidR="00000000" w:rsidDel="00000000" w:rsidP="00000000" w:rsidRDefault="00000000" w:rsidRPr="00000000" w14:paraId="00000020">
            <w:pPr>
              <w:rPr>
                <w:i w:val="1"/>
              </w:rPr>
            </w:pPr>
            <w:r w:rsidDel="00000000" w:rsidR="00000000" w:rsidRPr="00000000">
              <w:rPr>
                <w:i w:val="1"/>
                <w:rtl w:val="0"/>
              </w:rPr>
              <w:t xml:space="preserve">theater and performance</w:t>
            </w:r>
          </w:p>
        </w:tc>
      </w:tr>
      <w:tr>
        <w:trPr>
          <w:cantSplit w:val="0"/>
          <w:tblHeader w:val="0"/>
        </w:trPr>
        <w:tc>
          <w:tcPr/>
          <w:p w:rsidR="00000000" w:rsidDel="00000000" w:rsidP="00000000" w:rsidRDefault="00000000" w:rsidRPr="00000000" w14:paraId="00000021">
            <w:pPr>
              <w:rPr/>
            </w:pPr>
            <w:r w:rsidDel="00000000" w:rsidR="00000000" w:rsidRPr="00000000">
              <w:rPr>
                <w:rtl w:val="0"/>
              </w:rPr>
              <w:t xml:space="preserve">Description or summary of the proposed project</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we do not have a current project, but want to get acquainted with organizations that we would be able suggest a partnership in future projects. We would be glad to cooperate beyond Creative Europe as well.</w:t>
            </w:r>
            <w:r w:rsidDel="00000000" w:rsidR="00000000" w:rsidRPr="00000000">
              <w:rPr>
                <w:rtl w:val="0"/>
              </w:rPr>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Partners currently involved in the project</w:t>
            </w:r>
          </w:p>
        </w:tc>
        <w:tc>
          <w:tcPr/>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r w:rsidDel="00000000" w:rsidR="00000000" w:rsidRPr="00000000">
        <w:rPr>
          <w:rtl w:val="0"/>
        </w:rPr>
        <w:t xml:space="preserve">Partners searched – which type of partner are you looking for? </w:t>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7">
            <w:pPr>
              <w:rPr/>
            </w:pPr>
            <w:r w:rsidDel="00000000" w:rsidR="00000000" w:rsidRPr="00000000">
              <w:rPr>
                <w:rtl w:val="0"/>
              </w:rPr>
              <w:t xml:space="preserve">From country or region</w:t>
            </w:r>
          </w:p>
        </w:tc>
        <w:tc>
          <w:tcPr/>
          <w:p w:rsidR="00000000" w:rsidDel="00000000" w:rsidP="00000000" w:rsidRDefault="00000000" w:rsidRPr="00000000" w14:paraId="00000028">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29">
            <w:pPr>
              <w:rPr/>
            </w:pPr>
            <w:r w:rsidDel="00000000" w:rsidR="00000000" w:rsidRPr="00000000">
              <w:rPr>
                <w:rtl w:val="0"/>
              </w:rPr>
              <w:t xml:space="preserve">Preferred field of expertise </w:t>
            </w:r>
          </w:p>
        </w:tc>
        <w:tc>
          <w:tcPr/>
          <w:p w:rsidR="00000000" w:rsidDel="00000000" w:rsidP="00000000" w:rsidRDefault="00000000" w:rsidRPr="00000000" w14:paraId="0000002A">
            <w:pPr>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02B">
            <w:pPr>
              <w:rPr/>
            </w:pPr>
            <w:r w:rsidDel="00000000" w:rsidR="00000000" w:rsidRPr="00000000">
              <w:rPr>
                <w:rtl w:val="0"/>
              </w:rPr>
              <w:t xml:space="preserve">Please get in contact no later than</w:t>
            </w:r>
          </w:p>
        </w:tc>
        <w:tc>
          <w:tcPr/>
          <w:p w:rsidR="00000000" w:rsidDel="00000000" w:rsidP="00000000" w:rsidRDefault="00000000" w:rsidRPr="00000000" w14:paraId="0000002C">
            <w:pPr>
              <w:rPr>
                <w:i w:val="1"/>
              </w:rPr>
            </w:pPr>
            <w:r w:rsidDel="00000000" w:rsidR="00000000" w:rsidRPr="00000000">
              <w:rPr>
                <w:rtl w:val="0"/>
              </w:rPr>
            </w:r>
          </w:p>
        </w:tc>
      </w:tr>
    </w:tbl>
    <w:p w:rsidR="00000000" w:rsidDel="00000000" w:rsidP="00000000" w:rsidRDefault="00000000" w:rsidRPr="00000000" w14:paraId="0000002D">
      <w:pPr>
        <w:pStyle w:val="Heading2"/>
        <w:rPr/>
      </w:pPr>
      <w:r w:rsidDel="00000000" w:rsidR="00000000" w:rsidRPr="00000000">
        <w:rPr>
          <w:rtl w:val="0"/>
        </w:rPr>
      </w:r>
    </w:p>
    <w:p w:rsidR="00000000" w:rsidDel="00000000" w:rsidP="00000000" w:rsidRDefault="00000000" w:rsidRPr="00000000" w14:paraId="0000002E">
      <w:pPr>
        <w:pStyle w:val="Heading2"/>
        <w:rPr/>
      </w:pPr>
      <w:r w:rsidDel="00000000" w:rsidR="00000000" w:rsidRPr="00000000">
        <w:rPr>
          <w:rtl w:val="0"/>
        </w:rPr>
        <w:t xml:space="preserve">Projects searched – are you interested in participating in other EU projects as a partner?</w:t>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F">
            <w:pPr>
              <w:rPr/>
            </w:pPr>
            <w:r w:rsidDel="00000000" w:rsidR="00000000" w:rsidRPr="00000000">
              <w:rPr>
                <w:rtl w:val="0"/>
              </w:rPr>
              <w:t xml:space="preserve">Yes / no</w:t>
            </w:r>
          </w:p>
        </w:tc>
        <w:tc>
          <w:tcPr/>
          <w:p w:rsidR="00000000" w:rsidDel="00000000" w:rsidP="00000000" w:rsidRDefault="00000000" w:rsidRPr="00000000" w14:paraId="00000030">
            <w:pPr>
              <w:rPr>
                <w:b w:val="1"/>
              </w:rPr>
            </w:pPr>
            <w:r w:rsidDel="00000000" w:rsidR="00000000" w:rsidRPr="00000000">
              <w:rPr>
                <w:b w:val="1"/>
                <w:rtl w:val="0"/>
              </w:rPr>
              <w:t xml:space="preserve">yes</w:t>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Which kind of projects are you looking for? </w:t>
            </w:r>
          </w:p>
        </w:tc>
        <w:tc>
          <w:tcPr/>
          <w:p w:rsidR="00000000" w:rsidDel="00000000" w:rsidP="00000000" w:rsidRDefault="00000000" w:rsidRPr="00000000" w14:paraId="00000032">
            <w:pPr>
              <w:rPr/>
            </w:pPr>
            <w:r w:rsidDel="00000000" w:rsidR="00000000" w:rsidRPr="00000000">
              <w:rPr>
                <w:rtl w:val="0"/>
              </w:rPr>
              <w:t xml:space="preserve">performance and theater</w:t>
            </w:r>
          </w:p>
        </w:tc>
      </w:tr>
    </w:tbl>
    <w:p w:rsidR="00000000" w:rsidDel="00000000" w:rsidP="00000000" w:rsidRDefault="00000000" w:rsidRPr="00000000" w14:paraId="00000033">
      <w:pPr>
        <w:pStyle w:val="Heading2"/>
        <w:rPr>
          <w:b w:val="0"/>
        </w:rPr>
      </w:pPr>
      <w:r w:rsidDel="00000000" w:rsidR="00000000" w:rsidRPr="00000000">
        <w:rPr>
          <w:rtl w:val="0"/>
        </w:rPr>
      </w:r>
    </w:p>
    <w:p w:rsidR="00000000" w:rsidDel="00000000" w:rsidP="00000000" w:rsidRDefault="00000000" w:rsidRPr="00000000" w14:paraId="00000034">
      <w:pPr>
        <w:pStyle w:val="Heading2"/>
        <w:rPr/>
      </w:pPr>
      <w:r w:rsidDel="00000000" w:rsidR="00000000" w:rsidRPr="00000000">
        <w:rPr>
          <w:rtl w:val="0"/>
        </w:rPr>
        <w:t xml:space="preserve">Publication of partner search</w:t>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35">
            <w:pPr>
              <w:rPr/>
            </w:pPr>
            <w:r w:rsidDel="00000000" w:rsidR="00000000" w:rsidRPr="00000000">
              <w:rPr>
                <w:rtl w:val="0"/>
              </w:rPr>
              <w:t xml:space="preserve">This partner search can be published?*</w:t>
            </w:r>
          </w:p>
        </w:tc>
        <w:tc>
          <w:tcPr/>
          <w:p w:rsidR="00000000" w:rsidDel="00000000" w:rsidP="00000000" w:rsidRDefault="00000000" w:rsidRPr="00000000" w14:paraId="00000036">
            <w:pPr>
              <w:rPr>
                <w:b w:val="1"/>
                <w:i w:val="1"/>
              </w:rPr>
            </w:pPr>
            <w:r w:rsidDel="00000000" w:rsidR="00000000" w:rsidRPr="00000000">
              <w:rPr>
                <w:b w:val="1"/>
                <w:i w:val="1"/>
                <w:rtl w:val="0"/>
              </w:rPr>
              <w:t xml:space="preserve">yes</w:t>
            </w:r>
          </w:p>
        </w:tc>
      </w:tr>
    </w:tbl>
    <w:p w:rsidR="00000000" w:rsidDel="00000000" w:rsidP="00000000" w:rsidRDefault="00000000" w:rsidRPr="00000000" w14:paraId="00000037">
      <w:pPr>
        <w:rPr/>
      </w:pPr>
      <w:bookmarkStart w:colFirst="0" w:colLast="0" w:name="_heading=h.gjdgxs" w:id="0"/>
      <w:bookmarkEnd w:id="0"/>
      <w:r w:rsidDel="00000000" w:rsidR="00000000" w:rsidRPr="00000000">
        <w:rPr>
          <w:rtl w:val="0"/>
        </w:rPr>
      </w:r>
    </w:p>
    <w:sectPr>
      <w:headerReference r:id="rId7" w:type="default"/>
      <w:headerReference r:id="rId8" w:type="first"/>
      <w:footerReference r:id="rId9" w:type="first"/>
      <w:pgSz w:h="16838" w:w="11906" w:orient="portrait"/>
      <w:pgMar w:bottom="1701" w:top="1701"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*By answering “yes” 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1729688" cy="549656"/>
          <wp:effectExtent b="0" l="0" r="0" t="0"/>
          <wp:docPr descr="&quot;&quot;" id="4" name="image1.jpg"/>
          <a:graphic>
            <a:graphicData uri="http://schemas.openxmlformats.org/drawingml/2006/picture">
              <pic:pic>
                <pic:nvPicPr>
                  <pic:cNvPr descr="&quot;&quot;" id="0" name="image1.jpg"/>
                  <pic:cNvPicPr preferRelativeResize="0"/>
                </pic:nvPicPr>
                <pic:blipFill>
                  <a:blip r:embed="rId1"/>
                  <a:srcRect b="0" l="0" r="0" t="0"/>
                  <a:stretch>
                    <a:fillRect/>
                  </a:stretch>
                </pic:blipFill>
                <pic:spPr>
                  <a:xfrm>
                    <a:off x="0" y="0"/>
                    <a:ext cx="1729688" cy="549656"/>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Date</w:t>
    </w:r>
    <w:r w:rsidDel="00000000" w:rsidR="00000000" w:rsidRPr="00000000">
      <w:rPr>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w:t>
    </w:r>
    <w:r w:rsidDel="00000000" w:rsidR="00000000" w:rsidRPr="00000000">
      <w:rPr>
        <w:rtl w:val="0"/>
      </w:rPr>
      <w:t xml:space="preserve">.11.2023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sz w:val="40"/>
      <w:szCs w:val="40"/>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542A74"/>
    <w:rPr>
      <w:rFonts w:ascii="Verdana" w:hAnsi="Verdana"/>
      <w:sz w:val="20"/>
    </w:rPr>
  </w:style>
  <w:style w:type="paragraph" w:styleId="Nadpis1">
    <w:name w:val="heading 1"/>
    <w:basedOn w:val="Normln"/>
    <w:next w:val="Normln"/>
    <w:link w:val="Nadpis1Char"/>
    <w:uiPriority w:val="9"/>
    <w:qFormat w:val="1"/>
    <w:rsid w:val="00542A74"/>
    <w:pPr>
      <w:keepNext w:val="1"/>
      <w:keepLines w:val="1"/>
      <w:spacing w:after="0" w:before="240"/>
      <w:outlineLvl w:val="0"/>
    </w:pPr>
    <w:rPr>
      <w:rFonts w:cstheme="majorBidi" w:eastAsiaTheme="majorEastAsia"/>
      <w:sz w:val="40"/>
      <w:szCs w:val="32"/>
    </w:rPr>
  </w:style>
  <w:style w:type="paragraph" w:styleId="Nadpis2">
    <w:name w:val="heading 2"/>
    <w:basedOn w:val="Normln"/>
    <w:next w:val="Normln"/>
    <w:link w:val="Nadpis2Char"/>
    <w:uiPriority w:val="9"/>
    <w:unhideWhenUsed w:val="1"/>
    <w:qFormat w:val="1"/>
    <w:rsid w:val="006A2FE9"/>
    <w:pPr>
      <w:keepNext w:val="1"/>
      <w:keepLines w:val="1"/>
      <w:spacing w:after="0" w:before="40"/>
      <w:outlineLvl w:val="1"/>
    </w:pPr>
    <w:rPr>
      <w:rFonts w:cstheme="majorBidi" w:eastAsiaTheme="majorEastAsia"/>
      <w:b w:val="1"/>
      <w:szCs w:val="2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473C16"/>
    <w:pPr>
      <w:tabs>
        <w:tab w:val="center" w:pos="4819"/>
        <w:tab w:val="right" w:pos="9638"/>
      </w:tabs>
      <w:spacing w:after="0" w:line="240" w:lineRule="auto"/>
    </w:pPr>
  </w:style>
  <w:style w:type="character" w:styleId="ZhlavChar" w:customStyle="1">
    <w:name w:val="Záhlaví Char"/>
    <w:basedOn w:val="Standardnpsmoodstavce"/>
    <w:link w:val="Zhlav"/>
    <w:uiPriority w:val="99"/>
    <w:rsid w:val="00473C16"/>
  </w:style>
  <w:style w:type="paragraph" w:styleId="Zpat">
    <w:name w:val="footer"/>
    <w:basedOn w:val="Normln"/>
    <w:link w:val="ZpatChar"/>
    <w:uiPriority w:val="99"/>
    <w:unhideWhenUsed w:val="1"/>
    <w:rsid w:val="00473C16"/>
    <w:pPr>
      <w:tabs>
        <w:tab w:val="center" w:pos="4819"/>
        <w:tab w:val="right" w:pos="9638"/>
      </w:tabs>
      <w:spacing w:after="0" w:line="240" w:lineRule="auto"/>
    </w:pPr>
  </w:style>
  <w:style w:type="character" w:styleId="ZpatChar" w:customStyle="1">
    <w:name w:val="Zápatí Char"/>
    <w:basedOn w:val="Standardnpsmoodstavce"/>
    <w:link w:val="Zpat"/>
    <w:uiPriority w:val="99"/>
    <w:rsid w:val="00473C16"/>
  </w:style>
  <w:style w:type="character" w:styleId="Nadpis1Char" w:customStyle="1">
    <w:name w:val="Nadpis 1 Char"/>
    <w:basedOn w:val="Standardnpsmoodstavce"/>
    <w:link w:val="Nadpis1"/>
    <w:uiPriority w:val="9"/>
    <w:rsid w:val="00542A74"/>
    <w:rPr>
      <w:rFonts w:ascii="Verdana" w:hAnsi="Verdana" w:cstheme="majorBidi" w:eastAsiaTheme="majorEastAsia"/>
      <w:sz w:val="40"/>
      <w:szCs w:val="32"/>
    </w:rPr>
  </w:style>
  <w:style w:type="table" w:styleId="Mkatabulky">
    <w:name w:val="Table Grid"/>
    <w:basedOn w:val="Normlntabulka"/>
    <w:uiPriority w:val="39"/>
    <w:rsid w:val="00FC4A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adpis2Char" w:customStyle="1">
    <w:name w:val="Nadpis 2 Char"/>
    <w:basedOn w:val="Standardnpsmoodstavce"/>
    <w:link w:val="Nadpis2"/>
    <w:uiPriority w:val="9"/>
    <w:rsid w:val="006A2FE9"/>
    <w:rPr>
      <w:rFonts w:ascii="Verdana" w:hAnsi="Verdana" w:cstheme="majorBidi" w:eastAsiaTheme="majorEastAsia"/>
      <w:b w:val="1"/>
      <w:sz w:val="20"/>
      <w:szCs w:val="26"/>
    </w:rPr>
  </w:style>
  <w:style w:type="character" w:styleId="Hypertextovodkaz">
    <w:name w:val="Hyperlink"/>
    <w:basedOn w:val="Standardnpsmoodstavce"/>
    <w:uiPriority w:val="99"/>
    <w:unhideWhenUsed w:val="1"/>
    <w:rsid w:val="00CB7442"/>
    <w:rPr>
      <w:color w:val="0563c1" w:themeColor="hyperlink"/>
      <w:u w:val="single"/>
    </w:rPr>
  </w:style>
  <w:style w:type="paragraph" w:styleId="Textbubliny">
    <w:name w:val="Balloon Text"/>
    <w:basedOn w:val="Normln"/>
    <w:link w:val="TextbublinyChar"/>
    <w:uiPriority w:val="99"/>
    <w:semiHidden w:val="1"/>
    <w:unhideWhenUsed w:val="1"/>
    <w:rsid w:val="00501853"/>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501853"/>
    <w:rPr>
      <w:rFonts w:ascii="Segoe UI" w:cs="Segoe UI" w:hAnsi="Segoe UI"/>
      <w:sz w:val="18"/>
      <w:szCs w:val="18"/>
    </w:rPr>
  </w:style>
  <w:style w:type="character" w:styleId="Sledovanodkaz">
    <w:name w:val="FollowedHyperlink"/>
    <w:basedOn w:val="Standardnpsmoodstavce"/>
    <w:uiPriority w:val="99"/>
    <w:semiHidden w:val="1"/>
    <w:unhideWhenUsed w:val="1"/>
    <w:rsid w:val="00DE1228"/>
    <w:rPr>
      <w:color w:val="954f72" w:themeColor="followedHyperlink"/>
      <w:u w:val="single"/>
    </w:rPr>
  </w:style>
  <w:style w:type="paragraph" w:styleId="Default" w:customStyle="1">
    <w:name w:val="Default"/>
    <w:rsid w:val="00EF1346"/>
    <w:pPr>
      <w:autoSpaceDE w:val="0"/>
      <w:autoSpaceDN w:val="0"/>
      <w:adjustRightInd w:val="0"/>
      <w:spacing w:after="0" w:line="240" w:lineRule="auto"/>
    </w:pPr>
    <w:rPr>
      <w:rFonts w:ascii="Cambria" w:cs="Cambria" w:hAnsi="Cambria"/>
      <w:color w:val="000000"/>
      <w:sz w:val="24"/>
      <w:szCs w:val="24"/>
      <w:lang w:val="en-GB"/>
    </w:rPr>
  </w:style>
  <w:style w:type="character" w:styleId="Nevyeenzmnka1" w:customStyle="1">
    <w:name w:val="Nevyřešená zmínka1"/>
    <w:basedOn w:val="Standardnpsmoodstavce"/>
    <w:uiPriority w:val="99"/>
    <w:semiHidden w:val="1"/>
    <w:unhideWhenUsed w:val="1"/>
    <w:rsid w:val="004C6FBE"/>
    <w:rPr>
      <w:color w:val="605e5c"/>
      <w:shd w:color="auto" w:fill="e1dfdd" w:val="clear"/>
    </w:rPr>
  </w:style>
  <w:style w:type="paragraph" w:styleId="Odstavecseseznamem">
    <w:name w:val="List Paragraph"/>
    <w:basedOn w:val="Normln"/>
    <w:uiPriority w:val="34"/>
    <w:qFormat w:val="1"/>
    <w:rsid w:val="007E09F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C2A0TyVWQsafK4YkvdmIi9QqBA==">CgMxLjAyCGguZ2pkZ3hzOAByITEya2laQTJWczlwSUNNUlRXWGZYbENsdjVMX0RLdjFHRQ==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2023-02-08T08:48:00Z</dcterms:created>
  <dc:creator>Saxe Lomholt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0x010100F76F5F640E3D4E49A8CCB7D1A3457815</vt:lpwstr>
  </property>
</Properties>
</file>