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B43E" w14:textId="74C4FA68" w:rsidR="00B27BF2" w:rsidRDefault="00B27BF2" w:rsidP="00B27BF2">
      <w:pPr>
        <w:jc w:val="both"/>
        <w:rPr>
          <w:rFonts w:ascii="Courier" w:hAnsi="Courier"/>
          <w:b/>
          <w:spacing w:val="60"/>
        </w:rPr>
      </w:pPr>
      <w:r>
        <w:rPr>
          <w:rFonts w:ascii="Courier" w:hAnsi="Courier"/>
          <w:b/>
          <w:spacing w:val="60"/>
        </w:rPr>
        <w:t xml:space="preserve">                                                                                            </w:t>
      </w:r>
    </w:p>
    <w:p w14:paraId="6A5DADD3" w14:textId="203FEA5B" w:rsidR="00B27BF2" w:rsidRPr="00322D7E" w:rsidRDefault="6EB2A575" w:rsidP="461BE35E">
      <w:pPr>
        <w:pBdr>
          <w:bottom w:val="single" w:sz="4" w:space="0" w:color="000000"/>
        </w:pBdr>
        <w:jc w:val="both"/>
        <w:rPr>
          <w:rStyle w:val="Siln"/>
          <w:rFonts w:ascii="Verdana" w:hAnsi="Verdana"/>
          <w:caps/>
          <w:spacing w:val="60"/>
          <w:sz w:val="16"/>
          <w:szCs w:val="16"/>
        </w:rPr>
      </w:pPr>
      <w:r w:rsidRPr="4410F03D">
        <w:rPr>
          <w:rFonts w:ascii="Verdana" w:hAnsi="Verdana"/>
          <w:b/>
          <w:bCs/>
          <w:spacing w:val="60"/>
          <w:sz w:val="16"/>
          <w:szCs w:val="16"/>
        </w:rPr>
        <w:t>Tisková zpráva</w:t>
      </w:r>
      <w:r w:rsidR="00B27BF2" w:rsidRPr="00322D7E">
        <w:rPr>
          <w:rFonts w:ascii="Verdana" w:hAnsi="Verdana"/>
          <w:b/>
          <w:caps/>
          <w:spacing w:val="60"/>
          <w:sz w:val="16"/>
          <w:szCs w:val="16"/>
        </w:rPr>
        <w:tab/>
      </w:r>
      <w:r w:rsidRPr="4410F03D">
        <w:rPr>
          <w:rFonts w:ascii="Verdana" w:hAnsi="Verdana"/>
          <w:b/>
          <w:bCs/>
          <w:caps/>
          <w:spacing w:val="60"/>
          <w:sz w:val="16"/>
          <w:szCs w:val="16"/>
        </w:rPr>
        <w:t xml:space="preserve">    </w:t>
      </w:r>
      <w:r w:rsidR="00B27BF2" w:rsidRPr="00322D7E">
        <w:rPr>
          <w:rFonts w:ascii="Verdana" w:hAnsi="Verdana"/>
          <w:b/>
          <w:caps/>
          <w:spacing w:val="60"/>
          <w:sz w:val="16"/>
          <w:szCs w:val="16"/>
        </w:rPr>
        <w:tab/>
      </w:r>
      <w:r w:rsidR="00B27BF2" w:rsidRPr="00322D7E">
        <w:rPr>
          <w:rFonts w:ascii="Verdana" w:hAnsi="Verdana"/>
          <w:b/>
          <w:caps/>
          <w:spacing w:val="60"/>
          <w:sz w:val="16"/>
          <w:szCs w:val="16"/>
        </w:rPr>
        <w:tab/>
      </w:r>
      <w:r w:rsidRPr="4410F03D">
        <w:rPr>
          <w:rFonts w:ascii="Verdana" w:hAnsi="Verdana"/>
          <w:b/>
          <w:bCs/>
          <w:caps/>
          <w:spacing w:val="60"/>
          <w:sz w:val="16"/>
          <w:szCs w:val="16"/>
        </w:rPr>
        <w:t xml:space="preserve">                         </w:t>
      </w:r>
      <w:r w:rsidR="0032660D">
        <w:rPr>
          <w:rFonts w:ascii="Verdana" w:hAnsi="Verdana"/>
          <w:b/>
          <w:bCs/>
          <w:caps/>
          <w:spacing w:val="60"/>
          <w:sz w:val="16"/>
          <w:szCs w:val="16"/>
        </w:rPr>
        <w:t>24</w:t>
      </w:r>
      <w:r w:rsidRPr="4410F03D">
        <w:rPr>
          <w:rFonts w:ascii="Verdana" w:hAnsi="Verdana"/>
          <w:b/>
          <w:bCs/>
          <w:caps/>
          <w:spacing w:val="60"/>
          <w:sz w:val="16"/>
          <w:szCs w:val="16"/>
        </w:rPr>
        <w:t xml:space="preserve">. </w:t>
      </w:r>
      <w:r w:rsidR="0032660D">
        <w:rPr>
          <w:rFonts w:ascii="Verdana" w:hAnsi="Verdana"/>
          <w:b/>
          <w:bCs/>
          <w:caps/>
          <w:spacing w:val="60"/>
          <w:sz w:val="16"/>
          <w:szCs w:val="16"/>
        </w:rPr>
        <w:t>4</w:t>
      </w:r>
      <w:r w:rsidRPr="4410F03D">
        <w:rPr>
          <w:rFonts w:ascii="Verdana" w:hAnsi="Verdana"/>
          <w:b/>
          <w:bCs/>
          <w:caps/>
          <w:spacing w:val="60"/>
          <w:sz w:val="16"/>
          <w:szCs w:val="16"/>
        </w:rPr>
        <w:t>. 202</w:t>
      </w:r>
      <w:r w:rsidR="0032660D">
        <w:rPr>
          <w:rFonts w:ascii="Verdana" w:hAnsi="Verdana"/>
          <w:b/>
          <w:bCs/>
          <w:caps/>
          <w:spacing w:val="60"/>
          <w:sz w:val="16"/>
          <w:szCs w:val="16"/>
        </w:rPr>
        <w:t>4</w:t>
      </w:r>
      <w:r w:rsidRPr="4410F03D">
        <w:rPr>
          <w:rFonts w:ascii="Verdana" w:hAnsi="Verdana"/>
          <w:b/>
          <w:bCs/>
          <w:caps/>
          <w:spacing w:val="60"/>
          <w:sz w:val="16"/>
          <w:szCs w:val="16"/>
        </w:rPr>
        <w:t xml:space="preserve">      </w:t>
      </w:r>
    </w:p>
    <w:p w14:paraId="6663D757" w14:textId="27D9541F" w:rsidR="003A115B" w:rsidRPr="00483D5A" w:rsidRDefault="5CB556C1" w:rsidP="002E4AE1">
      <w:pPr>
        <w:spacing w:before="120"/>
        <w:jc w:val="center"/>
        <w:textAlignment w:val="baseline"/>
        <w:rPr>
          <w:rFonts w:ascii="Verdana" w:eastAsia="Times New Roman" w:hAnsi="Verdana" w:cs="Calibri"/>
          <w:b/>
          <w:bCs/>
        </w:rPr>
      </w:pPr>
      <w:r w:rsidRPr="2DB3C692">
        <w:rPr>
          <w:rFonts w:ascii="Verdana" w:eastAsia="Times New Roman" w:hAnsi="Verdana" w:cs="Calibri"/>
          <w:b/>
          <w:bCs/>
        </w:rPr>
        <w:t xml:space="preserve">Kreativní Evropa </w:t>
      </w:r>
      <w:r w:rsidR="00F9006F" w:rsidRPr="2DB3C692">
        <w:rPr>
          <w:rFonts w:ascii="Verdana" w:eastAsia="Times New Roman" w:hAnsi="Verdana" w:cs="Calibri"/>
          <w:b/>
          <w:bCs/>
        </w:rPr>
        <w:t>přinesl</w:t>
      </w:r>
      <w:r w:rsidR="709B7C6E" w:rsidRPr="2DB3C692">
        <w:rPr>
          <w:rFonts w:ascii="Verdana" w:eastAsia="Times New Roman" w:hAnsi="Verdana" w:cs="Calibri"/>
          <w:b/>
          <w:bCs/>
        </w:rPr>
        <w:t>a</w:t>
      </w:r>
      <w:r w:rsidR="00F9006F" w:rsidRPr="2DB3C692">
        <w:rPr>
          <w:rFonts w:ascii="Verdana" w:eastAsia="Times New Roman" w:hAnsi="Verdana" w:cs="Calibri"/>
          <w:b/>
          <w:bCs/>
        </w:rPr>
        <w:t xml:space="preserve"> </w:t>
      </w:r>
      <w:r w:rsidR="6EB2A575" w:rsidRPr="2DB3C692">
        <w:rPr>
          <w:rFonts w:ascii="Verdana" w:eastAsia="Times New Roman" w:hAnsi="Verdana" w:cs="Calibri"/>
          <w:b/>
          <w:bCs/>
        </w:rPr>
        <w:t>v roce 202</w:t>
      </w:r>
      <w:r w:rsidR="003A115B" w:rsidRPr="2DB3C692">
        <w:rPr>
          <w:rFonts w:ascii="Verdana" w:eastAsia="Times New Roman" w:hAnsi="Verdana" w:cs="Calibri"/>
          <w:b/>
          <w:bCs/>
        </w:rPr>
        <w:t>3</w:t>
      </w:r>
      <w:r w:rsidR="6EB2A575" w:rsidRPr="2DB3C692">
        <w:rPr>
          <w:rFonts w:ascii="Verdana" w:eastAsia="Times New Roman" w:hAnsi="Verdana" w:cs="Calibri"/>
          <w:b/>
          <w:bCs/>
        </w:rPr>
        <w:t xml:space="preserve"> </w:t>
      </w:r>
      <w:r w:rsidR="004561DB">
        <w:rPr>
          <w:rFonts w:ascii="Verdana" w:eastAsia="Times New Roman" w:hAnsi="Verdana" w:cs="Calibri"/>
          <w:b/>
          <w:bCs/>
        </w:rPr>
        <w:br/>
      </w:r>
      <w:r w:rsidR="6EB2A575" w:rsidRPr="2DB3C692">
        <w:rPr>
          <w:rFonts w:ascii="Verdana" w:eastAsia="Times New Roman" w:hAnsi="Verdana" w:cs="Calibri"/>
          <w:b/>
          <w:bCs/>
        </w:rPr>
        <w:t>česk</w:t>
      </w:r>
      <w:r w:rsidR="00F9006F" w:rsidRPr="2DB3C692">
        <w:rPr>
          <w:rFonts w:ascii="Verdana" w:eastAsia="Times New Roman" w:hAnsi="Verdana" w:cs="Calibri"/>
          <w:b/>
          <w:bCs/>
        </w:rPr>
        <w:t>ým</w:t>
      </w:r>
      <w:r w:rsidR="6EB2A575" w:rsidRPr="2DB3C692">
        <w:rPr>
          <w:rFonts w:ascii="Verdana" w:eastAsia="Times New Roman" w:hAnsi="Verdana" w:cs="Calibri"/>
          <w:b/>
          <w:bCs/>
        </w:rPr>
        <w:t xml:space="preserve"> projekt</w:t>
      </w:r>
      <w:r w:rsidR="00F9006F" w:rsidRPr="2DB3C692">
        <w:rPr>
          <w:rFonts w:ascii="Verdana" w:eastAsia="Times New Roman" w:hAnsi="Verdana" w:cs="Calibri"/>
          <w:b/>
          <w:bCs/>
        </w:rPr>
        <w:t>ům</w:t>
      </w:r>
      <w:r w:rsidR="6EB2A575" w:rsidRPr="2DB3C692">
        <w:rPr>
          <w:rFonts w:ascii="Verdana" w:eastAsia="Times New Roman" w:hAnsi="Verdana" w:cs="Calibri"/>
          <w:b/>
          <w:bCs/>
        </w:rPr>
        <w:t xml:space="preserve"> </w:t>
      </w:r>
      <w:r w:rsidR="00F9006F" w:rsidRPr="2DB3C692">
        <w:rPr>
          <w:rFonts w:ascii="Verdana" w:eastAsia="Times New Roman" w:hAnsi="Verdana" w:cs="Calibri"/>
          <w:b/>
          <w:bCs/>
        </w:rPr>
        <w:t xml:space="preserve">přes 5 </w:t>
      </w:r>
      <w:r w:rsidR="6EB2A575" w:rsidRPr="2DB3C692">
        <w:rPr>
          <w:rFonts w:ascii="Verdana" w:eastAsia="Times New Roman" w:hAnsi="Verdana" w:cs="Calibri"/>
          <w:b/>
          <w:bCs/>
        </w:rPr>
        <w:t>milion</w:t>
      </w:r>
      <w:r w:rsidR="00F9006F" w:rsidRPr="2DB3C692">
        <w:rPr>
          <w:rFonts w:ascii="Verdana" w:eastAsia="Times New Roman" w:hAnsi="Verdana" w:cs="Calibri"/>
          <w:b/>
          <w:bCs/>
        </w:rPr>
        <w:t>ů</w:t>
      </w:r>
      <w:r w:rsidR="6EB2A575" w:rsidRPr="2DB3C692">
        <w:rPr>
          <w:rFonts w:ascii="Verdana" w:eastAsia="Times New Roman" w:hAnsi="Verdana" w:cs="Calibri"/>
          <w:b/>
          <w:bCs/>
        </w:rPr>
        <w:t xml:space="preserve"> eur </w:t>
      </w:r>
    </w:p>
    <w:p w14:paraId="356B72B8" w14:textId="77777777" w:rsidR="00F84508" w:rsidRDefault="004561DB" w:rsidP="7E349512">
      <w:pPr>
        <w:pStyle w:val="Nadpis1"/>
        <w:rPr>
          <w:rFonts w:ascii="Verdana" w:eastAsia="Times New Roman" w:hAnsi="Verdana" w:cs="Calibri"/>
          <w:b/>
          <w:bCs/>
          <w:sz w:val="20"/>
          <w:szCs w:val="20"/>
        </w:rPr>
      </w:pPr>
      <w:r w:rsidRPr="7E6A151D">
        <w:rPr>
          <w:rFonts w:ascii="Verdana" w:eastAsia="Times New Roman" w:hAnsi="Verdana" w:cs="Calibri"/>
          <w:b/>
          <w:bCs/>
          <w:sz w:val="20"/>
          <w:szCs w:val="20"/>
        </w:rPr>
        <w:t>Grantový program Evropské komise Kreativní Evropa na podporu kulturních a kreativních odvětví rozdělil v roce 2023 mezi české žadatele částku přes 5 milionů eur. Více než 3 miliony eur putovalo do audiovizuálního odvětví prostřednictvím grantů Kreativní Evropa MEDIA,</w:t>
      </w:r>
      <w:r w:rsidR="003A52D2">
        <w:rPr>
          <w:rFonts w:ascii="Verdana" w:eastAsia="Times New Roman" w:hAnsi="Verdana" w:cs="Calibri"/>
          <w:b/>
          <w:bCs/>
          <w:sz w:val="20"/>
          <w:szCs w:val="20"/>
        </w:rPr>
        <w:t xml:space="preserve"> téměř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 1,7 milionu eur rozdělila Kreativní Evropa Kultura zejména do </w:t>
      </w:r>
      <w:r w:rsidR="0FFF66AC" w:rsidRPr="7E6A151D">
        <w:rPr>
          <w:rFonts w:ascii="Verdana" w:eastAsia="Times New Roman" w:hAnsi="Verdana" w:cs="Calibri"/>
          <w:b/>
          <w:bCs/>
          <w:sz w:val="20"/>
          <w:szCs w:val="20"/>
        </w:rPr>
        <w:t>P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rojektů evropské spolupráce a zatím historicky nejvyšší částka 876 tisíc eur připadla na </w:t>
      </w:r>
      <w:r w:rsidR="00242201">
        <w:rPr>
          <w:rFonts w:ascii="Verdana" w:eastAsia="Times New Roman" w:hAnsi="Verdana" w:cs="Calibri"/>
          <w:b/>
          <w:bCs/>
          <w:sz w:val="20"/>
          <w:szCs w:val="20"/>
        </w:rPr>
        <w:t>podporu zpravodajských</w:t>
      </w:r>
      <w:r w:rsidR="00572CC7">
        <w:rPr>
          <w:rFonts w:ascii="Verdana" w:eastAsia="Times New Roman" w:hAnsi="Verdana" w:cs="Calibri"/>
          <w:b/>
          <w:bCs/>
          <w:sz w:val="20"/>
          <w:szCs w:val="20"/>
        </w:rPr>
        <w:t xml:space="preserve"> médií 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>v mezioborové části</w:t>
      </w:r>
      <w:r w:rsidR="00572CC7">
        <w:rPr>
          <w:rFonts w:ascii="Verdana" w:eastAsia="Times New Roman" w:hAnsi="Verdana" w:cs="Calibri"/>
          <w:b/>
          <w:bCs/>
          <w:sz w:val="20"/>
          <w:szCs w:val="20"/>
        </w:rPr>
        <w:t xml:space="preserve"> programu</w:t>
      </w:r>
      <w:r w:rsidR="00C90282">
        <w:rPr>
          <w:rFonts w:ascii="Verdana" w:eastAsia="Times New Roman" w:hAnsi="Verdana" w:cs="Calibri"/>
          <w:b/>
          <w:bCs/>
          <w:sz w:val="20"/>
          <w:szCs w:val="20"/>
        </w:rPr>
        <w:t xml:space="preserve"> Kreativní Evropa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>.</w:t>
      </w:r>
    </w:p>
    <w:p w14:paraId="585DC45C" w14:textId="0FD9E679" w:rsidR="00483D5A" w:rsidRPr="00231651" w:rsidRDefault="12E7F34B" w:rsidP="7E349512">
      <w:pPr>
        <w:pStyle w:val="Nadpis1"/>
        <w:rPr>
          <w:rFonts w:ascii="Verdana" w:eastAsia="Times New Roman" w:hAnsi="Verdana" w:cs="Calibri"/>
          <w:b/>
          <w:bCs/>
          <w:sz w:val="20"/>
          <w:szCs w:val="20"/>
          <w:u w:val="single"/>
        </w:rPr>
      </w:pPr>
      <w:r>
        <w:t xml:space="preserve">Výsledky – </w:t>
      </w:r>
      <w:bookmarkStart w:id="0" w:name="_Hlk163553001"/>
      <w:r>
        <w:t>Kreativní Evropa MEDIA</w:t>
      </w:r>
    </w:p>
    <w:bookmarkEnd w:id="0"/>
    <w:p w14:paraId="497474F9" w14:textId="4807D672" w:rsidR="00C20C95" w:rsidRPr="00231651" w:rsidRDefault="00C20C95" w:rsidP="00231651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00231651">
        <w:rPr>
          <w:rFonts w:ascii="Verdana" w:eastAsia="Times New Roman" w:hAnsi="Verdana" w:cs="Calibri"/>
          <w:sz w:val="20"/>
          <w:szCs w:val="20"/>
        </w:rPr>
        <w:t xml:space="preserve">V roce 2023 získali žadatelé z oblasti audiovizuálního průmyslu v České republice </w:t>
      </w:r>
      <w:r w:rsidRPr="00066B3C">
        <w:rPr>
          <w:rFonts w:ascii="Verdana" w:eastAsia="Times New Roman" w:hAnsi="Verdana" w:cs="Calibri"/>
          <w:b/>
          <w:bCs/>
          <w:sz w:val="20"/>
          <w:szCs w:val="20"/>
        </w:rPr>
        <w:t>celkovou částku 3 096 105 eur</w:t>
      </w:r>
      <w:r w:rsidRPr="00F84508">
        <w:rPr>
          <w:rFonts w:ascii="Verdana" w:eastAsia="Times New Roman" w:hAnsi="Verdana" w:cs="Calibri"/>
          <w:sz w:val="20"/>
          <w:szCs w:val="20"/>
        </w:rPr>
        <w:t>.</w:t>
      </w:r>
      <w:r w:rsidRPr="00066B3C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Pr="00231651">
        <w:rPr>
          <w:rFonts w:ascii="Verdana" w:eastAsia="Times New Roman" w:hAnsi="Verdana" w:cs="Calibri"/>
          <w:sz w:val="20"/>
          <w:szCs w:val="20"/>
        </w:rPr>
        <w:t>„</w:t>
      </w:r>
      <w:r w:rsidRPr="00231651">
        <w:rPr>
          <w:rFonts w:ascii="Verdana" w:eastAsia="Times New Roman" w:hAnsi="Verdana" w:cs="Calibri"/>
          <w:i/>
          <w:iCs/>
          <w:sz w:val="20"/>
          <w:szCs w:val="20"/>
        </w:rPr>
        <w:t>Tato částka je nižší než v předchozích dvou letech, ale stále jde o nadprůměrnou částku ve srovnání s průměrným ročním objemem podpory v období 2014–2020, kdy šlo o cca 2,3 miliony eur ročně. Pokles souvisí především s tím, že v některých okruzích je podpora určena na 2 nebo 3 roky a v roce 2023 tak v nich nebyla vyhlášena žádná výzva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,“ vysvětluje </w:t>
      </w:r>
      <w:r w:rsidRPr="00231651">
        <w:rPr>
          <w:rFonts w:ascii="Verdana" w:hAnsi="Verdana"/>
          <w:color w:val="auto"/>
          <w:sz w:val="20"/>
          <w:szCs w:val="20"/>
        </w:rPr>
        <w:t xml:space="preserve">vedoucí Kanceláře Kreativní Evropa MEDIA </w:t>
      </w:r>
      <w:r w:rsidRPr="006E26D9">
        <w:rPr>
          <w:rFonts w:ascii="Verdana" w:hAnsi="Verdana"/>
          <w:b/>
          <w:bCs/>
          <w:color w:val="auto"/>
          <w:sz w:val="20"/>
          <w:szCs w:val="20"/>
        </w:rPr>
        <w:t>Vlaďka Chytilová</w:t>
      </w:r>
      <w:r w:rsidRPr="00231651">
        <w:rPr>
          <w:rFonts w:ascii="Verdana" w:hAnsi="Verdana"/>
          <w:color w:val="auto"/>
          <w:sz w:val="20"/>
          <w:szCs w:val="20"/>
        </w:rPr>
        <w:t>.</w:t>
      </w:r>
    </w:p>
    <w:p w14:paraId="13B83FB0" w14:textId="2A927D6A" w:rsidR="00C20C95" w:rsidRPr="00231651" w:rsidRDefault="00C20C95" w:rsidP="00231651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00231651">
        <w:rPr>
          <w:rFonts w:ascii="Verdana" w:eastAsia="Times New Roman" w:hAnsi="Verdana" w:cs="Calibri"/>
          <w:sz w:val="20"/>
          <w:szCs w:val="20"/>
        </w:rPr>
        <w:t xml:space="preserve">Filmoví producenti získali na vývoj 24 projektů celkem 1 050 000 eur, což je dosud nejvyšší částka v historii programu v ČR. V okruhu </w:t>
      </w:r>
      <w:proofErr w:type="spellStart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>European</w:t>
      </w:r>
      <w:proofErr w:type="spellEnd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 xml:space="preserve"> mini-</w:t>
      </w:r>
      <w:proofErr w:type="spellStart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>slate</w:t>
      </w:r>
      <w:proofErr w:type="spellEnd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 xml:space="preserve"> development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(podpora pro soubor 2</w:t>
      </w:r>
      <w:r w:rsidR="00751ABF" w:rsidRPr="00231651">
        <w:rPr>
          <w:rFonts w:ascii="Verdana" w:eastAsia="Times New Roman" w:hAnsi="Verdana" w:cs="Calibri"/>
          <w:sz w:val="20"/>
          <w:szCs w:val="20"/>
        </w:rPr>
        <w:t>–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3 projektů určená jen společnostem ze zemí s nízkou audiovizuální kapacitou) byl totiž podpořen rekordní počet 8 českých společností. Je mezi nimi například </w:t>
      </w:r>
      <w:r w:rsidR="00751ABF" w:rsidRPr="00231651">
        <w:rPr>
          <w:rFonts w:ascii="Verdana" w:eastAsia="Times New Roman" w:hAnsi="Verdana" w:cs="Calibri"/>
          <w:sz w:val="20"/>
          <w:szCs w:val="20"/>
        </w:rPr>
        <w:t xml:space="preserve">společnost </w:t>
      </w:r>
      <w:proofErr w:type="spellStart"/>
      <w:r w:rsidR="00751ABF" w:rsidRPr="00231651">
        <w:rPr>
          <w:rFonts w:ascii="Verdana" w:eastAsia="Times New Roman" w:hAnsi="Verdana" w:cs="Calibri"/>
          <w:sz w:val="20"/>
          <w:szCs w:val="20"/>
        </w:rPr>
        <w:t>Bionaut</w:t>
      </w:r>
      <w:proofErr w:type="spellEnd"/>
      <w:r w:rsidR="00751ABF" w:rsidRPr="00231651">
        <w:rPr>
          <w:rFonts w:ascii="Verdana" w:eastAsia="Times New Roman" w:hAnsi="Verdana" w:cs="Calibri"/>
          <w:sz w:val="20"/>
          <w:szCs w:val="20"/>
        </w:rPr>
        <w:t xml:space="preserve"> s </w:t>
      </w:r>
      <w:r w:rsidRPr="00231651">
        <w:rPr>
          <w:rFonts w:ascii="Verdana" w:eastAsia="Times New Roman" w:hAnsi="Verdana" w:cs="Calibri"/>
          <w:sz w:val="20"/>
          <w:szCs w:val="20"/>
        </w:rPr>
        <w:t>připravovaný</w:t>
      </w:r>
      <w:r w:rsidR="00751ABF" w:rsidRPr="00231651">
        <w:rPr>
          <w:rFonts w:ascii="Verdana" w:eastAsia="Times New Roman" w:hAnsi="Verdana" w:cs="Calibri"/>
          <w:sz w:val="20"/>
          <w:szCs w:val="20"/>
        </w:rPr>
        <w:t>m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seriál</w:t>
      </w:r>
      <w:r w:rsidR="00751ABF" w:rsidRPr="00231651">
        <w:rPr>
          <w:rFonts w:ascii="Verdana" w:eastAsia="Times New Roman" w:hAnsi="Verdana" w:cs="Calibri"/>
          <w:sz w:val="20"/>
          <w:szCs w:val="20"/>
        </w:rPr>
        <w:t>em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#sofiaiscool</w:t>
      </w:r>
      <w:r w:rsidR="00751ABF" w:rsidRPr="00231651">
        <w:rPr>
          <w:rFonts w:ascii="Verdana" w:eastAsia="Times New Roman" w:hAnsi="Verdana" w:cs="Calibri"/>
          <w:sz w:val="20"/>
          <w:szCs w:val="20"/>
        </w:rPr>
        <w:t>, který</w:t>
      </w:r>
      <w:r w:rsidR="00751ABF" w:rsidRPr="00231651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Pr="00231651">
        <w:rPr>
          <w:rFonts w:ascii="Verdana" w:eastAsia="Times New Roman" w:hAnsi="Verdana" w:cs="Calibri"/>
          <w:sz w:val="20"/>
          <w:szCs w:val="20"/>
        </w:rPr>
        <w:t>navazuj</w:t>
      </w:r>
      <w:r w:rsidR="00751ABF" w:rsidRPr="00231651">
        <w:rPr>
          <w:rFonts w:ascii="Verdana" w:eastAsia="Times New Roman" w:hAnsi="Verdana" w:cs="Calibri"/>
          <w:sz w:val="20"/>
          <w:szCs w:val="20"/>
        </w:rPr>
        <w:t>e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na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#martyisdead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oceněný Emmy a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#annaismissing</w:t>
      </w:r>
      <w:r w:rsidRPr="0093550D">
        <w:rPr>
          <w:rFonts w:ascii="Verdana" w:eastAsia="Times New Roman" w:hAnsi="Verdana" w:cs="Calibri"/>
          <w:i/>
          <w:iCs/>
          <w:sz w:val="20"/>
          <w:szCs w:val="20"/>
        </w:rPr>
        <w:t xml:space="preserve"> 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nominovaný na Českého lva. </w:t>
      </w:r>
      <w:r w:rsidR="00751ABF" w:rsidRPr="00231651">
        <w:rPr>
          <w:rFonts w:ascii="Verdana" w:eastAsia="Times New Roman" w:hAnsi="Verdana" w:cs="Calibri"/>
          <w:sz w:val="20"/>
          <w:szCs w:val="20"/>
        </w:rPr>
        <w:t>„</w:t>
      </w:r>
      <w:r w:rsidRPr="00231651">
        <w:rPr>
          <w:rFonts w:ascii="Verdana" w:eastAsia="Times New Roman" w:hAnsi="Verdana" w:cs="Calibri"/>
          <w:i/>
          <w:iCs/>
          <w:sz w:val="20"/>
          <w:szCs w:val="20"/>
        </w:rPr>
        <w:t>Ukazuje se tak prospěšnost tohoto nového okruhu vzniklého v roce 2021, který společnostem z menších zemí umožňuje rozvoj a zlepšení jejich postavení na mezinárodním trhu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,“ podotýká </w:t>
      </w:r>
      <w:r w:rsidR="001F7895" w:rsidRPr="00231651">
        <w:rPr>
          <w:rFonts w:ascii="Verdana" w:hAnsi="Verdana"/>
          <w:color w:val="auto"/>
          <w:sz w:val="20"/>
          <w:szCs w:val="20"/>
        </w:rPr>
        <w:t xml:space="preserve">Vlaďka Chytilová. 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Navíc v 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roce 2023 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bylo 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do kin uvedeno několik </w:t>
      </w:r>
      <w:r w:rsidR="001F7895" w:rsidRPr="00231651">
        <w:rPr>
          <w:rFonts w:ascii="Verdana" w:eastAsia="Times New Roman" w:hAnsi="Verdana" w:cs="Calibri"/>
          <w:sz w:val="20"/>
          <w:szCs w:val="20"/>
        </w:rPr>
        <w:t>počinů</w:t>
      </w:r>
      <w:r w:rsidRPr="00231651">
        <w:rPr>
          <w:rFonts w:ascii="Verdana" w:eastAsia="Times New Roman" w:hAnsi="Verdana" w:cs="Calibri"/>
          <w:sz w:val="20"/>
          <w:szCs w:val="20"/>
        </w:rPr>
        <w:t>, které podporu získaly v minulosti: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 </w:t>
      </w:r>
      <w:r w:rsidR="002F23A6">
        <w:rPr>
          <w:rFonts w:ascii="Verdana" w:eastAsia="Times New Roman" w:hAnsi="Verdana" w:cs="Calibri"/>
          <w:sz w:val="20"/>
          <w:szCs w:val="20"/>
        </w:rPr>
        <w:t xml:space="preserve">například 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hrané filmy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Bod obnovy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 a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Úsvit</w:t>
      </w:r>
      <w:r w:rsidRPr="00231651">
        <w:rPr>
          <w:rFonts w:ascii="Verdana" w:eastAsia="Times New Roman" w:hAnsi="Verdana" w:cs="Calibri"/>
          <w:sz w:val="20"/>
          <w:szCs w:val="20"/>
        </w:rPr>
        <w:t>,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 animovan</w:t>
      </w:r>
      <w:r w:rsidR="002F23A6">
        <w:rPr>
          <w:rFonts w:ascii="Verdana" w:eastAsia="Times New Roman" w:hAnsi="Verdana" w:cs="Calibri"/>
          <w:sz w:val="20"/>
          <w:szCs w:val="20"/>
        </w:rPr>
        <w:t>ý film</w:t>
      </w:r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Tonda, Slávka a kouzelné světlo</w:t>
      </w:r>
      <w:r w:rsidR="002F23A6">
        <w:rPr>
          <w:rFonts w:ascii="Verdana" w:eastAsia="Times New Roman" w:hAnsi="Verdana" w:cs="Calibri"/>
          <w:sz w:val="20"/>
          <w:szCs w:val="20"/>
        </w:rPr>
        <w:t xml:space="preserve"> nebo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dokumenty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Šťastně až na věky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a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Světloplachost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. </w:t>
      </w:r>
    </w:p>
    <w:p w14:paraId="1E700481" w14:textId="5EDF3AD7" w:rsidR="00C20C95" w:rsidRPr="00231651" w:rsidRDefault="00C20C95" w:rsidP="7E6A151D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7E6A151D">
        <w:rPr>
          <w:rFonts w:ascii="Verdana" w:eastAsia="Times New Roman" w:hAnsi="Verdana" w:cs="Calibri"/>
          <w:sz w:val="20"/>
          <w:szCs w:val="20"/>
        </w:rPr>
        <w:t xml:space="preserve">V okruhu 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Vývoj videoher a </w:t>
      </w:r>
      <w:proofErr w:type="spellStart"/>
      <w:r w:rsidRPr="7E6A151D">
        <w:rPr>
          <w:rFonts w:ascii="Verdana" w:eastAsia="Times New Roman" w:hAnsi="Verdana" w:cs="Calibri"/>
          <w:b/>
          <w:bCs/>
          <w:sz w:val="20"/>
          <w:szCs w:val="20"/>
        </w:rPr>
        <w:t>imerzivního</w:t>
      </w:r>
      <w:proofErr w:type="spellEnd"/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 obsahu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 </w:t>
      </w:r>
      <w:r w:rsidR="1EA528BB" w:rsidRPr="7E6A151D">
        <w:rPr>
          <w:rFonts w:ascii="Verdana" w:eastAsia="Times New Roman" w:hAnsi="Verdana" w:cs="Calibri"/>
          <w:sz w:val="20"/>
          <w:szCs w:val="20"/>
        </w:rPr>
        <w:t>získala v roce 2023 č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eská společnost Charles </w:t>
      </w:r>
      <w:proofErr w:type="spellStart"/>
      <w:r w:rsidRPr="7E6A151D">
        <w:rPr>
          <w:rFonts w:ascii="Verdana" w:eastAsia="Times New Roman" w:hAnsi="Verdana" w:cs="Calibri"/>
          <w:sz w:val="20"/>
          <w:szCs w:val="20"/>
        </w:rPr>
        <w:t>Game</w:t>
      </w:r>
      <w:r w:rsidR="008251E7" w:rsidRPr="7E6A151D">
        <w:rPr>
          <w:rFonts w:ascii="Verdana" w:eastAsia="Times New Roman" w:hAnsi="Verdana" w:cs="Calibri"/>
          <w:sz w:val="20"/>
          <w:szCs w:val="20"/>
        </w:rPr>
        <w:t>s</w:t>
      </w:r>
      <w:proofErr w:type="spellEnd"/>
      <w:r w:rsidRPr="7E6A151D">
        <w:rPr>
          <w:rFonts w:ascii="Verdana" w:eastAsia="Times New Roman" w:hAnsi="Verdana" w:cs="Calibri"/>
          <w:sz w:val="20"/>
          <w:szCs w:val="20"/>
        </w:rPr>
        <w:t xml:space="preserve"> 149 912 eur na vývoj hry </w:t>
      </w:r>
      <w:r w:rsidRPr="7E6A151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Pralinka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. </w:t>
      </w:r>
      <w:r w:rsidR="1F35BBC4" w:rsidRPr="7E6A151D">
        <w:rPr>
          <w:rFonts w:ascii="Verdana" w:eastAsia="Times New Roman" w:hAnsi="Verdana" w:cs="Calibri"/>
          <w:sz w:val="20"/>
          <w:szCs w:val="20"/>
        </w:rPr>
        <w:t xml:space="preserve">Od roku 2022 je v tomto okruhu možné žádat kromě videoher i na vývoj interaktivního </w:t>
      </w:r>
      <w:proofErr w:type="spellStart"/>
      <w:r w:rsidR="1F35BBC4" w:rsidRPr="7E6A151D">
        <w:rPr>
          <w:rFonts w:ascii="Verdana" w:eastAsia="Times New Roman" w:hAnsi="Verdana" w:cs="Calibri"/>
          <w:sz w:val="20"/>
          <w:szCs w:val="20"/>
        </w:rPr>
        <w:t>imerzivního</w:t>
      </w:r>
      <w:proofErr w:type="spellEnd"/>
      <w:r w:rsidR="1F35BBC4" w:rsidRPr="7E6A151D">
        <w:rPr>
          <w:rFonts w:ascii="Verdana" w:eastAsia="Times New Roman" w:hAnsi="Verdana" w:cs="Calibri"/>
          <w:sz w:val="20"/>
          <w:szCs w:val="20"/>
        </w:rPr>
        <w:t xml:space="preserve"> obsahu.</w:t>
      </w:r>
    </w:p>
    <w:p w14:paraId="4A6979DE" w14:textId="449CA43F" w:rsidR="00C20C95" w:rsidRPr="00231651" w:rsidRDefault="00C20C95" w:rsidP="00231651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00231651">
        <w:rPr>
          <w:rFonts w:ascii="Verdana" w:eastAsia="Times New Roman" w:hAnsi="Verdana" w:cs="Calibri"/>
          <w:sz w:val="20"/>
          <w:szCs w:val="20"/>
        </w:rPr>
        <w:t xml:space="preserve">Okruh </w:t>
      </w:r>
      <w:r w:rsidRPr="00231651">
        <w:rPr>
          <w:rFonts w:ascii="Verdana" w:eastAsia="Times New Roman" w:hAnsi="Verdana" w:cs="Calibri"/>
          <w:b/>
          <w:bCs/>
          <w:sz w:val="20"/>
          <w:szCs w:val="20"/>
        </w:rPr>
        <w:t xml:space="preserve">TV and online </w:t>
      </w:r>
      <w:proofErr w:type="spellStart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>content</w:t>
      </w:r>
      <w:proofErr w:type="spellEnd"/>
      <w:r w:rsidRPr="00231651">
        <w:rPr>
          <w:rFonts w:ascii="Verdana" w:eastAsia="Times New Roman" w:hAnsi="Verdana" w:cs="Calibri"/>
          <w:sz w:val="20"/>
          <w:szCs w:val="20"/>
        </w:rPr>
        <w:t xml:space="preserve"> podporuje výrobu projektů určených pro TV vysílání nebo pro online platformy. V roce 2023 podporu ve výši 44 973 eur získala společnost </w:t>
      </w:r>
      <w:proofErr w:type="spellStart"/>
      <w:r w:rsidRPr="00231651">
        <w:rPr>
          <w:rFonts w:ascii="Verdana" w:eastAsia="Times New Roman" w:hAnsi="Verdana" w:cs="Calibri"/>
          <w:sz w:val="20"/>
          <w:szCs w:val="20"/>
        </w:rPr>
        <w:t>Bionaut</w:t>
      </w:r>
      <w:proofErr w:type="spellEnd"/>
      <w:r w:rsidRPr="00231651">
        <w:rPr>
          <w:rFonts w:ascii="Verdana" w:eastAsia="Times New Roman" w:hAnsi="Verdana" w:cs="Calibri"/>
          <w:sz w:val="20"/>
          <w:szCs w:val="20"/>
        </w:rPr>
        <w:t xml:space="preserve">, a to na animovaný speciál </w:t>
      </w:r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 xml:space="preserve">Mlsné medvědí příběhy: Na </w:t>
      </w:r>
      <w:proofErr w:type="gramStart"/>
      <w:r w:rsidRPr="0093550D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pól!</w:t>
      </w:r>
      <w:r w:rsidR="001F7895" w:rsidRPr="00231651">
        <w:rPr>
          <w:rFonts w:ascii="Verdana" w:eastAsia="Times New Roman" w:hAnsi="Verdana" w:cs="Calibri"/>
          <w:sz w:val="20"/>
          <w:szCs w:val="20"/>
        </w:rPr>
        <w:t>,</w:t>
      </w:r>
      <w:proofErr w:type="gramEnd"/>
      <w:r w:rsidR="001F7895" w:rsidRPr="00231651">
        <w:rPr>
          <w:rFonts w:ascii="Verdana" w:eastAsia="Times New Roman" w:hAnsi="Verdana" w:cs="Calibri"/>
          <w:sz w:val="20"/>
          <w:szCs w:val="20"/>
        </w:rPr>
        <w:t xml:space="preserve"> navazující na již dříve podpořený stejnojmenný animovaný seriál.</w:t>
      </w:r>
    </w:p>
    <w:p w14:paraId="4B750B8B" w14:textId="37A41844" w:rsidR="00C20C95" w:rsidRPr="00231651" w:rsidRDefault="00C20C95" w:rsidP="00231651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00231651">
        <w:rPr>
          <w:rFonts w:ascii="Verdana" w:eastAsia="Times New Roman" w:hAnsi="Verdana" w:cs="Calibri"/>
          <w:sz w:val="20"/>
          <w:szCs w:val="20"/>
        </w:rPr>
        <w:t xml:space="preserve">V okruhu </w:t>
      </w:r>
      <w:proofErr w:type="spellStart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>Films</w:t>
      </w:r>
      <w:proofErr w:type="spellEnd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 xml:space="preserve"> on </w:t>
      </w:r>
      <w:proofErr w:type="spellStart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>the</w:t>
      </w:r>
      <w:proofErr w:type="spellEnd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proofErr w:type="spellStart"/>
      <w:r w:rsidRPr="00231651">
        <w:rPr>
          <w:rFonts w:ascii="Verdana" w:eastAsia="Times New Roman" w:hAnsi="Verdana" w:cs="Calibri"/>
          <w:b/>
          <w:bCs/>
          <w:sz w:val="20"/>
          <w:szCs w:val="20"/>
        </w:rPr>
        <w:t>Move</w:t>
      </w:r>
      <w:proofErr w:type="spellEnd"/>
      <w:r w:rsidRPr="00231651">
        <w:rPr>
          <w:rFonts w:ascii="Verdana" w:eastAsia="Times New Roman" w:hAnsi="Verdana" w:cs="Calibri"/>
          <w:sz w:val="20"/>
          <w:szCs w:val="20"/>
        </w:rPr>
        <w:t xml:space="preserve"> byla podpořena distribuce 22 evropských filmů celkovou částkou 352 237 eur, např. </w:t>
      </w:r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Anatomie pádu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, </w:t>
      </w:r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 xml:space="preserve">Club </w:t>
      </w:r>
      <w:proofErr w:type="spellStart"/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Zero</w:t>
      </w:r>
      <w:proofErr w:type="spellEnd"/>
      <w:r w:rsidRPr="00231651">
        <w:rPr>
          <w:rFonts w:ascii="Verdana" w:eastAsia="Times New Roman" w:hAnsi="Verdana" w:cs="Calibri"/>
          <w:sz w:val="20"/>
          <w:szCs w:val="20"/>
        </w:rPr>
        <w:t xml:space="preserve">, </w:t>
      </w:r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Sestry z kouřové sauny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, </w:t>
      </w:r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Nina a ježkovo tajemství</w:t>
      </w:r>
      <w:r w:rsidRPr="002F23A6">
        <w:rPr>
          <w:rFonts w:ascii="Verdana" w:eastAsia="Times New Roman" w:hAnsi="Verdana" w:cs="Calibri"/>
          <w:i/>
          <w:iCs/>
          <w:sz w:val="20"/>
          <w:szCs w:val="20"/>
        </w:rPr>
        <w:t xml:space="preserve"> nebo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 </w:t>
      </w:r>
      <w:proofErr w:type="spellStart"/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Jagna</w:t>
      </w:r>
      <w:proofErr w:type="spellEnd"/>
      <w:r w:rsidRPr="00231651">
        <w:rPr>
          <w:rFonts w:ascii="Verdana" w:eastAsia="Times New Roman" w:hAnsi="Verdana" w:cs="Calibri"/>
          <w:sz w:val="20"/>
          <w:szCs w:val="20"/>
        </w:rPr>
        <w:t xml:space="preserve">. Podpořena byla také zahraniční distribuce českého koprodukčního filmu Agnieszky </w:t>
      </w:r>
      <w:proofErr w:type="spellStart"/>
      <w:r w:rsidRPr="00231651">
        <w:rPr>
          <w:rFonts w:ascii="Verdana" w:eastAsia="Times New Roman" w:hAnsi="Verdana" w:cs="Calibri"/>
          <w:sz w:val="20"/>
          <w:szCs w:val="20"/>
        </w:rPr>
        <w:t>Holland</w:t>
      </w:r>
      <w:proofErr w:type="spellEnd"/>
      <w:r w:rsidRPr="00231651">
        <w:rPr>
          <w:rFonts w:ascii="Verdana" w:eastAsia="Times New Roman" w:hAnsi="Verdana" w:cs="Calibri"/>
          <w:sz w:val="20"/>
          <w:szCs w:val="20"/>
        </w:rPr>
        <w:t xml:space="preserve"> </w:t>
      </w:r>
      <w:r w:rsidRPr="002F23A6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Hranice</w:t>
      </w:r>
      <w:r w:rsidRPr="00231651">
        <w:rPr>
          <w:rFonts w:ascii="Verdana" w:eastAsia="Times New Roman" w:hAnsi="Verdana" w:cs="Calibri"/>
          <w:sz w:val="20"/>
          <w:szCs w:val="20"/>
        </w:rPr>
        <w:t xml:space="preserve">.  </w:t>
      </w:r>
    </w:p>
    <w:p w14:paraId="563F4A9B" w14:textId="6FBE7430" w:rsidR="00C20C95" w:rsidRPr="00231651" w:rsidRDefault="31705F21" w:rsidP="00231651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7E349512">
        <w:rPr>
          <w:rFonts w:ascii="Verdana" w:eastAsia="Times New Roman" w:hAnsi="Verdana" w:cs="Calibri"/>
          <w:sz w:val="20"/>
          <w:szCs w:val="20"/>
        </w:rPr>
        <w:t xml:space="preserve">V oblasti festivalů se v novém programu střídají výzvy pro jednotlivé festivaly a pro sítě festivalů, vždy s podporou určenou na dva roky. V roce 2023 tak bylo podpořeno 5 českých festivalů celkovou částkou 576 000 eur (na dva ročníky). Podpořeny byly </w:t>
      </w:r>
      <w:r w:rsidR="40982426" w:rsidRPr="7E349512">
        <w:rPr>
          <w:rFonts w:ascii="Verdana" w:eastAsia="Times New Roman" w:hAnsi="Verdana" w:cs="Calibri"/>
          <w:b/>
          <w:bCs/>
          <w:sz w:val="20"/>
          <w:szCs w:val="20"/>
        </w:rPr>
        <w:t>Zlín</w:t>
      </w:r>
      <w:r w:rsidRPr="7E349512">
        <w:rPr>
          <w:rFonts w:ascii="Verdana" w:eastAsia="Times New Roman" w:hAnsi="Verdana" w:cs="Calibri"/>
          <w:b/>
          <w:bCs/>
          <w:sz w:val="20"/>
          <w:szCs w:val="20"/>
        </w:rPr>
        <w:t xml:space="preserve"> Film Festival</w:t>
      </w:r>
      <w:r w:rsidRPr="7E349512">
        <w:rPr>
          <w:rFonts w:ascii="Verdana" w:eastAsia="Times New Roman" w:hAnsi="Verdana" w:cs="Calibri"/>
          <w:sz w:val="20"/>
          <w:szCs w:val="20"/>
        </w:rPr>
        <w:t xml:space="preserve">, </w:t>
      </w:r>
      <w:r w:rsidRPr="7E349512">
        <w:rPr>
          <w:rFonts w:ascii="Verdana" w:eastAsia="Times New Roman" w:hAnsi="Verdana" w:cs="Calibri"/>
          <w:b/>
          <w:bCs/>
          <w:sz w:val="20"/>
          <w:szCs w:val="20"/>
        </w:rPr>
        <w:t>Jeden svět</w:t>
      </w:r>
      <w:r w:rsidRPr="7E349512">
        <w:rPr>
          <w:rFonts w:ascii="Verdana" w:eastAsia="Times New Roman" w:hAnsi="Verdana" w:cs="Calibri"/>
          <w:sz w:val="20"/>
          <w:szCs w:val="20"/>
        </w:rPr>
        <w:t xml:space="preserve">, </w:t>
      </w:r>
      <w:r w:rsidRPr="7E349512">
        <w:rPr>
          <w:rFonts w:ascii="Verdana" w:eastAsia="Times New Roman" w:hAnsi="Verdana" w:cs="Calibri"/>
          <w:b/>
          <w:bCs/>
          <w:sz w:val="20"/>
          <w:szCs w:val="20"/>
        </w:rPr>
        <w:t xml:space="preserve">MFDF </w:t>
      </w:r>
      <w:proofErr w:type="spellStart"/>
      <w:proofErr w:type="gramStart"/>
      <w:r w:rsidRPr="7E349512">
        <w:rPr>
          <w:rFonts w:ascii="Verdana" w:eastAsia="Times New Roman" w:hAnsi="Verdana" w:cs="Calibri"/>
          <w:b/>
          <w:bCs/>
          <w:sz w:val="20"/>
          <w:szCs w:val="20"/>
        </w:rPr>
        <w:t>Ji.hlava</w:t>
      </w:r>
      <w:proofErr w:type="spellEnd"/>
      <w:proofErr w:type="gramEnd"/>
      <w:r w:rsidRPr="7E349512">
        <w:rPr>
          <w:rFonts w:ascii="Verdana" w:eastAsia="Times New Roman" w:hAnsi="Verdana" w:cs="Calibri"/>
          <w:sz w:val="20"/>
          <w:szCs w:val="20"/>
        </w:rPr>
        <w:t xml:space="preserve">, </w:t>
      </w:r>
      <w:r w:rsidRPr="7E349512">
        <w:rPr>
          <w:rFonts w:ascii="Verdana" w:eastAsia="Times New Roman" w:hAnsi="Verdana" w:cs="Calibri"/>
          <w:b/>
          <w:bCs/>
          <w:sz w:val="20"/>
          <w:szCs w:val="20"/>
        </w:rPr>
        <w:t>Letní filmová škola</w:t>
      </w:r>
      <w:r w:rsidRPr="7E349512">
        <w:rPr>
          <w:rFonts w:ascii="Verdana" w:eastAsia="Times New Roman" w:hAnsi="Verdana" w:cs="Calibri"/>
          <w:sz w:val="20"/>
          <w:szCs w:val="20"/>
        </w:rPr>
        <w:t xml:space="preserve"> a </w:t>
      </w:r>
      <w:proofErr w:type="spellStart"/>
      <w:r w:rsidRPr="7E349512">
        <w:rPr>
          <w:rFonts w:ascii="Verdana" w:eastAsia="Times New Roman" w:hAnsi="Verdana" w:cs="Calibri"/>
          <w:b/>
          <w:bCs/>
          <w:sz w:val="20"/>
          <w:szCs w:val="20"/>
        </w:rPr>
        <w:t>Anifilm</w:t>
      </w:r>
      <w:proofErr w:type="spellEnd"/>
      <w:r w:rsidRPr="7E349512">
        <w:rPr>
          <w:rFonts w:ascii="Verdana" w:eastAsia="Times New Roman" w:hAnsi="Verdana" w:cs="Calibri"/>
          <w:sz w:val="20"/>
          <w:szCs w:val="20"/>
        </w:rPr>
        <w:t xml:space="preserve">. </w:t>
      </w:r>
    </w:p>
    <w:p w14:paraId="26BEB61B" w14:textId="77777777" w:rsidR="00483D5A" w:rsidRPr="00231651" w:rsidRDefault="00483D5A" w:rsidP="00231651">
      <w:pPr>
        <w:spacing w:before="120"/>
        <w:jc w:val="both"/>
        <w:textAlignment w:val="baseline"/>
        <w:rPr>
          <w:rFonts w:ascii="Verdana" w:eastAsia="Times New Roman" w:hAnsi="Verdana" w:cs="Calibri"/>
          <w:b/>
          <w:bCs/>
          <w:sz w:val="20"/>
          <w:szCs w:val="20"/>
        </w:rPr>
      </w:pPr>
    </w:p>
    <w:p w14:paraId="11285D6D" w14:textId="77777777" w:rsidR="00231651" w:rsidRPr="00231651" w:rsidRDefault="031B051E" w:rsidP="7E349512">
      <w:pPr>
        <w:pStyle w:val="Nadpis1"/>
        <w:rPr>
          <w:rFonts w:ascii="Verdana" w:eastAsia="Calibri" w:hAnsi="Verdana" w:cs="Calibri"/>
          <w:b/>
          <w:bCs/>
          <w:sz w:val="20"/>
          <w:szCs w:val="20"/>
          <w:u w:val="single"/>
        </w:rPr>
      </w:pPr>
      <w:r>
        <w:lastRenderedPageBreak/>
        <w:t>Výsledky – Kreativní Evropa Kultura</w:t>
      </w:r>
    </w:p>
    <w:p w14:paraId="0A3DE7DE" w14:textId="395256B4" w:rsidR="002E4AE1" w:rsidRDefault="002E4AE1" w:rsidP="00231651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7E6A151D">
        <w:rPr>
          <w:rFonts w:ascii="Verdana" w:eastAsia="Calibri" w:hAnsi="Verdana" w:cs="Calibri"/>
          <w:sz w:val="20"/>
          <w:szCs w:val="20"/>
        </w:rPr>
        <w:t xml:space="preserve">Vlajkovou lodí programu jsou </w:t>
      </w:r>
      <w:r w:rsidR="48FC89A9" w:rsidRPr="00F84508">
        <w:rPr>
          <w:rFonts w:ascii="Verdana" w:eastAsia="Calibri" w:hAnsi="Verdana" w:cs="Calibri"/>
          <w:b/>
          <w:bCs/>
          <w:sz w:val="20"/>
          <w:szCs w:val="20"/>
        </w:rPr>
        <w:t>P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rojekty evropské spolupráce</w:t>
      </w:r>
      <w:r w:rsidRPr="7E6A151D">
        <w:rPr>
          <w:rFonts w:ascii="Verdana" w:eastAsia="Calibri" w:hAnsi="Verdana" w:cs="Calibri"/>
          <w:sz w:val="20"/>
          <w:szCs w:val="20"/>
        </w:rPr>
        <w:t xml:space="preserve">. Dalšími oblastmi podpory jsou: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Oběh evropských literárních děl</w:t>
      </w:r>
      <w:r w:rsidRPr="7E6A151D">
        <w:rPr>
          <w:rFonts w:ascii="Verdana" w:eastAsia="Calibri" w:hAnsi="Verdana" w:cs="Calibri"/>
          <w:sz w:val="20"/>
          <w:szCs w:val="20"/>
        </w:rPr>
        <w:t xml:space="preserve"> (literární překlady),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Evropské platformy</w:t>
      </w:r>
      <w:r w:rsidRPr="7E6A151D">
        <w:rPr>
          <w:rFonts w:ascii="Verdana" w:eastAsia="Calibri" w:hAnsi="Verdana" w:cs="Calibri"/>
          <w:sz w:val="20"/>
          <w:szCs w:val="20"/>
        </w:rPr>
        <w:t xml:space="preserve"> (rozvoj nových talentů mimo svou zemi),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Panevropské subjekty</w:t>
      </w:r>
      <w:r w:rsidRPr="7E6A151D">
        <w:rPr>
          <w:rFonts w:ascii="Verdana" w:eastAsia="Calibri" w:hAnsi="Verdana" w:cs="Calibri"/>
          <w:sz w:val="20"/>
          <w:szCs w:val="20"/>
        </w:rPr>
        <w:t xml:space="preserve"> (podpora evropských orchestrů) a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Evropské sítě</w:t>
      </w:r>
      <w:r w:rsidRPr="7E6A151D">
        <w:rPr>
          <w:rFonts w:ascii="Verdana" w:eastAsia="Calibri" w:hAnsi="Verdana" w:cs="Calibri"/>
          <w:sz w:val="20"/>
          <w:szCs w:val="20"/>
        </w:rPr>
        <w:t xml:space="preserve">, které sledují nejnovější trendy a propojují profesionály v Evropě. </w:t>
      </w:r>
    </w:p>
    <w:p w14:paraId="4FD78631" w14:textId="1461B8FA" w:rsidR="004561DB" w:rsidRPr="004561DB" w:rsidRDefault="004561DB" w:rsidP="004561DB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22F07AD7">
        <w:rPr>
          <w:rFonts w:ascii="Verdana" w:eastAsia="Calibri" w:hAnsi="Verdana" w:cs="Calibri"/>
          <w:sz w:val="20"/>
          <w:szCs w:val="20"/>
        </w:rPr>
        <w:t xml:space="preserve">Novinkou pro finanční rámec EU na léta 2021–2027 je </w:t>
      </w:r>
      <w:proofErr w:type="spellStart"/>
      <w:r w:rsidRPr="22F07AD7">
        <w:rPr>
          <w:rFonts w:ascii="Verdana" w:eastAsia="Calibri" w:hAnsi="Verdana" w:cs="Calibri"/>
          <w:b/>
          <w:bCs/>
          <w:sz w:val="20"/>
          <w:szCs w:val="20"/>
        </w:rPr>
        <w:t>Culture</w:t>
      </w:r>
      <w:proofErr w:type="spellEnd"/>
      <w:r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22F07AD7">
        <w:rPr>
          <w:rFonts w:ascii="Verdana" w:eastAsia="Calibri" w:hAnsi="Verdana" w:cs="Calibri"/>
          <w:b/>
          <w:bCs/>
          <w:sz w:val="20"/>
          <w:szCs w:val="20"/>
        </w:rPr>
        <w:t>Moves</w:t>
      </w:r>
      <w:proofErr w:type="spellEnd"/>
      <w:r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22F07AD7">
        <w:rPr>
          <w:rFonts w:ascii="Verdana" w:eastAsia="Calibri" w:hAnsi="Verdana" w:cs="Calibri"/>
          <w:b/>
          <w:bCs/>
          <w:sz w:val="20"/>
          <w:szCs w:val="20"/>
        </w:rPr>
        <w:t>Europe</w:t>
      </w:r>
      <w:proofErr w:type="spellEnd"/>
      <w:r w:rsidRPr="22F07AD7">
        <w:rPr>
          <w:rFonts w:ascii="Verdana" w:eastAsia="Calibri" w:hAnsi="Verdana" w:cs="Calibri"/>
          <w:sz w:val="20"/>
          <w:szCs w:val="20"/>
        </w:rPr>
        <w:t>, čtyřletý program na podporu krátkodobých zahraničních pobytů umělců a kulturních pracovníků</w:t>
      </w:r>
      <w:r w:rsidR="3CCEB60C" w:rsidRPr="22F07AD7">
        <w:rPr>
          <w:rFonts w:ascii="Verdana" w:eastAsia="Calibri" w:hAnsi="Verdana" w:cs="Calibri"/>
          <w:sz w:val="20"/>
          <w:szCs w:val="20"/>
        </w:rPr>
        <w:t>.</w:t>
      </w:r>
      <w:r w:rsidRPr="22F07AD7">
        <w:rPr>
          <w:rFonts w:ascii="Verdana" w:eastAsia="Calibri" w:hAnsi="Verdana" w:cs="Calibri"/>
          <w:sz w:val="20"/>
          <w:szCs w:val="20"/>
        </w:rPr>
        <w:t xml:space="preserve"> „</w:t>
      </w:r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Během tří let Evropská komise </w:t>
      </w:r>
      <w:proofErr w:type="gramStart"/>
      <w:r w:rsidRPr="22F07AD7">
        <w:rPr>
          <w:rFonts w:ascii="Verdana" w:eastAsia="Calibri" w:hAnsi="Verdana" w:cs="Calibri"/>
          <w:i/>
          <w:iCs/>
          <w:sz w:val="20"/>
          <w:szCs w:val="20"/>
        </w:rPr>
        <w:t>podpoří</w:t>
      </w:r>
      <w:proofErr w:type="gram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s rozpočtem 21 milionů eur až 7 000 umělců a kulturních profesionálů nehledě na jejich dosavadní zkušenosti. Je to velmi potřebný nástroj podpor</w:t>
      </w:r>
      <w:r w:rsidR="088500A3" w:rsidRPr="22F07AD7">
        <w:rPr>
          <w:rFonts w:ascii="Verdana" w:eastAsia="Calibri" w:hAnsi="Verdana" w:cs="Calibri"/>
          <w:i/>
          <w:iCs/>
          <w:sz w:val="20"/>
          <w:szCs w:val="20"/>
        </w:rPr>
        <w:t>y</w:t>
      </w:r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tvorby, navazování kontaktů v zahraničí či rozvoje kariéry. U nás je o program poměrně velký zájem,</w:t>
      </w:r>
      <w:r w:rsidR="404D3481"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v první výzvě </w:t>
      </w:r>
      <w:r w:rsidR="19AEB859" w:rsidRPr="22F07AD7">
        <w:rPr>
          <w:rFonts w:ascii="Verdana" w:eastAsia="Calibri" w:hAnsi="Verdana" w:cs="Calibri"/>
          <w:i/>
          <w:iCs/>
          <w:sz w:val="20"/>
          <w:szCs w:val="20"/>
        </w:rPr>
        <w:t>uspělo 34 českých projektů,</w:t>
      </w:r>
      <w:r w:rsidRPr="22F07AD7">
        <w:rPr>
          <w:rFonts w:ascii="Verdana" w:eastAsia="Calibri" w:hAnsi="Verdana" w:cs="Calibri"/>
          <w:sz w:val="20"/>
          <w:szCs w:val="20"/>
        </w:rPr>
        <w:t>” dopl</w:t>
      </w:r>
      <w:r w:rsidR="00F6425D" w:rsidRPr="22F07AD7">
        <w:rPr>
          <w:rFonts w:ascii="Verdana" w:eastAsia="Calibri" w:hAnsi="Verdana" w:cs="Calibri"/>
          <w:sz w:val="20"/>
          <w:szCs w:val="20"/>
        </w:rPr>
        <w:t>ňuje</w:t>
      </w:r>
      <w:r w:rsidRPr="22F07AD7">
        <w:rPr>
          <w:rFonts w:ascii="Verdana" w:eastAsia="Calibri" w:hAnsi="Verdana" w:cs="Calibri"/>
          <w:sz w:val="20"/>
          <w:szCs w:val="20"/>
        </w:rPr>
        <w:t xml:space="preserve"> Magdalena Müllerová, vedoucí Kanceláře Kreativní Evropa Kultura.</w:t>
      </w:r>
    </w:p>
    <w:p w14:paraId="3D7BC3CA" w14:textId="5418A606" w:rsidR="004561DB" w:rsidRPr="00231651" w:rsidRDefault="278A5314" w:rsidP="004561DB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22F07AD7">
        <w:rPr>
          <w:rFonts w:ascii="Verdana" w:eastAsia="Calibri" w:hAnsi="Verdana" w:cs="Calibri"/>
          <w:sz w:val="20"/>
          <w:szCs w:val="20"/>
        </w:rPr>
        <w:t>Další novinkou jsou tzv.</w:t>
      </w:r>
      <w:r w:rsidRPr="00434619">
        <w:rPr>
          <w:rFonts w:ascii="Verdana" w:eastAsia="Calibri" w:hAnsi="Verdana" w:cs="Calibri"/>
          <w:b/>
          <w:bCs/>
          <w:sz w:val="20"/>
          <w:szCs w:val="20"/>
        </w:rPr>
        <w:t xml:space="preserve"> kaskádové granty</w:t>
      </w:r>
      <w:r w:rsidRPr="22F07AD7">
        <w:rPr>
          <w:rFonts w:ascii="Verdana" w:eastAsia="Calibri" w:hAnsi="Verdana" w:cs="Calibri"/>
          <w:sz w:val="20"/>
          <w:szCs w:val="20"/>
        </w:rPr>
        <w:t>, jejichž s</w:t>
      </w:r>
      <w:r w:rsidR="004561DB" w:rsidRPr="22F07AD7">
        <w:rPr>
          <w:rFonts w:ascii="Verdana" w:eastAsia="Calibri" w:hAnsi="Verdana" w:cs="Calibri"/>
          <w:sz w:val="20"/>
          <w:szCs w:val="20"/>
        </w:rPr>
        <w:t xml:space="preserve">myslem je redistribuce menších grantů, díky čemuž se poskytne příležitost méně zkušeným subjektům nebo se dosáhne zaměření na specifické oblasti. Příkladem takové podpory je </w:t>
      </w:r>
      <w:proofErr w:type="spellStart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>Perform</w:t>
      </w:r>
      <w:proofErr w:type="spellEnd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>Europe</w:t>
      </w:r>
      <w:proofErr w:type="spellEnd"/>
      <w:r w:rsidR="004561DB" w:rsidRPr="22F07AD7">
        <w:rPr>
          <w:rFonts w:ascii="Verdana" w:eastAsia="Calibri" w:hAnsi="Verdana" w:cs="Calibri"/>
          <w:sz w:val="20"/>
          <w:szCs w:val="20"/>
        </w:rPr>
        <w:t xml:space="preserve">, zaměřený na scénická umění prostřednictvím udržitelných, inkluzivních, vyvážených a inovativních projektů. Dalšími kaskádovými granty jsou </w:t>
      </w:r>
      <w:proofErr w:type="spellStart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>Culture</w:t>
      </w:r>
      <w:proofErr w:type="spellEnd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>Helps</w:t>
      </w:r>
      <w:proofErr w:type="spellEnd"/>
      <w:r w:rsidR="004561DB" w:rsidRPr="22F07AD7">
        <w:rPr>
          <w:rFonts w:ascii="Verdana" w:eastAsia="Calibri" w:hAnsi="Verdana" w:cs="Calibri"/>
          <w:sz w:val="20"/>
          <w:szCs w:val="20"/>
        </w:rPr>
        <w:t xml:space="preserve"> a </w:t>
      </w:r>
      <w:proofErr w:type="spellStart"/>
      <w:proofErr w:type="gramStart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>ZMINA:Rebuilding</w:t>
      </w:r>
      <w:proofErr w:type="spellEnd"/>
      <w:proofErr w:type="gramEnd"/>
      <w:r w:rsidR="004561DB" w:rsidRPr="22F07AD7">
        <w:rPr>
          <w:rFonts w:ascii="Verdana" w:eastAsia="Calibri" w:hAnsi="Verdana" w:cs="Calibri"/>
          <w:sz w:val="20"/>
          <w:szCs w:val="20"/>
        </w:rPr>
        <w:t xml:space="preserve">, zaměřené na pomoc ukrajinskému kulturnímu sektoru či ukrajinským utečencům na Ukrajině či mimo ni. Posledním z těchto grantů je </w:t>
      </w:r>
      <w:proofErr w:type="spellStart"/>
      <w:r w:rsidR="004561DB" w:rsidRPr="22F07AD7">
        <w:rPr>
          <w:rFonts w:ascii="Verdana" w:eastAsia="Calibri" w:hAnsi="Verdana" w:cs="Calibri"/>
          <w:b/>
          <w:bCs/>
          <w:sz w:val="20"/>
          <w:szCs w:val="20"/>
        </w:rPr>
        <w:t>LiveMX</w:t>
      </w:r>
      <w:proofErr w:type="spellEnd"/>
      <w:r w:rsidR="004561DB" w:rsidRPr="22F07AD7">
        <w:rPr>
          <w:rFonts w:ascii="Verdana" w:eastAsia="Calibri" w:hAnsi="Verdana" w:cs="Calibri"/>
          <w:sz w:val="20"/>
          <w:szCs w:val="20"/>
        </w:rPr>
        <w:t xml:space="preserve">, projekt vycházející z unijní iniciativy Music </w:t>
      </w:r>
      <w:proofErr w:type="spellStart"/>
      <w:r w:rsidR="004561DB" w:rsidRPr="22F07AD7">
        <w:rPr>
          <w:rFonts w:ascii="Verdana" w:eastAsia="Calibri" w:hAnsi="Verdana" w:cs="Calibri"/>
          <w:sz w:val="20"/>
          <w:szCs w:val="20"/>
        </w:rPr>
        <w:t>Moves</w:t>
      </w:r>
      <w:proofErr w:type="spellEnd"/>
      <w:r w:rsidR="004561DB" w:rsidRPr="22F07AD7">
        <w:rPr>
          <w:rFonts w:ascii="Verdana" w:eastAsia="Calibri" w:hAnsi="Verdana" w:cs="Calibri"/>
          <w:sz w:val="20"/>
          <w:szCs w:val="20"/>
        </w:rPr>
        <w:t xml:space="preserve"> </w:t>
      </w:r>
      <w:proofErr w:type="spellStart"/>
      <w:r w:rsidR="004561DB" w:rsidRPr="22F07AD7">
        <w:rPr>
          <w:rFonts w:ascii="Verdana" w:eastAsia="Calibri" w:hAnsi="Verdana" w:cs="Calibri"/>
          <w:sz w:val="20"/>
          <w:szCs w:val="20"/>
        </w:rPr>
        <w:t>Europe</w:t>
      </w:r>
      <w:proofErr w:type="spellEnd"/>
      <w:r w:rsidR="004561DB" w:rsidRPr="22F07AD7">
        <w:rPr>
          <w:rFonts w:ascii="Verdana" w:eastAsia="Calibri" w:hAnsi="Verdana" w:cs="Calibri"/>
          <w:sz w:val="20"/>
          <w:szCs w:val="20"/>
        </w:rPr>
        <w:t>, která podporuje hudební export, živé produkce a digitální distribuci.</w:t>
      </w:r>
    </w:p>
    <w:p w14:paraId="37F96A72" w14:textId="77777777" w:rsidR="002E4AE1" w:rsidRPr="00231651" w:rsidRDefault="002E4AE1" w:rsidP="00231651">
      <w:pPr>
        <w:spacing w:before="120"/>
        <w:jc w:val="both"/>
        <w:rPr>
          <w:rFonts w:ascii="Verdana" w:eastAsia="Calibri" w:hAnsi="Verdana" w:cs="Calibri"/>
          <w:b/>
          <w:bCs/>
          <w:sz w:val="20"/>
          <w:szCs w:val="20"/>
          <w:u w:val="single"/>
        </w:rPr>
      </w:pPr>
      <w:r w:rsidRPr="00231651">
        <w:rPr>
          <w:rFonts w:ascii="Verdana" w:eastAsia="Calibri" w:hAnsi="Verdana" w:cs="Calibri"/>
          <w:b/>
          <w:bCs/>
          <w:sz w:val="20"/>
          <w:szCs w:val="20"/>
          <w:u w:val="single"/>
        </w:rPr>
        <w:t>Projekty evropské spolupráce</w:t>
      </w:r>
    </w:p>
    <w:p w14:paraId="11F402E2" w14:textId="796E30B2" w:rsidR="002E4AE1" w:rsidRPr="00231651" w:rsidRDefault="002E4AE1" w:rsidP="00231651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00231651">
        <w:rPr>
          <w:rFonts w:ascii="Verdana" w:eastAsia="Calibri" w:hAnsi="Verdana" w:cs="Calibri"/>
          <w:sz w:val="20"/>
          <w:szCs w:val="20"/>
        </w:rPr>
        <w:t xml:space="preserve">Projekty podporují spolupráci napříč obory posilují evropský rozměr tvorby, šíření evropského uměleckého obsahu a rozvoj nových a inovativních postupů. Celkem bylo v roce 2023 z 831 žádostí podpořeno 138 projektů: 10 velkých, 27 středních a 101 malých. Z 10 českých žádostí uspěli 3 žadatelé (vedoucí projektů), celkem se projektů účastní </w:t>
      </w:r>
      <w:r w:rsidR="0D3CEBB7" w:rsidRPr="23B024D2">
        <w:rPr>
          <w:rFonts w:ascii="Verdana" w:eastAsia="Calibri" w:hAnsi="Verdana" w:cs="Calibri"/>
          <w:sz w:val="20"/>
          <w:szCs w:val="20"/>
        </w:rPr>
        <w:t>2</w:t>
      </w:r>
      <w:r w:rsidR="00A27E2E">
        <w:rPr>
          <w:rFonts w:ascii="Verdana" w:eastAsia="Calibri" w:hAnsi="Verdana" w:cs="Calibri"/>
          <w:sz w:val="20"/>
          <w:szCs w:val="20"/>
        </w:rPr>
        <w:t>0</w:t>
      </w:r>
      <w:r w:rsidRPr="00231651">
        <w:rPr>
          <w:rFonts w:ascii="Verdana" w:eastAsia="Calibri" w:hAnsi="Verdana" w:cs="Calibri"/>
          <w:sz w:val="20"/>
          <w:szCs w:val="20"/>
        </w:rPr>
        <w:t xml:space="preserve"> českých subjektů (vedoucích projektů a spoluorganizátorů), které </w:t>
      </w:r>
      <w:r w:rsidRPr="00D87AE7">
        <w:rPr>
          <w:rFonts w:ascii="Verdana" w:eastAsia="Calibri" w:hAnsi="Verdana" w:cs="Calibri"/>
          <w:b/>
          <w:bCs/>
          <w:sz w:val="20"/>
          <w:szCs w:val="20"/>
        </w:rPr>
        <w:t>obdržely podporu ve výši 1 553 085 eur</w:t>
      </w:r>
      <w:r w:rsidRPr="00231651">
        <w:rPr>
          <w:rFonts w:ascii="Verdana" w:eastAsia="Calibri" w:hAnsi="Verdana" w:cs="Calibri"/>
          <w:sz w:val="20"/>
          <w:szCs w:val="20"/>
        </w:rPr>
        <w:t>.</w:t>
      </w:r>
    </w:p>
    <w:p w14:paraId="591F5D8F" w14:textId="2D328BEE" w:rsidR="002E4AE1" w:rsidRPr="00231651" w:rsidRDefault="12E7F34B" w:rsidP="00C40F28">
      <w:pPr>
        <w:spacing w:before="120"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7E349512">
        <w:rPr>
          <w:rFonts w:ascii="Verdana" w:eastAsia="Calibri" w:hAnsi="Verdana" w:cs="Calibri"/>
          <w:sz w:val="20"/>
          <w:szCs w:val="20"/>
        </w:rPr>
        <w:t xml:space="preserve">Mezi </w:t>
      </w:r>
      <w:r w:rsidRPr="7E349512">
        <w:rPr>
          <w:rFonts w:ascii="Verdana" w:eastAsia="Calibri" w:hAnsi="Verdana" w:cs="Calibri"/>
          <w:b/>
          <w:bCs/>
          <w:sz w:val="20"/>
          <w:szCs w:val="20"/>
        </w:rPr>
        <w:t>malými projekty</w:t>
      </w:r>
      <w:r w:rsidRPr="7E349512">
        <w:rPr>
          <w:rFonts w:ascii="Verdana" w:eastAsia="Calibri" w:hAnsi="Verdana" w:cs="Calibri"/>
          <w:sz w:val="20"/>
          <w:szCs w:val="20"/>
        </w:rPr>
        <w:t xml:space="preserve"> figuruje </w:t>
      </w:r>
      <w:r w:rsidR="00A27E2E">
        <w:rPr>
          <w:rFonts w:ascii="Verdana" w:eastAsia="Calibri" w:hAnsi="Verdana" w:cs="Calibri"/>
          <w:sz w:val="20"/>
          <w:szCs w:val="20"/>
        </w:rPr>
        <w:t>14</w:t>
      </w:r>
      <w:r w:rsidRPr="7E349512">
        <w:rPr>
          <w:rFonts w:ascii="Verdana" w:eastAsia="Calibri" w:hAnsi="Verdana" w:cs="Calibri"/>
          <w:sz w:val="20"/>
          <w:szCs w:val="20"/>
        </w:rPr>
        <w:t xml:space="preserve"> českých subjektů</w:t>
      </w:r>
      <w:r w:rsidR="00A27E2E">
        <w:rPr>
          <w:rFonts w:ascii="Verdana" w:eastAsia="Calibri" w:hAnsi="Verdana" w:cs="Calibri"/>
          <w:sz w:val="20"/>
          <w:szCs w:val="20"/>
        </w:rPr>
        <w:t xml:space="preserve"> v 15 projektech</w:t>
      </w:r>
      <w:r w:rsidRPr="7E349512">
        <w:rPr>
          <w:rFonts w:ascii="Verdana" w:eastAsia="Calibri" w:hAnsi="Verdana" w:cs="Calibri"/>
          <w:sz w:val="20"/>
          <w:szCs w:val="20"/>
        </w:rPr>
        <w:t>, z čehož jsou 3 vedoucí projektů a 1</w:t>
      </w:r>
      <w:r w:rsidR="00A27E2E">
        <w:rPr>
          <w:rFonts w:ascii="Verdana" w:eastAsia="Calibri" w:hAnsi="Verdana" w:cs="Calibri"/>
          <w:sz w:val="20"/>
          <w:szCs w:val="20"/>
        </w:rPr>
        <w:t>2</w:t>
      </w:r>
      <w:r w:rsidRPr="7E349512">
        <w:rPr>
          <w:rFonts w:ascii="Verdana" w:eastAsia="Calibri" w:hAnsi="Verdana" w:cs="Calibri"/>
          <w:sz w:val="20"/>
          <w:szCs w:val="20"/>
        </w:rPr>
        <w:t xml:space="preserve"> partnerů. Například </w:t>
      </w:r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XLAB </w:t>
      </w:r>
      <w:r w:rsidRPr="7E349512">
        <w:rPr>
          <w:rFonts w:ascii="Verdana" w:eastAsia="Calibri" w:hAnsi="Verdana" w:cs="Calibri"/>
          <w:sz w:val="20"/>
          <w:szCs w:val="20"/>
        </w:rPr>
        <w:t xml:space="preserve">vede projekt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Continuum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: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Observatory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of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Climate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Crisis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and </w:t>
      </w:r>
      <w:proofErr w:type="spellStart"/>
      <w:r w:rsidR="00F84508">
        <w:rPr>
          <w:rFonts w:ascii="Verdana" w:eastAsia="Calibri" w:hAnsi="Verdana" w:cs="Calibri"/>
          <w:b/>
          <w:bCs/>
          <w:sz w:val="20"/>
          <w:szCs w:val="20"/>
        </w:rPr>
        <w:t>I</w:t>
      </w:r>
      <w:r w:rsidRPr="7E349512">
        <w:rPr>
          <w:rFonts w:ascii="Verdana" w:eastAsia="Calibri" w:hAnsi="Verdana" w:cs="Calibri"/>
          <w:b/>
          <w:bCs/>
          <w:sz w:val="20"/>
          <w:szCs w:val="20"/>
        </w:rPr>
        <w:t>ts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Artistic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and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Creative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Solutions</w:t>
      </w:r>
      <w:proofErr w:type="spellEnd"/>
      <w:r w:rsidRPr="7E349512">
        <w:rPr>
          <w:rFonts w:ascii="Verdana" w:eastAsia="Calibri" w:hAnsi="Verdana" w:cs="Calibri"/>
          <w:sz w:val="20"/>
          <w:szCs w:val="20"/>
        </w:rPr>
        <w:t>,</w:t>
      </w:r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Pr="7E349512">
        <w:rPr>
          <w:rFonts w:ascii="Verdana" w:eastAsia="Calibri" w:hAnsi="Verdana" w:cs="Calibri"/>
          <w:sz w:val="20"/>
          <w:szCs w:val="20"/>
        </w:rPr>
        <w:t xml:space="preserve">propojující umění, design, nové technologie a vědu. Jeho záměrem je diskutovat o dopadech klimatické změny a lidského působení na naší planetě a přinášet možná řešení. Projekt </w:t>
      </w:r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Green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Streets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of</w:t>
      </w:r>
      <w:proofErr w:type="spellEnd"/>
      <w:r w:rsidRPr="7E349512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Pr="7E349512">
        <w:rPr>
          <w:rFonts w:ascii="Verdana" w:eastAsia="Calibri" w:hAnsi="Verdana" w:cs="Calibri"/>
          <w:b/>
          <w:bCs/>
          <w:sz w:val="20"/>
          <w:szCs w:val="20"/>
        </w:rPr>
        <w:t>Europe</w:t>
      </w:r>
      <w:proofErr w:type="spellEnd"/>
      <w:r w:rsidRPr="7E349512">
        <w:rPr>
          <w:rFonts w:ascii="Verdana" w:eastAsia="Calibri" w:hAnsi="Verdana" w:cs="Calibri"/>
          <w:sz w:val="20"/>
          <w:szCs w:val="20"/>
        </w:rPr>
        <w:t xml:space="preserve">, jehož se účastní </w:t>
      </w:r>
      <w:r w:rsidRPr="7E349512">
        <w:rPr>
          <w:rFonts w:ascii="Verdana" w:eastAsia="Calibri" w:hAnsi="Verdana" w:cs="Calibri"/>
          <w:b/>
          <w:bCs/>
          <w:sz w:val="20"/>
          <w:szCs w:val="20"/>
        </w:rPr>
        <w:t>Centrum choreografického rozvoje SE.S.TA</w:t>
      </w:r>
      <w:r w:rsidRPr="7E349512">
        <w:rPr>
          <w:rFonts w:ascii="Verdana" w:eastAsia="Calibri" w:hAnsi="Verdana" w:cs="Calibri"/>
          <w:sz w:val="20"/>
          <w:szCs w:val="20"/>
        </w:rPr>
        <w:t xml:space="preserve">, hledá způsoby, jak mohou open air a pouliční festivaly pracovat na ekologické a udržitelné transformaci své činnosti tak, aby našly nové cesty pro fungování na mezinárodní i lokální úrovni. </w:t>
      </w:r>
      <w:proofErr w:type="spellStart"/>
      <w:r w:rsidR="00A3384E" w:rsidRPr="00E41A76">
        <w:rPr>
          <w:rFonts w:ascii="Verdana" w:eastAsia="Calibri" w:hAnsi="Verdana" w:cs="Calibri"/>
          <w:b/>
          <w:bCs/>
          <w:sz w:val="20"/>
          <w:szCs w:val="20"/>
        </w:rPr>
        <w:t>Unijazz</w:t>
      </w:r>
      <w:proofErr w:type="spellEnd"/>
      <w:r w:rsidR="00A3384E" w:rsidRPr="00E41A76">
        <w:rPr>
          <w:rFonts w:ascii="Verdana" w:eastAsia="Calibri" w:hAnsi="Verdana" w:cs="Calibri"/>
          <w:b/>
          <w:bCs/>
          <w:sz w:val="20"/>
          <w:szCs w:val="20"/>
        </w:rPr>
        <w:t xml:space="preserve"> – sdružení pro podporu kulturních aktivit</w:t>
      </w:r>
      <w:r w:rsidR="00A3384E" w:rsidRPr="00C40F28">
        <w:rPr>
          <w:rFonts w:ascii="Verdana" w:eastAsia="Calibri" w:hAnsi="Verdana" w:cs="Calibri"/>
          <w:sz w:val="20"/>
          <w:szCs w:val="20"/>
        </w:rPr>
        <w:t xml:space="preserve"> </w:t>
      </w:r>
      <w:r w:rsidR="00A3384E">
        <w:rPr>
          <w:rFonts w:ascii="Verdana" w:eastAsia="Calibri" w:hAnsi="Verdana" w:cs="Calibri"/>
          <w:sz w:val="20"/>
          <w:szCs w:val="20"/>
        </w:rPr>
        <w:t>je partnerem p</w:t>
      </w:r>
      <w:r w:rsidR="00C40F28" w:rsidRPr="00C40F28">
        <w:rPr>
          <w:rFonts w:ascii="Verdana" w:eastAsia="Calibri" w:hAnsi="Verdana" w:cs="Calibri"/>
          <w:sz w:val="20"/>
          <w:szCs w:val="20"/>
        </w:rPr>
        <w:t>rojekt</w:t>
      </w:r>
      <w:r w:rsidR="00A3384E">
        <w:rPr>
          <w:rFonts w:ascii="Verdana" w:eastAsia="Calibri" w:hAnsi="Verdana" w:cs="Calibri"/>
          <w:sz w:val="20"/>
          <w:szCs w:val="20"/>
        </w:rPr>
        <w:t>u</w:t>
      </w:r>
      <w:r w:rsidR="00C40F28" w:rsidRPr="00C40F28">
        <w:rPr>
          <w:rFonts w:ascii="Verdana" w:eastAsia="Calibri" w:hAnsi="Verdana" w:cs="Calibri"/>
          <w:sz w:val="20"/>
          <w:szCs w:val="20"/>
        </w:rPr>
        <w:t xml:space="preserve"> </w:t>
      </w:r>
      <w:r w:rsidR="00C40F28" w:rsidRPr="00C40F28">
        <w:rPr>
          <w:rFonts w:ascii="Verdana" w:eastAsia="Calibri" w:hAnsi="Verdana" w:cs="Calibri"/>
          <w:b/>
          <w:bCs/>
          <w:sz w:val="20"/>
          <w:szCs w:val="20"/>
        </w:rPr>
        <w:t xml:space="preserve">Access: </w:t>
      </w:r>
      <w:proofErr w:type="spellStart"/>
      <w:r w:rsidR="00C40F28" w:rsidRPr="00C40F28">
        <w:rPr>
          <w:rFonts w:ascii="Verdana" w:eastAsia="Calibri" w:hAnsi="Verdana" w:cs="Calibri"/>
          <w:b/>
          <w:bCs/>
          <w:sz w:val="20"/>
          <w:szCs w:val="20"/>
        </w:rPr>
        <w:t>Thinking</w:t>
      </w:r>
      <w:proofErr w:type="spellEnd"/>
      <w:r w:rsidR="00C40F28" w:rsidRPr="00C40F28">
        <w:rPr>
          <w:rFonts w:ascii="Verdana" w:eastAsia="Calibri" w:hAnsi="Verdana" w:cs="Calibri"/>
          <w:b/>
          <w:bCs/>
          <w:sz w:val="20"/>
          <w:szCs w:val="20"/>
        </w:rPr>
        <w:t xml:space="preserve"> a more </w:t>
      </w:r>
      <w:proofErr w:type="spellStart"/>
      <w:r w:rsidR="00C40F28" w:rsidRPr="00C40F28">
        <w:rPr>
          <w:rFonts w:ascii="Verdana" w:eastAsia="Calibri" w:hAnsi="Verdana" w:cs="Calibri"/>
          <w:b/>
          <w:bCs/>
          <w:sz w:val="20"/>
          <w:szCs w:val="20"/>
        </w:rPr>
        <w:t>opened</w:t>
      </w:r>
      <w:proofErr w:type="spellEnd"/>
      <w:r w:rsidR="00C40F28" w:rsidRPr="00C40F28">
        <w:rPr>
          <w:rFonts w:ascii="Verdana" w:eastAsia="Calibri" w:hAnsi="Verdana" w:cs="Calibri"/>
          <w:b/>
          <w:bCs/>
          <w:sz w:val="20"/>
          <w:szCs w:val="20"/>
        </w:rPr>
        <w:t xml:space="preserve"> musical </w:t>
      </w:r>
      <w:proofErr w:type="spellStart"/>
      <w:r w:rsidR="00C40F28" w:rsidRPr="00C40F28">
        <w:rPr>
          <w:rFonts w:ascii="Verdana" w:eastAsia="Calibri" w:hAnsi="Verdana" w:cs="Calibri"/>
          <w:b/>
          <w:bCs/>
          <w:sz w:val="20"/>
          <w:szCs w:val="20"/>
        </w:rPr>
        <w:t>experience</w:t>
      </w:r>
      <w:proofErr w:type="spellEnd"/>
      <w:r w:rsidR="00A3384E" w:rsidRPr="00E41A76">
        <w:rPr>
          <w:rFonts w:ascii="Verdana" w:eastAsia="Calibri" w:hAnsi="Verdana" w:cs="Calibri"/>
          <w:sz w:val="20"/>
          <w:szCs w:val="20"/>
        </w:rPr>
        <w:t xml:space="preserve">, </w:t>
      </w:r>
      <w:r w:rsidR="00E41A76">
        <w:rPr>
          <w:rFonts w:ascii="Verdana" w:eastAsia="Calibri" w:hAnsi="Verdana" w:cs="Calibri"/>
          <w:sz w:val="20"/>
          <w:szCs w:val="20"/>
        </w:rPr>
        <w:t>jehož cílem</w:t>
      </w:r>
      <w:r w:rsidR="00E41A76" w:rsidRPr="00E41A76">
        <w:rPr>
          <w:rFonts w:ascii="Verdana" w:eastAsia="Calibri" w:hAnsi="Verdana" w:cs="Calibri"/>
          <w:sz w:val="20"/>
          <w:szCs w:val="20"/>
        </w:rPr>
        <w:t xml:space="preserve"> najít</w:t>
      </w:r>
      <w:r w:rsidR="000144A5" w:rsidRPr="000144A5">
        <w:rPr>
          <w:rFonts w:ascii="Verdana" w:eastAsia="Calibri" w:hAnsi="Verdana" w:cs="Calibri"/>
          <w:sz w:val="20"/>
          <w:szCs w:val="20"/>
        </w:rPr>
        <w:t xml:space="preserve"> nový udržitelný model hudební produkce, který nabídne kvalitnější a otevřenější hudební zážitek pro publikum a bude možné jej aplikovat na </w:t>
      </w:r>
      <w:r w:rsidR="00E41A76">
        <w:rPr>
          <w:rFonts w:ascii="Verdana" w:eastAsia="Calibri" w:hAnsi="Verdana" w:cs="Calibri"/>
          <w:sz w:val="20"/>
          <w:szCs w:val="20"/>
        </w:rPr>
        <w:t>celo</w:t>
      </w:r>
      <w:r w:rsidR="000144A5" w:rsidRPr="000144A5">
        <w:rPr>
          <w:rFonts w:ascii="Verdana" w:eastAsia="Calibri" w:hAnsi="Verdana" w:cs="Calibri"/>
          <w:sz w:val="20"/>
          <w:szCs w:val="20"/>
        </w:rPr>
        <w:t>evropské úrovni.</w:t>
      </w:r>
    </w:p>
    <w:p w14:paraId="23551F67" w14:textId="40D060DC" w:rsidR="002E4AE1" w:rsidRPr="00231651" w:rsidRDefault="00755045" w:rsidP="00231651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>V rámci s</w:t>
      </w:r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tředně velkých projektů</w:t>
      </w:r>
      <w:r>
        <w:rPr>
          <w:rFonts w:ascii="Verdana" w:eastAsia="Calibri" w:hAnsi="Verdana" w:cs="Calibri"/>
          <w:b/>
          <w:bCs/>
          <w:sz w:val="20"/>
          <w:szCs w:val="20"/>
        </w:rPr>
        <w:t xml:space="preserve"> spolupráce</w:t>
      </w:r>
      <w:r w:rsidR="002E4AE1" w:rsidRPr="00231651">
        <w:rPr>
          <w:rFonts w:ascii="Verdana" w:eastAsia="Calibri" w:hAnsi="Verdana" w:cs="Calibri"/>
          <w:sz w:val="20"/>
          <w:szCs w:val="20"/>
        </w:rPr>
        <w:t xml:space="preserve"> </w:t>
      </w:r>
      <w:r>
        <w:rPr>
          <w:rFonts w:ascii="Verdana" w:eastAsia="Calibri" w:hAnsi="Verdana" w:cs="Calibri"/>
          <w:sz w:val="20"/>
          <w:szCs w:val="20"/>
        </w:rPr>
        <w:t>je zapojena</w:t>
      </w:r>
      <w:r w:rsidR="002E4AE1" w:rsidRPr="00231651">
        <w:rPr>
          <w:rFonts w:ascii="Verdana" w:eastAsia="Calibri" w:hAnsi="Verdana" w:cs="Calibri"/>
          <w:sz w:val="20"/>
          <w:szCs w:val="20"/>
        </w:rPr>
        <w:t xml:space="preserve"> </w:t>
      </w:r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Moravsk</w:t>
      </w:r>
      <w:r w:rsidR="0014162A">
        <w:rPr>
          <w:rFonts w:ascii="Verdana" w:eastAsia="Calibri" w:hAnsi="Verdana" w:cs="Calibri"/>
          <w:b/>
          <w:bCs/>
          <w:sz w:val="20"/>
          <w:szCs w:val="20"/>
        </w:rPr>
        <w:t>á</w:t>
      </w:r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zemsk</w:t>
      </w:r>
      <w:r w:rsidR="0014162A">
        <w:rPr>
          <w:rFonts w:ascii="Verdana" w:eastAsia="Calibri" w:hAnsi="Verdana" w:cs="Calibri"/>
          <w:b/>
          <w:bCs/>
          <w:sz w:val="20"/>
          <w:szCs w:val="20"/>
        </w:rPr>
        <w:t>á</w:t>
      </w:r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knihovn</w:t>
      </w:r>
      <w:r w:rsidR="0014162A">
        <w:rPr>
          <w:rFonts w:ascii="Verdana" w:eastAsia="Calibri" w:hAnsi="Verdana" w:cs="Calibri"/>
          <w:b/>
          <w:bCs/>
          <w:sz w:val="20"/>
          <w:szCs w:val="20"/>
        </w:rPr>
        <w:t>a</w:t>
      </w:r>
      <w:r>
        <w:rPr>
          <w:rFonts w:ascii="Verdana" w:eastAsia="Calibri" w:hAnsi="Verdana" w:cs="Calibri"/>
          <w:sz w:val="20"/>
          <w:szCs w:val="20"/>
        </w:rPr>
        <w:t xml:space="preserve"> do</w:t>
      </w:r>
      <w:r w:rsidR="002E4AE1" w:rsidRPr="00231651">
        <w:rPr>
          <w:rFonts w:ascii="Verdana" w:eastAsia="Calibri" w:hAnsi="Verdana" w:cs="Calibri"/>
          <w:sz w:val="20"/>
          <w:szCs w:val="20"/>
        </w:rPr>
        <w:t xml:space="preserve"> projektu </w:t>
      </w:r>
      <w:proofErr w:type="spellStart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Archipelagos</w:t>
      </w:r>
      <w:proofErr w:type="spellEnd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– </w:t>
      </w:r>
      <w:proofErr w:type="spellStart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expanding</w:t>
      </w:r>
      <w:proofErr w:type="spellEnd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literature</w:t>
      </w:r>
      <w:proofErr w:type="spellEnd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proofErr w:type="spellStart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routes</w:t>
      </w:r>
      <w:proofErr w:type="spellEnd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in </w:t>
      </w:r>
      <w:proofErr w:type="spellStart"/>
      <w:r w:rsidR="002E4AE1" w:rsidRPr="00231651">
        <w:rPr>
          <w:rFonts w:ascii="Verdana" w:eastAsia="Calibri" w:hAnsi="Verdana" w:cs="Calibri"/>
          <w:b/>
          <w:bCs/>
          <w:sz w:val="20"/>
          <w:szCs w:val="20"/>
        </w:rPr>
        <w:t>Europe</w:t>
      </w:r>
      <w:proofErr w:type="spellEnd"/>
      <w:r w:rsidR="002E4AE1" w:rsidRPr="00231651">
        <w:rPr>
          <w:rFonts w:ascii="Verdana" w:eastAsia="Calibri" w:hAnsi="Verdana" w:cs="Calibri"/>
          <w:sz w:val="20"/>
          <w:szCs w:val="20"/>
        </w:rPr>
        <w:t>. Ten podporuje objevování nových hlasů z literatur menších evropských jazyků stejně jako férové ohodnocení práce překladatelů</w:t>
      </w:r>
      <w:r w:rsidR="0014162A">
        <w:rPr>
          <w:rFonts w:ascii="Verdana" w:eastAsia="Calibri" w:hAnsi="Verdana" w:cs="Calibri"/>
          <w:sz w:val="20"/>
          <w:szCs w:val="20"/>
        </w:rPr>
        <w:t>.</w:t>
      </w:r>
    </w:p>
    <w:p w14:paraId="13A26DD7" w14:textId="40ADE69F" w:rsidR="002E4AE1" w:rsidRPr="00231651" w:rsidRDefault="002E4AE1" w:rsidP="00231651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00231651">
        <w:rPr>
          <w:rFonts w:ascii="Verdana" w:eastAsia="Calibri" w:hAnsi="Verdana" w:cs="Calibri"/>
          <w:sz w:val="20"/>
          <w:szCs w:val="20"/>
        </w:rPr>
        <w:t xml:space="preserve">V rámci 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>velkých projektů</w:t>
      </w:r>
      <w:r w:rsidRPr="00231651">
        <w:rPr>
          <w:rFonts w:ascii="Verdana" w:eastAsia="Calibri" w:hAnsi="Verdana" w:cs="Calibri"/>
          <w:sz w:val="20"/>
          <w:szCs w:val="20"/>
        </w:rPr>
        <w:t xml:space="preserve"> působí v rolích spoluorganizátorů 6 českých organizací</w:t>
      </w:r>
      <w:r w:rsidR="00944BD3" w:rsidRPr="00231651">
        <w:rPr>
          <w:rFonts w:ascii="Verdana" w:eastAsia="Calibri" w:hAnsi="Verdana" w:cs="Calibri"/>
          <w:sz w:val="20"/>
          <w:szCs w:val="20"/>
        </w:rPr>
        <w:t xml:space="preserve">. Například 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>ALT@RT</w:t>
      </w:r>
      <w:r w:rsidRPr="00231651">
        <w:rPr>
          <w:rFonts w:ascii="Verdana" w:eastAsia="Calibri" w:hAnsi="Verdana" w:cs="Calibri"/>
          <w:sz w:val="20"/>
          <w:szCs w:val="20"/>
        </w:rPr>
        <w:t xml:space="preserve"> se v rámci 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International </w:t>
      </w:r>
      <w:proofErr w:type="spellStart"/>
      <w:r w:rsidRPr="00231651">
        <w:rPr>
          <w:rFonts w:ascii="Verdana" w:eastAsia="Calibri" w:hAnsi="Verdana" w:cs="Calibri"/>
          <w:b/>
          <w:bCs/>
          <w:sz w:val="20"/>
          <w:szCs w:val="20"/>
        </w:rPr>
        <w:t>Contemporary</w:t>
      </w:r>
      <w:proofErr w:type="spellEnd"/>
      <w:r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Dance </w:t>
      </w:r>
      <w:proofErr w:type="spellStart"/>
      <w:r w:rsidRPr="00231651">
        <w:rPr>
          <w:rFonts w:ascii="Verdana" w:eastAsia="Calibri" w:hAnsi="Verdana" w:cs="Calibri"/>
          <w:b/>
          <w:bCs/>
          <w:sz w:val="20"/>
          <w:szCs w:val="20"/>
        </w:rPr>
        <w:t>Collective</w:t>
      </w:r>
      <w:proofErr w:type="spellEnd"/>
      <w:r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 2024–2027 </w:t>
      </w:r>
      <w:r w:rsidRPr="00231651">
        <w:rPr>
          <w:rFonts w:ascii="Verdana" w:eastAsia="Calibri" w:hAnsi="Verdana" w:cs="Calibri"/>
          <w:sz w:val="20"/>
          <w:szCs w:val="20"/>
        </w:rPr>
        <w:t xml:space="preserve">věnuje </w:t>
      </w:r>
      <w:r w:rsidRPr="00231651">
        <w:rPr>
          <w:rFonts w:ascii="Verdana" w:eastAsia="Calibri" w:hAnsi="Verdana" w:cs="Calibri"/>
          <w:color w:val="000000" w:themeColor="text1"/>
          <w:sz w:val="20"/>
          <w:szCs w:val="20"/>
        </w:rPr>
        <w:t xml:space="preserve">vývoji a implementaci alternativních a inovativních strategií a metodik pro tvorbu a šíření současného tance. </w:t>
      </w:r>
      <w:r w:rsidRPr="00231651">
        <w:rPr>
          <w:rFonts w:ascii="Verdana" w:eastAsia="Calibri" w:hAnsi="Verdana" w:cs="Calibri"/>
          <w:sz w:val="20"/>
          <w:szCs w:val="20"/>
        </w:rPr>
        <w:t xml:space="preserve"> </w:t>
      </w:r>
      <w:r w:rsidR="005A403E">
        <w:rPr>
          <w:rFonts w:ascii="Verdana" w:eastAsia="Calibri" w:hAnsi="Verdana" w:cs="Calibri"/>
          <w:sz w:val="20"/>
          <w:szCs w:val="20"/>
        </w:rPr>
        <w:t>P</w:t>
      </w:r>
      <w:r w:rsidRPr="00231651">
        <w:rPr>
          <w:rFonts w:ascii="Verdana" w:eastAsia="Calibri" w:hAnsi="Verdana" w:cs="Calibri"/>
          <w:sz w:val="20"/>
          <w:szCs w:val="20"/>
        </w:rPr>
        <w:t>artner</w:t>
      </w:r>
      <w:r w:rsidR="005A403E">
        <w:rPr>
          <w:rFonts w:ascii="Verdana" w:eastAsia="Calibri" w:hAnsi="Verdana" w:cs="Calibri"/>
          <w:sz w:val="20"/>
          <w:szCs w:val="20"/>
        </w:rPr>
        <w:t xml:space="preserve">em v projektu </w:t>
      </w:r>
      <w:proofErr w:type="spellStart"/>
      <w:r w:rsidR="005A403E" w:rsidRPr="005A403E">
        <w:rPr>
          <w:rFonts w:ascii="Verdana" w:eastAsia="Calibri" w:hAnsi="Verdana" w:cs="Calibri"/>
          <w:b/>
          <w:bCs/>
          <w:sz w:val="20"/>
          <w:szCs w:val="20"/>
        </w:rPr>
        <w:t>FashionTEX</w:t>
      </w:r>
      <w:proofErr w:type="spellEnd"/>
      <w:r w:rsidR="005A403E" w:rsidRPr="005A403E">
        <w:rPr>
          <w:rFonts w:ascii="Verdana" w:eastAsia="Calibri" w:hAnsi="Verdana" w:cs="Calibri"/>
          <w:sz w:val="20"/>
          <w:szCs w:val="20"/>
        </w:rPr>
        <w:t>, který</w:t>
      </w:r>
      <w:r w:rsidR="005A403E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="005A403E" w:rsidRPr="00231651">
        <w:rPr>
          <w:rFonts w:ascii="Verdana" w:eastAsia="Calibri" w:hAnsi="Verdana" w:cs="Calibri"/>
          <w:sz w:val="20"/>
          <w:szCs w:val="20"/>
        </w:rPr>
        <w:t xml:space="preserve">se zaměřuje </w:t>
      </w:r>
      <w:r w:rsidR="005A403E" w:rsidRPr="00231651">
        <w:rPr>
          <w:rFonts w:ascii="Verdana" w:eastAsia="Calibri" w:hAnsi="Verdana" w:cs="Calibri"/>
          <w:sz w:val="20"/>
          <w:szCs w:val="20"/>
        </w:rPr>
        <w:lastRenderedPageBreak/>
        <w:t>na vzdělávání studentů a prohlubování jejich expertízy v oblasti digitální módy</w:t>
      </w:r>
      <w:r w:rsidR="005A403E">
        <w:rPr>
          <w:rFonts w:ascii="Verdana" w:eastAsia="Calibri" w:hAnsi="Verdana" w:cs="Calibri"/>
          <w:sz w:val="20"/>
          <w:szCs w:val="20"/>
        </w:rPr>
        <w:t xml:space="preserve">, </w:t>
      </w:r>
      <w:r w:rsidRPr="00231651">
        <w:rPr>
          <w:rFonts w:ascii="Verdana" w:eastAsia="Calibri" w:hAnsi="Verdana" w:cs="Calibri"/>
          <w:sz w:val="20"/>
          <w:szCs w:val="20"/>
        </w:rPr>
        <w:t xml:space="preserve">je 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>Západočeská univerzita</w:t>
      </w:r>
      <w:r w:rsidRPr="00231651">
        <w:rPr>
          <w:rFonts w:ascii="Verdana" w:eastAsia="Calibri" w:hAnsi="Verdana" w:cs="Calibri"/>
          <w:sz w:val="20"/>
          <w:szCs w:val="20"/>
        </w:rPr>
        <w:t xml:space="preserve"> (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Fakulta designu a umění Ladislava </w:t>
      </w:r>
      <w:proofErr w:type="spellStart"/>
      <w:r w:rsidRPr="00231651">
        <w:rPr>
          <w:rFonts w:ascii="Verdana" w:eastAsia="Calibri" w:hAnsi="Verdana" w:cs="Calibri"/>
          <w:b/>
          <w:bCs/>
          <w:sz w:val="20"/>
          <w:szCs w:val="20"/>
        </w:rPr>
        <w:t>Sutnara</w:t>
      </w:r>
      <w:proofErr w:type="spellEnd"/>
      <w:r w:rsidRPr="00231651">
        <w:rPr>
          <w:rFonts w:ascii="Verdana" w:eastAsia="Calibri" w:hAnsi="Verdana" w:cs="Calibri"/>
          <w:sz w:val="20"/>
          <w:szCs w:val="20"/>
        </w:rPr>
        <w:t>)</w:t>
      </w:r>
      <w:r w:rsidR="005A403E">
        <w:rPr>
          <w:rFonts w:ascii="Verdana" w:eastAsia="Calibri" w:hAnsi="Verdana" w:cs="Calibri"/>
          <w:sz w:val="20"/>
          <w:szCs w:val="20"/>
        </w:rPr>
        <w:t>.</w:t>
      </w:r>
      <w:r w:rsidRPr="00231651">
        <w:rPr>
          <w:rFonts w:ascii="Verdana" w:eastAsia="Calibri" w:hAnsi="Verdana" w:cs="Calibri"/>
          <w:sz w:val="20"/>
          <w:szCs w:val="20"/>
        </w:rPr>
        <w:t xml:space="preserve"> </w:t>
      </w:r>
    </w:p>
    <w:p w14:paraId="4D937716" w14:textId="720F9105" w:rsidR="002E4AE1" w:rsidRPr="00231651" w:rsidRDefault="12E7F34B" w:rsidP="00231651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7E6A151D">
        <w:rPr>
          <w:rFonts w:ascii="Verdana" w:eastAsia="Calibri" w:hAnsi="Verdana" w:cs="Calibri"/>
          <w:sz w:val="20"/>
          <w:szCs w:val="20"/>
        </w:rPr>
        <w:t xml:space="preserve">Cílem výzvy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Evropské platformy</w:t>
      </w:r>
      <w:r w:rsidRPr="7E6A151D">
        <w:rPr>
          <w:rFonts w:ascii="Verdana" w:eastAsia="Calibri" w:hAnsi="Verdana" w:cs="Calibri"/>
          <w:sz w:val="20"/>
          <w:szCs w:val="20"/>
        </w:rPr>
        <w:t xml:space="preserve"> je podpora mobility</w:t>
      </w:r>
      <w:r w:rsidR="13054BB5" w:rsidRPr="7E6A151D">
        <w:rPr>
          <w:rFonts w:ascii="Verdana" w:eastAsia="Calibri" w:hAnsi="Verdana" w:cs="Calibri"/>
          <w:sz w:val="20"/>
          <w:szCs w:val="20"/>
        </w:rPr>
        <w:t xml:space="preserve"> a zviditelnění</w:t>
      </w:r>
      <w:r w:rsidRPr="7E6A151D">
        <w:rPr>
          <w:rFonts w:ascii="Verdana" w:eastAsia="Calibri" w:hAnsi="Verdana" w:cs="Calibri"/>
          <w:sz w:val="20"/>
          <w:szCs w:val="20"/>
        </w:rPr>
        <w:t xml:space="preserve"> začínajících evropských umělců a jejich děl po Evropě i mimo ni. I v roce 2023 pokračoval projekt pražské </w:t>
      </w:r>
      <w:proofErr w:type="spellStart"/>
      <w:r w:rsidRPr="7E6A151D">
        <w:rPr>
          <w:rFonts w:ascii="Verdana" w:eastAsia="Calibri" w:hAnsi="Verdana" w:cs="Calibri"/>
          <w:b/>
          <w:bCs/>
          <w:sz w:val="20"/>
          <w:szCs w:val="20"/>
        </w:rPr>
        <w:t>MeetFactory</w:t>
      </w:r>
      <w:proofErr w:type="spellEnd"/>
      <w:r w:rsidRPr="7E6A151D">
        <w:rPr>
          <w:rFonts w:ascii="Verdana" w:eastAsia="Calibri" w:hAnsi="Verdana" w:cs="Calibri"/>
          <w:sz w:val="20"/>
          <w:szCs w:val="20"/>
        </w:rPr>
        <w:t xml:space="preserve">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SHAPE+ (</w:t>
      </w:r>
      <w:proofErr w:type="spellStart"/>
      <w:r w:rsidRPr="7E6A151D">
        <w:rPr>
          <w:rFonts w:ascii="Verdana" w:eastAsia="Calibri" w:hAnsi="Verdana" w:cs="Calibri"/>
          <w:b/>
          <w:bCs/>
          <w:sz w:val="20"/>
          <w:szCs w:val="20"/>
        </w:rPr>
        <w:t>Sound</w:t>
      </w:r>
      <w:proofErr w:type="spellEnd"/>
      <w:r w:rsidRPr="7E6A151D">
        <w:rPr>
          <w:rFonts w:ascii="Verdana" w:eastAsia="Calibri" w:hAnsi="Verdana" w:cs="Calibri"/>
          <w:b/>
          <w:bCs/>
          <w:sz w:val="20"/>
          <w:szCs w:val="20"/>
        </w:rPr>
        <w:t xml:space="preserve">, </w:t>
      </w:r>
      <w:proofErr w:type="spellStart"/>
      <w:r w:rsidRPr="7E6A151D">
        <w:rPr>
          <w:rFonts w:ascii="Verdana" w:eastAsia="Calibri" w:hAnsi="Verdana" w:cs="Calibri"/>
          <w:b/>
          <w:bCs/>
          <w:sz w:val="20"/>
          <w:szCs w:val="20"/>
        </w:rPr>
        <w:t>Heterogenous</w:t>
      </w:r>
      <w:proofErr w:type="spellEnd"/>
      <w:r w:rsidRPr="7E6A151D">
        <w:rPr>
          <w:rFonts w:ascii="Verdana" w:eastAsia="Calibri" w:hAnsi="Verdana" w:cs="Calibri"/>
          <w:b/>
          <w:bCs/>
          <w:sz w:val="20"/>
          <w:szCs w:val="20"/>
        </w:rPr>
        <w:t xml:space="preserve"> Art and Performance in </w:t>
      </w:r>
      <w:proofErr w:type="spellStart"/>
      <w:r w:rsidRPr="7E6A151D">
        <w:rPr>
          <w:rFonts w:ascii="Verdana" w:eastAsia="Calibri" w:hAnsi="Verdana" w:cs="Calibri"/>
          <w:b/>
          <w:bCs/>
          <w:sz w:val="20"/>
          <w:szCs w:val="20"/>
        </w:rPr>
        <w:t>Europe</w:t>
      </w:r>
      <w:proofErr w:type="spellEnd"/>
      <w:r w:rsidRPr="7E6A151D">
        <w:rPr>
          <w:rFonts w:ascii="Verdana" w:eastAsia="Calibri" w:hAnsi="Verdana" w:cs="Calibri"/>
          <w:b/>
          <w:bCs/>
          <w:sz w:val="20"/>
          <w:szCs w:val="20"/>
        </w:rPr>
        <w:t xml:space="preserve"> Plus)</w:t>
      </w:r>
      <w:r w:rsidRPr="7E6A151D">
        <w:rPr>
          <w:rFonts w:ascii="Verdana" w:eastAsia="Calibri" w:hAnsi="Verdana" w:cs="Calibri"/>
          <w:sz w:val="20"/>
          <w:szCs w:val="20"/>
        </w:rPr>
        <w:t>, představující platformu pro rozvoj kariéry, mobilitu, propagaci a budování kapacit začínajících evropských hudebníků a interdisciplinárních umělců.</w:t>
      </w:r>
    </w:p>
    <w:p w14:paraId="14DD4CD3" w14:textId="77777777" w:rsidR="00315088" w:rsidRDefault="00315088" w:rsidP="00231651">
      <w:pPr>
        <w:spacing w:before="120"/>
        <w:jc w:val="both"/>
        <w:rPr>
          <w:rFonts w:ascii="Verdana" w:eastAsia="Calibri" w:hAnsi="Verdana" w:cs="Calibri"/>
          <w:b/>
          <w:bCs/>
          <w:sz w:val="20"/>
          <w:szCs w:val="20"/>
        </w:rPr>
      </w:pPr>
    </w:p>
    <w:p w14:paraId="45BBFFCC" w14:textId="6E7EE327" w:rsidR="00231651" w:rsidRPr="00231651" w:rsidRDefault="031B051E" w:rsidP="7E349512">
      <w:pPr>
        <w:pStyle w:val="Nadpis1"/>
        <w:rPr>
          <w:rFonts w:ascii="Verdana" w:eastAsia="Calibri" w:hAnsi="Verdana" w:cs="Calibri"/>
          <w:b/>
          <w:bCs/>
          <w:sz w:val="20"/>
          <w:szCs w:val="20"/>
          <w:u w:val="single"/>
        </w:rPr>
      </w:pPr>
      <w:r>
        <w:t>Výsledky – Mezioborová část</w:t>
      </w:r>
    </w:p>
    <w:p w14:paraId="4EB6087C" w14:textId="5CE12E59" w:rsidR="002E4AE1" w:rsidRPr="00231651" w:rsidRDefault="002E4AE1" w:rsidP="00231651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  <w:r w:rsidRPr="00231651">
        <w:rPr>
          <w:rFonts w:ascii="Verdana" w:eastAsia="Calibri" w:hAnsi="Verdana" w:cs="Calibri"/>
          <w:sz w:val="20"/>
          <w:szCs w:val="20"/>
        </w:rPr>
        <w:t xml:space="preserve">Mezioborová část programu Kreativní Evropa podporuje 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 xml:space="preserve">inovativní projekty na pomezí kultury, umění a technologií </w:t>
      </w:r>
      <w:r w:rsidRPr="00231651">
        <w:rPr>
          <w:rFonts w:ascii="Verdana" w:eastAsia="Calibri" w:hAnsi="Verdana" w:cs="Calibri"/>
          <w:sz w:val="20"/>
          <w:szCs w:val="20"/>
        </w:rPr>
        <w:t xml:space="preserve">(Innovation </w:t>
      </w:r>
      <w:proofErr w:type="spellStart"/>
      <w:r w:rsidRPr="00231651">
        <w:rPr>
          <w:rFonts w:ascii="Verdana" w:eastAsia="Calibri" w:hAnsi="Verdana" w:cs="Calibri"/>
          <w:sz w:val="20"/>
          <w:szCs w:val="20"/>
        </w:rPr>
        <w:t>Lab</w:t>
      </w:r>
      <w:proofErr w:type="spellEnd"/>
      <w:r w:rsidRPr="00231651">
        <w:rPr>
          <w:rFonts w:ascii="Verdana" w:eastAsia="Calibri" w:hAnsi="Verdana" w:cs="Calibri"/>
          <w:sz w:val="20"/>
          <w:szCs w:val="20"/>
        </w:rPr>
        <w:t xml:space="preserve">) a od roku 2021 zcela nově i </w:t>
      </w:r>
      <w:r w:rsidRPr="00231651">
        <w:rPr>
          <w:rFonts w:ascii="Verdana" w:eastAsia="Calibri" w:hAnsi="Verdana" w:cs="Calibri"/>
          <w:b/>
          <w:bCs/>
          <w:sz w:val="20"/>
          <w:szCs w:val="20"/>
        </w:rPr>
        <w:t>zpravodajská média a mediální výchovu</w:t>
      </w:r>
      <w:r w:rsidRPr="00231651">
        <w:rPr>
          <w:rFonts w:ascii="Verdana" w:eastAsia="Calibri" w:hAnsi="Verdana" w:cs="Calibri"/>
          <w:sz w:val="20"/>
          <w:szCs w:val="20"/>
        </w:rPr>
        <w:t xml:space="preserve"> (NEWS). </w:t>
      </w:r>
    </w:p>
    <w:p w14:paraId="6FD2BD7B" w14:textId="7D34FA19" w:rsidR="00483D5A" w:rsidRDefault="12E7F34B" w:rsidP="7E349512">
      <w:pPr>
        <w:spacing w:before="1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7E6A151D">
        <w:rPr>
          <w:rFonts w:ascii="Verdana" w:eastAsia="Calibri" w:hAnsi="Verdana" w:cs="Calibri"/>
          <w:sz w:val="20"/>
          <w:szCs w:val="20"/>
        </w:rPr>
        <w:t xml:space="preserve">Žadatelé z oblasti zpravodajských médií a mediální výchovy v České republice získali v roce 2023 </w:t>
      </w:r>
      <w:r w:rsidRPr="7E6A151D">
        <w:rPr>
          <w:rFonts w:ascii="Verdana" w:eastAsia="Calibri" w:hAnsi="Verdana" w:cs="Calibri"/>
          <w:b/>
          <w:bCs/>
          <w:sz w:val="20"/>
          <w:szCs w:val="20"/>
        </w:rPr>
        <w:t>celkovou částku 876 304 eur</w:t>
      </w:r>
      <w:r w:rsidRPr="7E6A151D">
        <w:rPr>
          <w:rFonts w:ascii="Verdana" w:eastAsia="Calibri" w:hAnsi="Verdana" w:cs="Calibri"/>
          <w:sz w:val="20"/>
          <w:szCs w:val="20"/>
        </w:rPr>
        <w:t xml:space="preserve">. To je zatím nejvyšší částka od roku 2021, kdy program Kreativní Evropa začal tuto oblast podporovat. </w:t>
      </w:r>
    </w:p>
    <w:p w14:paraId="2B601871" w14:textId="77777777" w:rsidR="005A403E" w:rsidRPr="00231651" w:rsidRDefault="005A403E" w:rsidP="7E349512">
      <w:pPr>
        <w:spacing w:before="1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3F7251B3" w14:textId="00E19023" w:rsidR="7C63DF9B" w:rsidRDefault="7C63DF9B" w:rsidP="005A403E">
      <w:pPr>
        <w:pStyle w:val="Nadpis1"/>
      </w:pPr>
      <w:r>
        <w:t xml:space="preserve">Kreativní Evropa </w:t>
      </w:r>
      <w:r w:rsidR="2E9C358D">
        <w:t xml:space="preserve">a </w:t>
      </w:r>
      <w:r>
        <w:t>20 let ČR v EU</w:t>
      </w:r>
    </w:p>
    <w:p w14:paraId="41DCAEE5" w14:textId="63034114" w:rsidR="23B024D2" w:rsidRDefault="23B024D2" w:rsidP="23B024D2"/>
    <w:p w14:paraId="725BD675" w14:textId="3BF524AC" w:rsidR="23B024D2" w:rsidRDefault="31D86B18" w:rsidP="23B024D2">
      <w:pPr>
        <w:rPr>
          <w:rFonts w:ascii="Verdana" w:hAnsi="Verdana"/>
          <w:sz w:val="20"/>
          <w:szCs w:val="20"/>
        </w:rPr>
      </w:pPr>
      <w:r w:rsidRPr="22F07AD7">
        <w:rPr>
          <w:rFonts w:ascii="Verdana" w:hAnsi="Verdana"/>
          <w:sz w:val="20"/>
          <w:szCs w:val="20"/>
        </w:rPr>
        <w:t xml:space="preserve">V roce 2024 slaví Česká republika 20 let od vstupu do EU, </w:t>
      </w:r>
      <w:r w:rsidR="6A14EC19" w:rsidRPr="22F07AD7">
        <w:rPr>
          <w:rFonts w:ascii="Verdana" w:hAnsi="Verdana"/>
          <w:sz w:val="20"/>
          <w:szCs w:val="20"/>
        </w:rPr>
        <w:t>do</w:t>
      </w:r>
      <w:r w:rsidR="22DE75C5" w:rsidRPr="22F07AD7">
        <w:rPr>
          <w:rFonts w:ascii="Verdana" w:hAnsi="Verdana"/>
          <w:sz w:val="20"/>
          <w:szCs w:val="20"/>
        </w:rPr>
        <w:t xml:space="preserve"> evropských</w:t>
      </w:r>
      <w:r w:rsidR="6A14EC19" w:rsidRPr="22F07AD7">
        <w:rPr>
          <w:rFonts w:ascii="Verdana" w:hAnsi="Verdana"/>
          <w:sz w:val="20"/>
          <w:szCs w:val="20"/>
        </w:rPr>
        <w:t xml:space="preserve"> </w:t>
      </w:r>
      <w:r w:rsidRPr="22F07AD7">
        <w:rPr>
          <w:rFonts w:ascii="Verdana" w:hAnsi="Verdana"/>
          <w:sz w:val="20"/>
          <w:szCs w:val="20"/>
        </w:rPr>
        <w:t>programů MEDIA a Kultura</w:t>
      </w:r>
      <w:r w:rsidR="23546ECD" w:rsidRPr="22F07AD7">
        <w:rPr>
          <w:rFonts w:ascii="Verdana" w:hAnsi="Verdana"/>
          <w:sz w:val="20"/>
          <w:szCs w:val="20"/>
        </w:rPr>
        <w:t xml:space="preserve"> (do roku 2014 oddělených) je však zapojena ještě déle.</w:t>
      </w:r>
      <w:r w:rsidR="37B9018E" w:rsidRPr="22F07AD7">
        <w:rPr>
          <w:rFonts w:ascii="Verdana" w:hAnsi="Verdana"/>
          <w:sz w:val="20"/>
          <w:szCs w:val="20"/>
        </w:rPr>
        <w:t xml:space="preserve"> </w:t>
      </w:r>
      <w:r w:rsidR="21DD41DF" w:rsidRPr="22F07AD7">
        <w:rPr>
          <w:rFonts w:ascii="Verdana" w:hAnsi="Verdana"/>
          <w:b/>
          <w:bCs/>
          <w:sz w:val="20"/>
          <w:szCs w:val="20"/>
        </w:rPr>
        <w:t>Česká audiovize</w:t>
      </w:r>
      <w:r w:rsidR="30E3A280" w:rsidRPr="22F07AD7">
        <w:rPr>
          <w:rFonts w:ascii="Verdana" w:hAnsi="Verdana"/>
          <w:sz w:val="20"/>
          <w:szCs w:val="20"/>
        </w:rPr>
        <w:t xml:space="preserve"> byla za tu dobu</w:t>
      </w:r>
      <w:r w:rsidR="102EE4BB" w:rsidRPr="22F07AD7">
        <w:rPr>
          <w:rFonts w:ascii="Verdana" w:hAnsi="Verdana"/>
          <w:sz w:val="20"/>
          <w:szCs w:val="20"/>
        </w:rPr>
        <w:t xml:space="preserve"> prostřednictvím programu KE MEDIA</w:t>
      </w:r>
      <w:r w:rsidR="1D9210EB" w:rsidRPr="22F07AD7">
        <w:rPr>
          <w:rFonts w:ascii="Verdana" w:hAnsi="Verdana"/>
          <w:sz w:val="20"/>
          <w:szCs w:val="20"/>
        </w:rPr>
        <w:t xml:space="preserve"> podpořena </w:t>
      </w:r>
      <w:r w:rsidR="1D9210EB" w:rsidRPr="22F07AD7">
        <w:rPr>
          <w:rFonts w:ascii="Verdana" w:hAnsi="Verdana"/>
          <w:b/>
          <w:bCs/>
          <w:sz w:val="20"/>
          <w:szCs w:val="20"/>
        </w:rPr>
        <w:t>částkou více než 49 milionů eur</w:t>
      </w:r>
      <w:r w:rsidR="1D9210EB" w:rsidRPr="22F07AD7">
        <w:rPr>
          <w:rFonts w:ascii="Verdana" w:hAnsi="Verdana"/>
          <w:sz w:val="20"/>
          <w:szCs w:val="20"/>
        </w:rPr>
        <w:t>.</w:t>
      </w:r>
      <w:r w:rsidR="57F095ED" w:rsidRPr="22F07AD7">
        <w:rPr>
          <w:rFonts w:ascii="Verdana" w:hAnsi="Verdana"/>
          <w:sz w:val="20"/>
          <w:szCs w:val="20"/>
        </w:rPr>
        <w:t xml:space="preserve"> Program </w:t>
      </w:r>
      <w:r w:rsidR="57F095ED" w:rsidRPr="22F07AD7">
        <w:rPr>
          <w:rFonts w:ascii="Verdana" w:hAnsi="Verdana"/>
          <w:b/>
          <w:bCs/>
          <w:sz w:val="20"/>
          <w:szCs w:val="20"/>
        </w:rPr>
        <w:t>KE</w:t>
      </w:r>
      <w:r w:rsidR="57F095ED" w:rsidRPr="22F07AD7">
        <w:rPr>
          <w:rFonts w:ascii="Verdana" w:hAnsi="Verdana"/>
          <w:sz w:val="20"/>
          <w:szCs w:val="20"/>
        </w:rPr>
        <w:t xml:space="preserve"> </w:t>
      </w:r>
      <w:r w:rsidR="57F095ED" w:rsidRPr="22F07AD7">
        <w:rPr>
          <w:rFonts w:ascii="Verdana" w:hAnsi="Verdana"/>
          <w:b/>
          <w:bCs/>
          <w:sz w:val="20"/>
          <w:szCs w:val="20"/>
        </w:rPr>
        <w:t>Kultura</w:t>
      </w:r>
      <w:r w:rsidR="57F095ED" w:rsidRPr="22F07AD7">
        <w:rPr>
          <w:rFonts w:ascii="Verdana" w:hAnsi="Verdana"/>
          <w:sz w:val="20"/>
          <w:szCs w:val="20"/>
        </w:rPr>
        <w:t xml:space="preserve"> </w:t>
      </w:r>
      <w:r w:rsidR="00E41A76" w:rsidRPr="22F07AD7">
        <w:rPr>
          <w:rFonts w:ascii="Verdana" w:hAnsi="Verdana"/>
          <w:sz w:val="20"/>
          <w:szCs w:val="20"/>
        </w:rPr>
        <w:t xml:space="preserve">od svého začátku </w:t>
      </w:r>
      <w:r w:rsidR="57F095ED" w:rsidRPr="22F07AD7">
        <w:rPr>
          <w:rFonts w:ascii="Verdana" w:hAnsi="Verdana"/>
          <w:b/>
          <w:bCs/>
          <w:sz w:val="20"/>
          <w:szCs w:val="20"/>
        </w:rPr>
        <w:t>podpořil</w:t>
      </w:r>
      <w:r w:rsidR="00E41A76" w:rsidRPr="22F07AD7">
        <w:rPr>
          <w:rFonts w:ascii="Verdana" w:hAnsi="Verdana"/>
          <w:b/>
          <w:bCs/>
          <w:sz w:val="20"/>
          <w:szCs w:val="20"/>
        </w:rPr>
        <w:t xml:space="preserve"> celkem</w:t>
      </w:r>
      <w:r w:rsidR="57F095ED" w:rsidRPr="22F07AD7">
        <w:rPr>
          <w:rFonts w:ascii="Verdana" w:hAnsi="Verdana"/>
          <w:sz w:val="20"/>
          <w:szCs w:val="20"/>
        </w:rPr>
        <w:t xml:space="preserve"> </w:t>
      </w:r>
      <w:r w:rsidR="57F095ED" w:rsidRPr="22F07AD7">
        <w:rPr>
          <w:rFonts w:ascii="Verdana" w:hAnsi="Verdana"/>
          <w:b/>
          <w:bCs/>
          <w:sz w:val="20"/>
          <w:szCs w:val="20"/>
        </w:rPr>
        <w:t>525 projektů s českou účastí</w:t>
      </w:r>
      <w:r w:rsidR="7E808796" w:rsidRPr="22F07AD7">
        <w:rPr>
          <w:rFonts w:ascii="Verdana" w:hAnsi="Verdana"/>
          <w:sz w:val="20"/>
          <w:szCs w:val="20"/>
        </w:rPr>
        <w:t xml:space="preserve">. </w:t>
      </w:r>
      <w:r w:rsidR="39ABFA8B" w:rsidRPr="22F07AD7">
        <w:rPr>
          <w:rFonts w:ascii="Verdana" w:hAnsi="Verdana"/>
          <w:sz w:val="20"/>
          <w:szCs w:val="20"/>
        </w:rPr>
        <w:t>Program Kreativní Evropa má pro rozvoj kulturních a kreativních odvětví v ČR nezastupitelnou roli, což ukazují např. Zlín Film Festival</w:t>
      </w:r>
      <w:r w:rsidR="464238C9" w:rsidRPr="22F07AD7">
        <w:rPr>
          <w:rFonts w:ascii="Verdana" w:hAnsi="Verdana"/>
          <w:sz w:val="20"/>
          <w:szCs w:val="20"/>
        </w:rPr>
        <w:t>, který podporu čerpá dlouhodobě, nebo architektonick</w:t>
      </w:r>
      <w:r w:rsidR="1EABEEC5" w:rsidRPr="22F07AD7">
        <w:rPr>
          <w:rFonts w:ascii="Verdana" w:hAnsi="Verdana"/>
          <w:sz w:val="20"/>
          <w:szCs w:val="20"/>
        </w:rPr>
        <w:t>á platforma</w:t>
      </w:r>
      <w:r w:rsidR="464238C9" w:rsidRPr="22F07AD7">
        <w:rPr>
          <w:rFonts w:ascii="Verdana" w:hAnsi="Verdana"/>
          <w:sz w:val="20"/>
          <w:szCs w:val="20"/>
        </w:rPr>
        <w:t xml:space="preserve"> CCEA MOBA, významně podpořen</w:t>
      </w:r>
      <w:r w:rsidR="2D3DE288" w:rsidRPr="22F07AD7">
        <w:rPr>
          <w:rFonts w:ascii="Verdana" w:hAnsi="Verdana"/>
          <w:sz w:val="20"/>
          <w:szCs w:val="20"/>
        </w:rPr>
        <w:t>á</w:t>
      </w:r>
      <w:r w:rsidR="464238C9" w:rsidRPr="22F07AD7">
        <w:rPr>
          <w:rFonts w:ascii="Verdana" w:hAnsi="Verdana"/>
          <w:sz w:val="20"/>
          <w:szCs w:val="20"/>
        </w:rPr>
        <w:t xml:space="preserve"> </w:t>
      </w:r>
      <w:r w:rsidR="54403526" w:rsidRPr="22F07AD7">
        <w:rPr>
          <w:rFonts w:ascii="Verdana" w:hAnsi="Verdana"/>
          <w:sz w:val="20"/>
          <w:szCs w:val="20"/>
        </w:rPr>
        <w:t xml:space="preserve">při </w:t>
      </w:r>
      <w:r w:rsidR="464238C9" w:rsidRPr="22F07AD7">
        <w:rPr>
          <w:rFonts w:ascii="Verdana" w:hAnsi="Verdana"/>
          <w:sz w:val="20"/>
          <w:szCs w:val="20"/>
        </w:rPr>
        <w:t>startu</w:t>
      </w:r>
      <w:r w:rsidR="55673F43" w:rsidRPr="22F07AD7">
        <w:rPr>
          <w:rFonts w:ascii="Verdana" w:hAnsi="Verdana"/>
          <w:sz w:val="20"/>
          <w:szCs w:val="20"/>
        </w:rPr>
        <w:t xml:space="preserve"> svých aktivit</w:t>
      </w:r>
      <w:r w:rsidR="464238C9" w:rsidRPr="22F07AD7">
        <w:rPr>
          <w:rFonts w:ascii="Verdana" w:hAnsi="Verdana"/>
          <w:sz w:val="20"/>
          <w:szCs w:val="20"/>
        </w:rPr>
        <w:t xml:space="preserve">. </w:t>
      </w:r>
      <w:r w:rsidR="1D9210EB" w:rsidRPr="22F07AD7">
        <w:rPr>
          <w:rFonts w:ascii="Verdana" w:hAnsi="Verdana"/>
          <w:sz w:val="20"/>
          <w:szCs w:val="20"/>
        </w:rPr>
        <w:t xml:space="preserve"> </w:t>
      </w:r>
      <w:r w:rsidR="23546ECD" w:rsidRPr="22F07AD7">
        <w:rPr>
          <w:rFonts w:ascii="Verdana" w:hAnsi="Verdana"/>
          <w:sz w:val="20"/>
          <w:szCs w:val="20"/>
        </w:rPr>
        <w:t xml:space="preserve"> </w:t>
      </w:r>
    </w:p>
    <w:p w14:paraId="61292057" w14:textId="77777777" w:rsidR="00F84508" w:rsidRDefault="00F84508" w:rsidP="23B024D2"/>
    <w:p w14:paraId="3DC3A69D" w14:textId="5C39ACA8" w:rsidR="7C63DF9B" w:rsidRDefault="7C63DF9B" w:rsidP="23B024D2">
      <w:pPr>
        <w:pStyle w:val="Nadpis2"/>
        <w:rPr>
          <w:rFonts w:ascii="Verdana" w:eastAsia="Times New Roman" w:hAnsi="Verdana" w:cs="Calibri"/>
          <w:sz w:val="20"/>
          <w:szCs w:val="20"/>
        </w:rPr>
      </w:pPr>
      <w:r>
        <w:t>Zlín Film Festival</w:t>
      </w:r>
    </w:p>
    <w:p w14:paraId="6148C32F" w14:textId="3E19D863" w:rsidR="7C63DF9B" w:rsidRDefault="7C63DF9B" w:rsidP="23B024D2">
      <w:pPr>
        <w:spacing w:before="120"/>
        <w:jc w:val="both"/>
        <w:rPr>
          <w:rFonts w:ascii="Verdana" w:eastAsia="Times New Roman" w:hAnsi="Verdana" w:cs="Calibri"/>
          <w:sz w:val="20"/>
          <w:szCs w:val="20"/>
        </w:rPr>
      </w:pPr>
      <w:r w:rsidRPr="23B024D2">
        <w:rPr>
          <w:rFonts w:ascii="Verdana" w:eastAsia="Times New Roman" w:hAnsi="Verdana" w:cs="Calibri"/>
          <w:sz w:val="20"/>
          <w:szCs w:val="20"/>
        </w:rPr>
        <w:t>„</w:t>
      </w:r>
      <w:r w:rsidRPr="23B024D2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Zlín Film Festival</w:t>
      </w:r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</w:t>
      </w:r>
      <w:r w:rsidRPr="23B024D2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je příjemcem podpory programu Kreativní Evropa MEDIA</w:t>
      </w:r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od roku 2004 s jedinou výjimkou v roce 2017. Těchto </w:t>
      </w:r>
      <w:r w:rsidRPr="23B024D2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20 let téměř kontinuální podpory</w:t>
      </w:r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vnímáme jako ocenění kvality našeho projektu v celoevropském kontextu a velmi si ji považujeme i s ohledem na vzrůstající konkurenci. Od roku 2021 je Zlín Film Festival rovněž součástí </w:t>
      </w:r>
      <w:r w:rsidRPr="23B024D2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mezinárodní sítě festivalů</w:t>
      </w:r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podporované programem Kreativní Evropa MEDIA (</w:t>
      </w:r>
      <w:proofErr w:type="spellStart"/>
      <w:r w:rsidRPr="23B024D2">
        <w:rPr>
          <w:rFonts w:ascii="Verdana" w:eastAsia="Times New Roman" w:hAnsi="Verdana" w:cs="Calibri"/>
          <w:i/>
          <w:iCs/>
          <w:sz w:val="20"/>
          <w:szCs w:val="20"/>
        </w:rPr>
        <w:t>European</w:t>
      </w:r>
      <w:proofErr w:type="spellEnd"/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</w:t>
      </w:r>
      <w:proofErr w:type="spellStart"/>
      <w:r w:rsidRPr="23B024D2">
        <w:rPr>
          <w:rFonts w:ascii="Verdana" w:eastAsia="Times New Roman" w:hAnsi="Verdana" w:cs="Calibri"/>
          <w:i/>
          <w:iCs/>
          <w:sz w:val="20"/>
          <w:szCs w:val="20"/>
        </w:rPr>
        <w:t>Children's</w:t>
      </w:r>
      <w:proofErr w:type="spellEnd"/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Film Festival Network). Díky tomu se podařilo zrealizovat vznik stálé interaktivní instalace, která děti hravou formou seznamuje s nejmodernějšími filmovými technologiemi. Pro rok 2023/2024 je festival v téže síti zapojen do </w:t>
      </w:r>
      <w:r w:rsidRPr="23B024D2">
        <w:rPr>
          <w:rFonts w:ascii="Verdana" w:eastAsia="Times New Roman" w:hAnsi="Verdana" w:cs="Calibri"/>
          <w:b/>
          <w:bCs/>
          <w:i/>
          <w:iCs/>
          <w:sz w:val="20"/>
          <w:szCs w:val="20"/>
        </w:rPr>
        <w:t>realizace filmové platformy nabízející školám krátké filmy</w:t>
      </w:r>
      <w:r w:rsidRPr="23B024D2">
        <w:rPr>
          <w:rFonts w:ascii="Verdana" w:eastAsia="Times New Roman" w:hAnsi="Verdana" w:cs="Calibri"/>
          <w:i/>
          <w:iCs/>
          <w:sz w:val="20"/>
          <w:szCs w:val="20"/>
        </w:rPr>
        <w:t>, které budou sloužit pedagogům pro vzdělávací účely. Podpora programu Kreativní Evropa MEDIA je pro nás nejen důležitým finančním příspěvkem, ale také motivačním a stimulačním elementem při tvorbě obsahu našeho projektu</w:t>
      </w:r>
      <w:r w:rsidRPr="23B024D2">
        <w:rPr>
          <w:rFonts w:ascii="Verdana" w:eastAsia="Times New Roman" w:hAnsi="Verdana" w:cs="Calibri"/>
          <w:sz w:val="20"/>
          <w:szCs w:val="20"/>
        </w:rPr>
        <w:t>,“ zdůrazňuje</w:t>
      </w:r>
      <w:r w:rsidRPr="23B024D2">
        <w:rPr>
          <w:rFonts w:ascii="Verdana" w:eastAsia="Times New Roman" w:hAnsi="Verdana" w:cs="Calibri"/>
          <w:i/>
          <w:iCs/>
          <w:sz w:val="20"/>
          <w:szCs w:val="20"/>
        </w:rPr>
        <w:t xml:space="preserve"> </w:t>
      </w:r>
      <w:r w:rsidRPr="23B024D2">
        <w:rPr>
          <w:rFonts w:ascii="Verdana" w:eastAsia="Times New Roman" w:hAnsi="Verdana" w:cs="Calibri"/>
          <w:b/>
          <w:bCs/>
          <w:sz w:val="20"/>
          <w:szCs w:val="20"/>
        </w:rPr>
        <w:t xml:space="preserve">Markéta </w:t>
      </w:r>
      <w:proofErr w:type="spellStart"/>
      <w:r w:rsidRPr="23B024D2">
        <w:rPr>
          <w:rFonts w:ascii="Verdana" w:eastAsia="Times New Roman" w:hAnsi="Verdana" w:cs="Calibri"/>
          <w:b/>
          <w:bCs/>
          <w:sz w:val="20"/>
          <w:szCs w:val="20"/>
        </w:rPr>
        <w:t>Pášmová</w:t>
      </w:r>
      <w:proofErr w:type="spellEnd"/>
      <w:r w:rsidRPr="23B024D2">
        <w:rPr>
          <w:rFonts w:ascii="Verdana" w:eastAsia="Times New Roman" w:hAnsi="Verdana" w:cs="Calibri"/>
          <w:sz w:val="20"/>
          <w:szCs w:val="20"/>
        </w:rPr>
        <w:t>, umělecká ředitelka Zlín Film Festivalu.</w:t>
      </w:r>
    </w:p>
    <w:p w14:paraId="021B74F9" w14:textId="655D7E45" w:rsidR="23B024D2" w:rsidRDefault="23B024D2" w:rsidP="23B024D2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</w:p>
    <w:p w14:paraId="46B9ACDB" w14:textId="0756E512" w:rsidR="0CDA3BA7" w:rsidRDefault="0CDA3BA7" w:rsidP="23B024D2">
      <w:pPr>
        <w:pStyle w:val="Nadpis2"/>
        <w:rPr>
          <w:rFonts w:ascii="Verdana" w:eastAsia="Calibri" w:hAnsi="Verdana" w:cs="Calibri"/>
          <w:sz w:val="20"/>
          <w:szCs w:val="20"/>
        </w:rPr>
      </w:pPr>
      <w:r>
        <w:t>CCEA MOBA</w:t>
      </w:r>
    </w:p>
    <w:p w14:paraId="29CBFD68" w14:textId="4754C96E" w:rsidR="0CDA3BA7" w:rsidRDefault="0CDA3BA7" w:rsidP="22F07AD7">
      <w:pPr>
        <w:spacing w:before="120"/>
        <w:jc w:val="both"/>
        <w:rPr>
          <w:rFonts w:ascii="Verdana" w:eastAsia="Calibri" w:hAnsi="Verdana" w:cs="Calibri"/>
          <w:i/>
          <w:iCs/>
          <w:sz w:val="20"/>
          <w:szCs w:val="20"/>
        </w:rPr>
      </w:pPr>
      <w:r w:rsidRPr="22F07AD7">
        <w:rPr>
          <w:rFonts w:ascii="Verdana" w:eastAsia="Calibri" w:hAnsi="Verdana" w:cs="Calibri"/>
          <w:sz w:val="20"/>
          <w:szCs w:val="20"/>
        </w:rPr>
        <w:t xml:space="preserve">Mezi subjekty, které </w:t>
      </w:r>
      <w:r w:rsidRPr="22F07AD7">
        <w:rPr>
          <w:rFonts w:ascii="Verdana" w:eastAsia="Calibri" w:hAnsi="Verdana" w:cs="Calibri"/>
          <w:b/>
          <w:bCs/>
          <w:sz w:val="20"/>
          <w:szCs w:val="20"/>
        </w:rPr>
        <w:t>během dosavadních 20 let získaly</w:t>
      </w:r>
      <w:r w:rsidRPr="22F07AD7">
        <w:rPr>
          <w:rFonts w:ascii="Verdana" w:eastAsia="Calibri" w:hAnsi="Verdana" w:cs="Calibri"/>
          <w:sz w:val="20"/>
          <w:szCs w:val="20"/>
        </w:rPr>
        <w:t xml:space="preserve"> </w:t>
      </w:r>
      <w:r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podporu z programu Kreativní Evropa Kultura, je </w:t>
      </w:r>
      <w:r w:rsidR="475CCB16" w:rsidRPr="22F07AD7">
        <w:rPr>
          <w:rFonts w:ascii="Verdana" w:eastAsia="Calibri" w:hAnsi="Verdana" w:cs="Calibri"/>
          <w:b/>
          <w:bCs/>
          <w:sz w:val="20"/>
          <w:szCs w:val="20"/>
        </w:rPr>
        <w:t>architektonick</w:t>
      </w:r>
      <w:r w:rsidR="27366E0D" w:rsidRPr="22F07AD7">
        <w:rPr>
          <w:rFonts w:ascii="Verdana" w:eastAsia="Calibri" w:hAnsi="Verdana" w:cs="Calibri"/>
          <w:b/>
          <w:bCs/>
          <w:sz w:val="20"/>
          <w:szCs w:val="20"/>
        </w:rPr>
        <w:t>á platforma</w:t>
      </w:r>
      <w:r w:rsidR="475CCB16"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 </w:t>
      </w:r>
      <w:r w:rsidRPr="22F07AD7">
        <w:rPr>
          <w:rFonts w:ascii="Verdana" w:eastAsia="Calibri" w:hAnsi="Verdana" w:cs="Calibri"/>
          <w:b/>
          <w:bCs/>
          <w:sz w:val="20"/>
          <w:szCs w:val="20"/>
        </w:rPr>
        <w:t>CCEA MOBA</w:t>
      </w:r>
      <w:r w:rsidRPr="22F07AD7">
        <w:rPr>
          <w:rFonts w:ascii="Verdana" w:eastAsia="Calibri" w:hAnsi="Verdana" w:cs="Calibri"/>
          <w:sz w:val="20"/>
          <w:szCs w:val="20"/>
        </w:rPr>
        <w:t>. „</w:t>
      </w:r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Od Kreativní Evropy jsme v roce 2008 získali velkorysý grant na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Culburb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–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Cultural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Acupuncture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Treatment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for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Suburbs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. Právě tento projekt byl klíčový pro rozjezd dalších iniciativ. CCEA </w:t>
      </w:r>
      <w:r w:rsidRPr="22F07AD7">
        <w:rPr>
          <w:rFonts w:ascii="Verdana" w:eastAsia="Calibri" w:hAnsi="Verdana" w:cs="Calibri"/>
          <w:i/>
          <w:iCs/>
          <w:sz w:val="20"/>
          <w:szCs w:val="20"/>
        </w:rPr>
        <w:lastRenderedPageBreak/>
        <w:t>MOBA se věnuje kultivaci vestavěného prostředí prostřednictvím pořádání architektonických a urbanistických soutěží a intervencemi do veřejného prostoru</w:t>
      </w:r>
      <w:r w:rsidRPr="22F07AD7">
        <w:rPr>
          <w:rFonts w:ascii="Verdana" w:eastAsia="Calibri" w:hAnsi="Verdana" w:cs="Calibri"/>
          <w:sz w:val="20"/>
          <w:szCs w:val="20"/>
        </w:rPr>
        <w:t xml:space="preserve">,“ vysvětluje </w:t>
      </w:r>
      <w:r w:rsidRPr="22F07AD7">
        <w:rPr>
          <w:rFonts w:ascii="Verdana" w:eastAsia="Calibri" w:hAnsi="Verdana" w:cs="Calibri"/>
          <w:b/>
          <w:bCs/>
          <w:sz w:val="20"/>
          <w:szCs w:val="20"/>
        </w:rPr>
        <w:t xml:space="preserve">Yvette </w:t>
      </w:r>
      <w:proofErr w:type="spellStart"/>
      <w:r w:rsidRPr="22F07AD7">
        <w:rPr>
          <w:rFonts w:ascii="Verdana" w:eastAsia="Calibri" w:hAnsi="Verdana" w:cs="Calibri"/>
          <w:b/>
          <w:bCs/>
          <w:sz w:val="20"/>
          <w:szCs w:val="20"/>
        </w:rPr>
        <w:t>Vašourková</w:t>
      </w:r>
      <w:proofErr w:type="spellEnd"/>
      <w:r w:rsidRPr="22F07AD7">
        <w:rPr>
          <w:rFonts w:ascii="Verdana" w:eastAsia="Calibri" w:hAnsi="Verdana" w:cs="Calibri"/>
          <w:sz w:val="20"/>
          <w:szCs w:val="20"/>
        </w:rPr>
        <w:t>, která je v jádrech obou týmů, a dodává: „</w:t>
      </w:r>
      <w:r w:rsidRPr="22F07AD7">
        <w:rPr>
          <w:rFonts w:ascii="Verdana" w:eastAsia="Calibri" w:hAnsi="Verdana" w:cs="Calibri"/>
          <w:i/>
          <w:iCs/>
          <w:sz w:val="20"/>
          <w:szCs w:val="20"/>
        </w:rPr>
        <w:t xml:space="preserve">Aktuálně jako hlavní organizátoři usilujeme u Kreativní Evropy o získání grantu na projekt </w:t>
      </w:r>
      <w:proofErr w:type="spellStart"/>
      <w:r w:rsidRPr="22F07AD7">
        <w:rPr>
          <w:rFonts w:ascii="Verdana" w:eastAsia="Calibri" w:hAnsi="Verdana" w:cs="Calibri"/>
          <w:i/>
          <w:iCs/>
          <w:sz w:val="20"/>
          <w:szCs w:val="20"/>
        </w:rPr>
        <w:t>Recraft</w:t>
      </w:r>
      <w:proofErr w:type="spellEnd"/>
      <w:r w:rsidRPr="22F07AD7">
        <w:rPr>
          <w:rFonts w:ascii="Verdana" w:eastAsia="Calibri" w:hAnsi="Verdana" w:cs="Calibri"/>
          <w:i/>
          <w:iCs/>
          <w:sz w:val="20"/>
          <w:szCs w:val="20"/>
        </w:rPr>
        <w:t>, který vychází z místní kreativity, ze ´zlatých českých ručiček´. Cílem je, aby se do oběhu vracely použité stavební materiály.“</w:t>
      </w:r>
    </w:p>
    <w:p w14:paraId="1CBFA8F2" w14:textId="39403BB0" w:rsidR="23B024D2" w:rsidRDefault="23B024D2" w:rsidP="23B024D2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</w:p>
    <w:p w14:paraId="76220F0D" w14:textId="5775E0F7" w:rsidR="23B024D2" w:rsidRDefault="23B024D2" w:rsidP="23B024D2">
      <w:pPr>
        <w:spacing w:before="120"/>
        <w:jc w:val="both"/>
        <w:rPr>
          <w:rFonts w:ascii="Verdana" w:eastAsia="Calibri" w:hAnsi="Verdana" w:cs="Calibri"/>
          <w:sz w:val="20"/>
          <w:szCs w:val="20"/>
        </w:rPr>
      </w:pPr>
    </w:p>
    <w:p w14:paraId="47BBCC2E" w14:textId="2A35AE20" w:rsidR="0044784F" w:rsidRPr="00231651" w:rsidRDefault="753D62BE" w:rsidP="7E349512">
      <w:pPr>
        <w:pStyle w:val="Nadpis1"/>
        <w:rPr>
          <w:rFonts w:ascii="Verdana" w:eastAsia="Times New Roman" w:hAnsi="Verdana" w:cs="Calibri"/>
          <w:b/>
          <w:bCs/>
          <w:sz w:val="20"/>
          <w:szCs w:val="20"/>
          <w:u w:val="single"/>
        </w:rPr>
      </w:pPr>
      <w:r>
        <w:t xml:space="preserve">O </w:t>
      </w:r>
      <w:r w:rsidR="01EBC805">
        <w:t>programu Kreativní Evropa</w:t>
      </w:r>
      <w:r>
        <w:t xml:space="preserve"> </w:t>
      </w:r>
    </w:p>
    <w:p w14:paraId="1792C0E8" w14:textId="475C5616" w:rsidR="00612C1F" w:rsidRPr="00231651" w:rsidRDefault="68581832" w:rsidP="00231651">
      <w:pPr>
        <w:spacing w:before="120"/>
        <w:jc w:val="both"/>
        <w:textAlignment w:val="baseline"/>
        <w:rPr>
          <w:rFonts w:ascii="Verdana" w:eastAsia="Times New Roman" w:hAnsi="Verdana" w:cs="Calibri"/>
          <w:sz w:val="20"/>
          <w:szCs w:val="20"/>
        </w:rPr>
      </w:pPr>
      <w:r w:rsidRPr="7E6A151D">
        <w:rPr>
          <w:rFonts w:ascii="Verdana" w:eastAsia="Times New Roman" w:hAnsi="Verdana" w:cs="Calibri"/>
          <w:sz w:val="20"/>
          <w:szCs w:val="20"/>
        </w:rPr>
        <w:t xml:space="preserve">Kreativní Evropa je program Evropské komise na podporu kulturních a kreativních odvětví </w:t>
      </w:r>
      <w:r w:rsidR="55BFA8EE" w:rsidRPr="7E6A151D">
        <w:rPr>
          <w:rFonts w:ascii="Verdana" w:eastAsia="Times New Roman" w:hAnsi="Verdana" w:cs="Calibri"/>
          <w:sz w:val="20"/>
          <w:szCs w:val="20"/>
        </w:rPr>
        <w:t>(</w:t>
      </w:r>
      <w:r w:rsidR="3B8272D3" w:rsidRPr="7E6A151D">
        <w:rPr>
          <w:rFonts w:ascii="Verdana" w:eastAsia="Times New Roman" w:hAnsi="Verdana" w:cs="Calibri"/>
          <w:sz w:val="20"/>
          <w:szCs w:val="20"/>
        </w:rPr>
        <w:t>scénická umění, výtvarné umění, literatura, hudba</w:t>
      </w:r>
      <w:r w:rsidR="503D5EBC" w:rsidRPr="7E6A151D">
        <w:rPr>
          <w:rFonts w:ascii="Verdana" w:eastAsia="Times New Roman" w:hAnsi="Verdana" w:cs="Calibri"/>
          <w:sz w:val="20"/>
          <w:szCs w:val="20"/>
        </w:rPr>
        <w:t>, film, televize, herní průmysl, kulturní dědictví ad.</w:t>
      </w:r>
      <w:r w:rsidR="2AC13FEA" w:rsidRPr="7E6A151D">
        <w:rPr>
          <w:rFonts w:ascii="Verdana" w:eastAsia="Times New Roman" w:hAnsi="Verdana" w:cs="Calibri"/>
          <w:sz w:val="20"/>
          <w:szCs w:val="20"/>
        </w:rPr>
        <w:t>)</w:t>
      </w:r>
      <w:r w:rsidR="461BE35E" w:rsidRPr="7E6A151D">
        <w:rPr>
          <w:rFonts w:ascii="Verdana" w:eastAsia="Times New Roman" w:hAnsi="Verdana" w:cs="Calibri"/>
          <w:sz w:val="20"/>
          <w:szCs w:val="20"/>
        </w:rPr>
        <w:t xml:space="preserve">. </w:t>
      </w:r>
      <w:r w:rsidR="115871B3" w:rsidRPr="7E6A151D">
        <w:rPr>
          <w:rFonts w:ascii="Verdana" w:eastAsia="Times New Roman" w:hAnsi="Verdana" w:cs="Calibri"/>
          <w:sz w:val="20"/>
          <w:szCs w:val="20"/>
        </w:rPr>
        <w:t>S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kládá </w:t>
      </w:r>
      <w:r w:rsidR="010212DD" w:rsidRPr="7E6A151D">
        <w:rPr>
          <w:rFonts w:ascii="Verdana" w:eastAsia="Times New Roman" w:hAnsi="Verdana" w:cs="Calibri"/>
          <w:sz w:val="20"/>
          <w:szCs w:val="20"/>
        </w:rPr>
        <w:t xml:space="preserve">se </w:t>
      </w:r>
      <w:r w:rsidRPr="7E6A151D">
        <w:rPr>
          <w:rFonts w:ascii="Verdana" w:eastAsia="Times New Roman" w:hAnsi="Verdana" w:cs="Calibri"/>
          <w:sz w:val="20"/>
          <w:szCs w:val="20"/>
        </w:rPr>
        <w:t>z částí M</w:t>
      </w:r>
      <w:r w:rsidR="76EB3AC2" w:rsidRPr="7E6A151D">
        <w:rPr>
          <w:rFonts w:ascii="Verdana" w:eastAsia="Times New Roman" w:hAnsi="Verdana" w:cs="Calibri"/>
          <w:sz w:val="20"/>
          <w:szCs w:val="20"/>
        </w:rPr>
        <w:t>EDIA</w:t>
      </w:r>
      <w:r w:rsidRPr="7E6A151D">
        <w:rPr>
          <w:rFonts w:ascii="Verdana" w:eastAsia="Times New Roman" w:hAnsi="Verdana" w:cs="Calibri"/>
          <w:sz w:val="20"/>
          <w:szCs w:val="20"/>
        </w:rPr>
        <w:t>, Kultura a mezioborové části.</w:t>
      </w:r>
    </w:p>
    <w:p w14:paraId="541C4D18" w14:textId="02A2F24E" w:rsidR="00EF17E3" w:rsidRPr="00231651" w:rsidRDefault="68581832" w:rsidP="00231651">
      <w:pPr>
        <w:spacing w:before="120"/>
        <w:jc w:val="both"/>
        <w:textAlignment w:val="baseline"/>
        <w:rPr>
          <w:rFonts w:ascii="Verdana" w:eastAsia="Times New Roman" w:hAnsi="Verdana" w:cs="Segoe UI"/>
          <w:sz w:val="20"/>
          <w:szCs w:val="20"/>
        </w:rPr>
      </w:pP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V období </w:t>
      </w:r>
      <w:r w:rsidR="718DADFD"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let 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>2021–2027 program Kreativní Evropa rozděl</w:t>
      </w:r>
      <w:r w:rsidR="00D52F4B" w:rsidRPr="7E6A151D">
        <w:rPr>
          <w:rFonts w:ascii="Verdana" w:eastAsia="Times New Roman" w:hAnsi="Verdana" w:cs="Calibri"/>
          <w:b/>
          <w:bCs/>
          <w:sz w:val="20"/>
          <w:szCs w:val="20"/>
        </w:rPr>
        <w:t>í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 2,44 mld. eur.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 Na část MEDIA připad</w:t>
      </w:r>
      <w:r w:rsidR="00D52F4B" w:rsidRPr="7E6A151D">
        <w:rPr>
          <w:rFonts w:ascii="Verdana" w:eastAsia="Times New Roman" w:hAnsi="Verdana" w:cs="Calibri"/>
          <w:sz w:val="20"/>
          <w:szCs w:val="20"/>
        </w:rPr>
        <w:t>ne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 58 % rozpočtu, na část Kultura 33 % a na mezioborovou část 9 % rozpočtu.  </w:t>
      </w:r>
    </w:p>
    <w:p w14:paraId="552D7FA2" w14:textId="63D05644" w:rsidR="461BE35E" w:rsidRPr="00231651" w:rsidRDefault="009D6783" w:rsidP="00231651">
      <w:pPr>
        <w:spacing w:before="120"/>
        <w:jc w:val="both"/>
        <w:rPr>
          <w:rFonts w:ascii="Verdana" w:eastAsia="Times New Roman" w:hAnsi="Verdana" w:cs="Calibri"/>
          <w:sz w:val="20"/>
          <w:szCs w:val="20"/>
        </w:rPr>
      </w:pPr>
      <w:r w:rsidRPr="00231651">
        <w:rPr>
          <w:rFonts w:ascii="Verdana" w:eastAsia="Times New Roman" w:hAnsi="Verdana" w:cs="Calibri"/>
          <w:sz w:val="20"/>
          <w:szCs w:val="20"/>
        </w:rPr>
        <w:t xml:space="preserve">Program Kreativní Evropa stále silněji reflektuje průřezová témata EU jako jsou ekologická udržitelnost, podpora rovnosti žen a mužů či zlepšení přístupu osob se zdravotním postižením a sociálně </w:t>
      </w:r>
      <w:r w:rsidR="00D52F4B" w:rsidRPr="00D52F4B">
        <w:rPr>
          <w:rFonts w:ascii="Verdana" w:eastAsia="Times New Roman" w:hAnsi="Verdana" w:cs="Calibri"/>
          <w:sz w:val="20"/>
          <w:szCs w:val="20"/>
        </w:rPr>
        <w:t xml:space="preserve">znevýhodněných </w:t>
      </w:r>
      <w:r w:rsidRPr="00231651">
        <w:rPr>
          <w:rFonts w:ascii="Verdana" w:eastAsia="Times New Roman" w:hAnsi="Verdana" w:cs="Calibri"/>
          <w:sz w:val="20"/>
          <w:szCs w:val="20"/>
        </w:rPr>
        <w:t>skupin ke kultuře.</w:t>
      </w:r>
    </w:p>
    <w:p w14:paraId="2C2008A3" w14:textId="77777777" w:rsidR="00E63D4B" w:rsidRPr="00231651" w:rsidRDefault="00E63D4B" w:rsidP="00231651">
      <w:pPr>
        <w:spacing w:before="120"/>
        <w:jc w:val="both"/>
        <w:rPr>
          <w:rFonts w:ascii="Verdana" w:eastAsia="Times New Roman" w:hAnsi="Verdana" w:cs="Calibri"/>
          <w:sz w:val="20"/>
          <w:szCs w:val="20"/>
        </w:rPr>
      </w:pPr>
    </w:p>
    <w:p w14:paraId="345ECBA6" w14:textId="61218192" w:rsidR="009D6783" w:rsidRDefault="00E63D4B" w:rsidP="50A14487">
      <w:pPr>
        <w:spacing w:before="120"/>
        <w:jc w:val="both"/>
      </w:pPr>
      <w:r w:rsidRPr="50A14487">
        <w:rPr>
          <w:rFonts w:ascii="Verdana" w:eastAsia="Times New Roman" w:hAnsi="Verdana" w:cs="Calibri"/>
          <w:sz w:val="22"/>
          <w:szCs w:val="22"/>
        </w:rPr>
        <w:t xml:space="preserve">                                </w:t>
      </w:r>
      <w:r w:rsidR="38717382">
        <w:rPr>
          <w:noProof/>
        </w:rPr>
        <w:drawing>
          <wp:inline distT="0" distB="0" distL="0" distR="0" wp14:anchorId="32516975" wp14:editId="0A8420CA">
            <wp:extent cx="2578048" cy="649883"/>
            <wp:effectExtent l="0" t="0" r="0" b="0"/>
            <wp:docPr id="1315205098" name="Obrázek 131520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048" cy="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2D81" w14:textId="77777777" w:rsidR="00E63D4B" w:rsidRDefault="00E63D4B" w:rsidP="00776928">
      <w:pPr>
        <w:spacing w:before="120"/>
        <w:jc w:val="both"/>
        <w:rPr>
          <w:rFonts w:ascii="Verdana" w:eastAsia="Times New Roman" w:hAnsi="Verdana" w:cs="Calibri"/>
          <w:sz w:val="22"/>
          <w:szCs w:val="22"/>
        </w:rPr>
      </w:pPr>
    </w:p>
    <w:p w14:paraId="5CC67C0B" w14:textId="77777777" w:rsidR="00EF17E3" w:rsidRPr="002B55AD" w:rsidRDefault="00EF17E3" w:rsidP="00EF1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0080"/>
        <w:tabs>
          <w:tab w:val="left" w:pos="220"/>
          <w:tab w:val="left" w:pos="540"/>
          <w:tab w:val="center" w:pos="4536"/>
        </w:tabs>
        <w:spacing w:before="120"/>
        <w:jc w:val="center"/>
        <w:rPr>
          <w:rStyle w:val="dn"/>
          <w:rFonts w:ascii="Verdana" w:eastAsia="Verdana" w:hAnsi="Verdana" w:cs="Verdana"/>
          <w:b/>
          <w:bCs/>
          <w:color w:val="FFFFFF"/>
          <w:sz w:val="22"/>
          <w:szCs w:val="22"/>
          <w:u w:color="FFFFFF"/>
        </w:rPr>
      </w:pPr>
      <w:r w:rsidRPr="002B55AD">
        <w:rPr>
          <w:rStyle w:val="dn"/>
          <w:rFonts w:ascii="Verdana" w:hAnsi="Verdana"/>
          <w:b/>
          <w:bCs/>
          <w:color w:val="FFFFFF"/>
          <w:sz w:val="22"/>
          <w:szCs w:val="22"/>
          <w:u w:color="FFFFFF"/>
        </w:rPr>
        <w:t xml:space="preserve">Kontakty </w:t>
      </w:r>
    </w:p>
    <w:p w14:paraId="4591992C" w14:textId="77777777" w:rsidR="00EF17E3" w:rsidRDefault="00EF17E3" w:rsidP="00EF17E3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A26E1CC" w14:textId="4152751E" w:rsidR="002B55AD" w:rsidRPr="002B55AD" w:rsidRDefault="002B55AD" w:rsidP="00E41A76">
      <w:pPr>
        <w:textAlignment w:val="baseline"/>
        <w:rPr>
          <w:rFonts w:ascii="Verdana" w:eastAsia="Times New Roman" w:hAnsi="Verdana" w:cs="Segoe UI"/>
          <w:sz w:val="20"/>
          <w:szCs w:val="20"/>
        </w:rPr>
      </w:pPr>
      <w:r w:rsidRPr="7E6A151D">
        <w:rPr>
          <w:rFonts w:ascii="Verdana" w:eastAsia="Times New Roman" w:hAnsi="Verdana" w:cs="Calibri"/>
          <w:b/>
          <w:bCs/>
          <w:sz w:val="20"/>
          <w:szCs w:val="20"/>
        </w:rPr>
        <w:t>Kancelář Kreativní Evropa</w:t>
      </w:r>
      <w:r w:rsidR="00E41A76">
        <w:rPr>
          <w:rFonts w:ascii="Verdana" w:eastAsia="Times New Roman" w:hAnsi="Verdana" w:cs="Calibri"/>
          <w:b/>
          <w:bCs/>
          <w:sz w:val="20"/>
          <w:szCs w:val="20"/>
        </w:rPr>
        <w:t>,</w:t>
      </w: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 </w:t>
      </w:r>
      <w:r w:rsidRPr="7E6A151D">
        <w:rPr>
          <w:rFonts w:ascii="Verdana" w:eastAsia="Times New Roman" w:hAnsi="Verdana" w:cs="Calibri"/>
          <w:color w:val="0000FF"/>
          <w:sz w:val="20"/>
          <w:szCs w:val="20"/>
        </w:rPr>
        <w:t>www.kreativnievropa.cz  </w:t>
      </w:r>
    </w:p>
    <w:p w14:paraId="467FCF54" w14:textId="7A123B34" w:rsidR="002B55AD" w:rsidRPr="002B55AD" w:rsidRDefault="002B55AD" w:rsidP="00E41A76">
      <w:pPr>
        <w:textAlignment w:val="baseline"/>
        <w:rPr>
          <w:rFonts w:ascii="Verdana" w:eastAsia="Times New Roman" w:hAnsi="Verdana" w:cs="Segoe UI"/>
          <w:sz w:val="20"/>
          <w:szCs w:val="20"/>
        </w:rPr>
      </w:pPr>
      <w:r w:rsidRPr="7E6A151D">
        <w:rPr>
          <w:rFonts w:ascii="Verdana" w:eastAsia="Times New Roman" w:hAnsi="Verdana" w:cs="Calibri"/>
          <w:b/>
          <w:bCs/>
          <w:sz w:val="20"/>
          <w:szCs w:val="20"/>
        </w:rPr>
        <w:t>Vladimíra Chytilová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, Kreativní Evropa MEDIA, E: </w:t>
      </w:r>
      <w:hyperlink r:id="rId12">
        <w:r w:rsidR="00D52F4B" w:rsidRPr="7E6A151D">
          <w:rPr>
            <w:rStyle w:val="Hypertextovodkaz"/>
            <w:rFonts w:ascii="Verdana" w:eastAsia="Times New Roman" w:hAnsi="Verdana" w:cs="Calibri"/>
            <w:sz w:val="20"/>
            <w:szCs w:val="20"/>
          </w:rPr>
          <w:t>media@kreativnievropa.cz</w:t>
        </w:r>
      </w:hyperlink>
      <w:r w:rsidRPr="7E6A151D">
        <w:rPr>
          <w:rFonts w:ascii="Verdana" w:eastAsia="Times New Roman" w:hAnsi="Verdana" w:cs="Calibri"/>
          <w:color w:val="0000FF"/>
          <w:sz w:val="20"/>
          <w:szCs w:val="20"/>
        </w:rPr>
        <w:t> </w:t>
      </w:r>
    </w:p>
    <w:p w14:paraId="18F7F670" w14:textId="54B330C7" w:rsidR="00EF17E3" w:rsidRPr="002B55AD" w:rsidRDefault="371068C3" w:rsidP="00E41A76">
      <w:pPr>
        <w:rPr>
          <w:rStyle w:val="Hyperlink3"/>
        </w:rPr>
      </w:pPr>
      <w:r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Magdalena Müllerová, </w:t>
      </w:r>
      <w:r w:rsidRPr="7E6A151D">
        <w:rPr>
          <w:rFonts w:ascii="Verdana" w:eastAsia="Times New Roman" w:hAnsi="Verdana" w:cs="Calibri"/>
          <w:sz w:val="20"/>
          <w:szCs w:val="20"/>
        </w:rPr>
        <w:t xml:space="preserve">Kreativní Evropa Kultura, E: </w:t>
      </w:r>
      <w:hyperlink r:id="rId13" w:history="1">
        <w:r w:rsidRPr="7E6A151D">
          <w:rPr>
            <w:rStyle w:val="Hypertextovodkaz"/>
            <w:rFonts w:ascii="Verdana" w:eastAsia="Times New Roman" w:hAnsi="Verdana" w:cs="Calibri"/>
            <w:sz w:val="20"/>
            <w:szCs w:val="20"/>
          </w:rPr>
          <w:t>kultura@kreativnievropa.cz</w:t>
        </w:r>
      </w:hyperlink>
      <w:r w:rsidRPr="7E6A151D">
        <w:rPr>
          <w:rFonts w:ascii="Verdana" w:eastAsia="Times New Roman" w:hAnsi="Verdana" w:cs="Calibri"/>
          <w:sz w:val="20"/>
          <w:szCs w:val="20"/>
        </w:rPr>
        <w:t xml:space="preserve"> </w:t>
      </w:r>
      <w:r w:rsidR="002B55AD" w:rsidRPr="7E6A151D">
        <w:rPr>
          <w:rFonts w:ascii="Verdana" w:eastAsia="Times New Roman" w:hAnsi="Verdana" w:cs="Calibri"/>
          <w:b/>
          <w:bCs/>
          <w:sz w:val="20"/>
          <w:szCs w:val="20"/>
        </w:rPr>
        <w:t xml:space="preserve">Mediální servis: </w:t>
      </w:r>
      <w:r w:rsidR="00EF17E3" w:rsidRPr="7E6A151D">
        <w:rPr>
          <w:rStyle w:val="Hyperlink3"/>
        </w:rPr>
        <w:t>2media.cz, s.r.o.</w:t>
      </w:r>
    </w:p>
    <w:p w14:paraId="7BB5EAF2" w14:textId="7A8FF216" w:rsidR="00EF17E3" w:rsidRPr="002B55AD" w:rsidRDefault="00EF17E3" w:rsidP="00E41A76">
      <w:pPr>
        <w:rPr>
          <w:rStyle w:val="Hyperlink3"/>
        </w:rPr>
      </w:pPr>
      <w:r w:rsidRPr="7E6A151D">
        <w:rPr>
          <w:rStyle w:val="dn"/>
          <w:rFonts w:ascii="Verdana" w:hAnsi="Verdana"/>
          <w:sz w:val="20"/>
          <w:szCs w:val="20"/>
          <w:lang w:val="it-IT"/>
        </w:rPr>
        <w:t>Simona And</w:t>
      </w:r>
      <w:proofErr w:type="spellStart"/>
      <w:r w:rsidRPr="7E6A151D">
        <w:rPr>
          <w:rStyle w:val="Hyperlink3"/>
        </w:rPr>
        <w:t>ělová</w:t>
      </w:r>
      <w:proofErr w:type="spellEnd"/>
      <w:r w:rsidRPr="7E6A151D">
        <w:rPr>
          <w:rStyle w:val="Hyperlink3"/>
        </w:rPr>
        <w:t xml:space="preserve">, </w:t>
      </w:r>
      <w:hyperlink r:id="rId14">
        <w:r w:rsidRPr="7E6A151D">
          <w:rPr>
            <w:rStyle w:val="Hyperlink2"/>
          </w:rPr>
          <w:t>simona@2media.cz</w:t>
        </w:r>
      </w:hyperlink>
      <w:r w:rsidRPr="7E6A151D">
        <w:rPr>
          <w:rStyle w:val="Hyperlink3"/>
        </w:rPr>
        <w:t>, tel: 775 112857</w:t>
      </w:r>
    </w:p>
    <w:p w14:paraId="0D0331F7" w14:textId="14113CF1" w:rsidR="00EF17E3" w:rsidRDefault="00000000" w:rsidP="00E41A76">
      <w:pPr>
        <w:rPr>
          <w:rStyle w:val="Hyperlink4"/>
        </w:rPr>
      </w:pPr>
      <w:hyperlink r:id="rId15">
        <w:r w:rsidR="207929D7" w:rsidRPr="7E6A151D">
          <w:rPr>
            <w:rStyle w:val="Hyperlink4"/>
          </w:rPr>
          <w:t>www.2media.cz</w:t>
        </w:r>
      </w:hyperlink>
      <w:r w:rsidR="207929D7" w:rsidRPr="7E6A151D">
        <w:rPr>
          <w:rStyle w:val="Hyperlink3"/>
        </w:rPr>
        <w:t xml:space="preserve">, </w:t>
      </w:r>
      <w:hyperlink r:id="rId16" w:history="1">
        <w:r w:rsidR="007465BD" w:rsidRPr="00EB0FE7">
          <w:rPr>
            <w:rStyle w:val="Hypertextovodkaz"/>
            <w:rFonts w:ascii="Verdana" w:hAnsi="Verdana"/>
            <w:sz w:val="20"/>
            <w:szCs w:val="20"/>
          </w:rPr>
          <w:t>www.facebook.com/2media.cz</w:t>
        </w:r>
      </w:hyperlink>
      <w:r w:rsidR="007465BD">
        <w:rPr>
          <w:rStyle w:val="Hyperlink3"/>
        </w:rPr>
        <w:t>,</w:t>
      </w:r>
      <w:r w:rsidR="207929D7" w:rsidRPr="7E6A151D">
        <w:rPr>
          <w:rStyle w:val="Hyperlink3"/>
        </w:rPr>
        <w:t xml:space="preserve"> </w:t>
      </w:r>
      <w:hyperlink r:id="rId17" w:history="1">
        <w:r w:rsidR="007465BD" w:rsidRPr="00EB0FE7">
          <w:rPr>
            <w:rStyle w:val="Hypertextovodkaz"/>
            <w:rFonts w:ascii="Verdana" w:eastAsia="Verdana" w:hAnsi="Verdana" w:cs="Verdana"/>
            <w:sz w:val="20"/>
            <w:szCs w:val="20"/>
          </w:rPr>
          <w:t>www.instagram.com/2mediacz</w:t>
        </w:r>
      </w:hyperlink>
    </w:p>
    <w:p w14:paraId="593C139D" w14:textId="77777777" w:rsidR="009D4E8B" w:rsidRDefault="009D4E8B" w:rsidP="002B55AD">
      <w:pPr>
        <w:jc w:val="both"/>
        <w:rPr>
          <w:rStyle w:val="Hyperlink4"/>
        </w:rPr>
      </w:pPr>
    </w:p>
    <w:p w14:paraId="1740EA04" w14:textId="77777777" w:rsidR="009D4E8B" w:rsidRDefault="009D4E8B" w:rsidP="002B55AD">
      <w:pPr>
        <w:jc w:val="both"/>
        <w:rPr>
          <w:rStyle w:val="Hyperlink4"/>
        </w:rPr>
      </w:pPr>
    </w:p>
    <w:sectPr w:rsidR="009D4E8B">
      <w:headerReference w:type="default" r:id="rId18"/>
      <w:footerReference w:type="default" r:id="rId1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0BE27" w14:textId="77777777" w:rsidR="00697D4A" w:rsidRDefault="00697D4A">
      <w:r>
        <w:separator/>
      </w:r>
    </w:p>
  </w:endnote>
  <w:endnote w:type="continuationSeparator" w:id="0">
    <w:p w14:paraId="2BD9CFE5" w14:textId="77777777" w:rsidR="00697D4A" w:rsidRDefault="00697D4A">
      <w:r>
        <w:continuationSeparator/>
      </w:r>
    </w:p>
  </w:endnote>
  <w:endnote w:type="continuationNotice" w:id="1">
    <w:p w14:paraId="263E638A" w14:textId="77777777" w:rsidR="00697D4A" w:rsidRDefault="00697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A14487" w14:paraId="5651D47B" w14:textId="77777777" w:rsidTr="50A14487">
      <w:trPr>
        <w:trHeight w:val="300"/>
      </w:trPr>
      <w:tc>
        <w:tcPr>
          <w:tcW w:w="3020" w:type="dxa"/>
        </w:tcPr>
        <w:p w14:paraId="6F05A1EF" w14:textId="076DC97D" w:rsidR="50A14487" w:rsidRDefault="50A14487" w:rsidP="50A14487">
          <w:pPr>
            <w:pStyle w:val="Zhlav"/>
            <w:ind w:left="-115"/>
          </w:pPr>
        </w:p>
      </w:tc>
      <w:tc>
        <w:tcPr>
          <w:tcW w:w="3020" w:type="dxa"/>
        </w:tcPr>
        <w:p w14:paraId="2FDA4410" w14:textId="3821EF6F" w:rsidR="50A14487" w:rsidRDefault="50A14487" w:rsidP="50A14487">
          <w:pPr>
            <w:pStyle w:val="Zhlav"/>
            <w:jc w:val="center"/>
          </w:pPr>
        </w:p>
      </w:tc>
      <w:tc>
        <w:tcPr>
          <w:tcW w:w="3020" w:type="dxa"/>
        </w:tcPr>
        <w:p w14:paraId="7AB165D0" w14:textId="6AFCE875" w:rsidR="50A14487" w:rsidRDefault="50A14487" w:rsidP="50A14487">
          <w:pPr>
            <w:pStyle w:val="Zhlav"/>
            <w:ind w:right="-115"/>
            <w:jc w:val="right"/>
          </w:pPr>
        </w:p>
      </w:tc>
    </w:tr>
  </w:tbl>
  <w:p w14:paraId="4EAC35C9" w14:textId="7B5D37EA" w:rsidR="50A14487" w:rsidRDefault="50A14487" w:rsidP="50A144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BAFF" w14:textId="77777777" w:rsidR="00697D4A" w:rsidRDefault="00697D4A">
      <w:r>
        <w:separator/>
      </w:r>
    </w:p>
  </w:footnote>
  <w:footnote w:type="continuationSeparator" w:id="0">
    <w:p w14:paraId="78F5CDB5" w14:textId="77777777" w:rsidR="00697D4A" w:rsidRDefault="00697D4A">
      <w:r>
        <w:continuationSeparator/>
      </w:r>
    </w:p>
  </w:footnote>
  <w:footnote w:type="continuationNotice" w:id="1">
    <w:p w14:paraId="52CF7413" w14:textId="77777777" w:rsidR="00697D4A" w:rsidRDefault="00697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1258" w14:textId="1FDE6E49" w:rsidR="002E31C9" w:rsidRDefault="00E63D4B">
    <w:pPr>
      <w:pStyle w:val="Zhlav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3339B8DE" wp14:editId="2D7101A2">
          <wp:extent cx="1478280" cy="758218"/>
          <wp:effectExtent l="0" t="0" r="7620" b="3810"/>
          <wp:docPr id="1927907036" name="Obrázek 1" descr="Obsah obrázku Písmo, Grafika, log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907036" name="Obrázek 1" descr="Obsah obrázku Písmo, Grafika, logo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610" cy="795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6121B"/>
    <w:multiLevelType w:val="hybridMultilevel"/>
    <w:tmpl w:val="55ECB5E2"/>
    <w:lvl w:ilvl="0" w:tplc="E966A78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3"/>
    <w:rsid w:val="000144A5"/>
    <w:rsid w:val="00016B6F"/>
    <w:rsid w:val="00023F8C"/>
    <w:rsid w:val="00066B3C"/>
    <w:rsid w:val="000965D5"/>
    <w:rsid w:val="000C1818"/>
    <w:rsid w:val="000C4627"/>
    <w:rsid w:val="000E76F5"/>
    <w:rsid w:val="000F3B1F"/>
    <w:rsid w:val="0014162A"/>
    <w:rsid w:val="001553EA"/>
    <w:rsid w:val="00163DF5"/>
    <w:rsid w:val="001863C4"/>
    <w:rsid w:val="00197320"/>
    <w:rsid w:val="001C15E7"/>
    <w:rsid w:val="001C1B59"/>
    <w:rsid w:val="001F7895"/>
    <w:rsid w:val="00211A04"/>
    <w:rsid w:val="00231651"/>
    <w:rsid w:val="00241F54"/>
    <w:rsid w:val="00242201"/>
    <w:rsid w:val="0025439E"/>
    <w:rsid w:val="00272423"/>
    <w:rsid w:val="00282D1D"/>
    <w:rsid w:val="002B55AD"/>
    <w:rsid w:val="002E31C9"/>
    <w:rsid w:val="002E4AE1"/>
    <w:rsid w:val="002F23A6"/>
    <w:rsid w:val="00315088"/>
    <w:rsid w:val="00322169"/>
    <w:rsid w:val="0032660D"/>
    <w:rsid w:val="00335B3A"/>
    <w:rsid w:val="00342415"/>
    <w:rsid w:val="003A115B"/>
    <w:rsid w:val="003A52D2"/>
    <w:rsid w:val="003B6706"/>
    <w:rsid w:val="00434619"/>
    <w:rsid w:val="0044784F"/>
    <w:rsid w:val="00447D75"/>
    <w:rsid w:val="004561DB"/>
    <w:rsid w:val="004701AB"/>
    <w:rsid w:val="00483D5A"/>
    <w:rsid w:val="00495A04"/>
    <w:rsid w:val="004B1B2C"/>
    <w:rsid w:val="004C40D2"/>
    <w:rsid w:val="004E3B6D"/>
    <w:rsid w:val="005327F1"/>
    <w:rsid w:val="00544109"/>
    <w:rsid w:val="005534F5"/>
    <w:rsid w:val="00561EA0"/>
    <w:rsid w:val="00563B05"/>
    <w:rsid w:val="00572CC7"/>
    <w:rsid w:val="005A403E"/>
    <w:rsid w:val="005B05E3"/>
    <w:rsid w:val="005B4AA4"/>
    <w:rsid w:val="005C5AAC"/>
    <w:rsid w:val="005F1291"/>
    <w:rsid w:val="005F41E5"/>
    <w:rsid w:val="00612C1F"/>
    <w:rsid w:val="00642333"/>
    <w:rsid w:val="00652D39"/>
    <w:rsid w:val="00662814"/>
    <w:rsid w:val="00697D4A"/>
    <w:rsid w:val="006A5C49"/>
    <w:rsid w:val="006E26D9"/>
    <w:rsid w:val="006F1CA3"/>
    <w:rsid w:val="00700234"/>
    <w:rsid w:val="007110D3"/>
    <w:rsid w:val="007354E0"/>
    <w:rsid w:val="0073666E"/>
    <w:rsid w:val="00743647"/>
    <w:rsid w:val="007465BD"/>
    <w:rsid w:val="00751ABF"/>
    <w:rsid w:val="00755045"/>
    <w:rsid w:val="00776928"/>
    <w:rsid w:val="007873D9"/>
    <w:rsid w:val="00791CBD"/>
    <w:rsid w:val="007A1F71"/>
    <w:rsid w:val="007C0582"/>
    <w:rsid w:val="007D2A64"/>
    <w:rsid w:val="00800AB4"/>
    <w:rsid w:val="008251E7"/>
    <w:rsid w:val="008271AE"/>
    <w:rsid w:val="0085326B"/>
    <w:rsid w:val="00864233"/>
    <w:rsid w:val="008A2F80"/>
    <w:rsid w:val="008B23B9"/>
    <w:rsid w:val="008CAD80"/>
    <w:rsid w:val="008E52C6"/>
    <w:rsid w:val="00920790"/>
    <w:rsid w:val="00931D0C"/>
    <w:rsid w:val="0093550D"/>
    <w:rsid w:val="00944BD3"/>
    <w:rsid w:val="0096663D"/>
    <w:rsid w:val="009A5710"/>
    <w:rsid w:val="009C68FD"/>
    <w:rsid w:val="009D4E8B"/>
    <w:rsid w:val="009D6504"/>
    <w:rsid w:val="009D6783"/>
    <w:rsid w:val="009E60D0"/>
    <w:rsid w:val="009F0554"/>
    <w:rsid w:val="00A160E5"/>
    <w:rsid w:val="00A27E2E"/>
    <w:rsid w:val="00A3384E"/>
    <w:rsid w:val="00A959EF"/>
    <w:rsid w:val="00AB0336"/>
    <w:rsid w:val="00AB421E"/>
    <w:rsid w:val="00AD7076"/>
    <w:rsid w:val="00AF3DCA"/>
    <w:rsid w:val="00B24887"/>
    <w:rsid w:val="00B27BF2"/>
    <w:rsid w:val="00B34344"/>
    <w:rsid w:val="00B87C60"/>
    <w:rsid w:val="00B90A6A"/>
    <w:rsid w:val="00B91EBE"/>
    <w:rsid w:val="00B94F65"/>
    <w:rsid w:val="00BB7AE9"/>
    <w:rsid w:val="00BF505F"/>
    <w:rsid w:val="00BF6FD8"/>
    <w:rsid w:val="00C20C95"/>
    <w:rsid w:val="00C33BFB"/>
    <w:rsid w:val="00C40F28"/>
    <w:rsid w:val="00C519F9"/>
    <w:rsid w:val="00C5613C"/>
    <w:rsid w:val="00C64EB9"/>
    <w:rsid w:val="00C74C35"/>
    <w:rsid w:val="00C868A8"/>
    <w:rsid w:val="00C90282"/>
    <w:rsid w:val="00C91435"/>
    <w:rsid w:val="00C94BB8"/>
    <w:rsid w:val="00CA2FED"/>
    <w:rsid w:val="00CC0345"/>
    <w:rsid w:val="00CF1500"/>
    <w:rsid w:val="00D3AAAE"/>
    <w:rsid w:val="00D453F0"/>
    <w:rsid w:val="00D52F4B"/>
    <w:rsid w:val="00D7459F"/>
    <w:rsid w:val="00D87AE7"/>
    <w:rsid w:val="00D977C1"/>
    <w:rsid w:val="00DA015C"/>
    <w:rsid w:val="00DA13C9"/>
    <w:rsid w:val="00DE51AE"/>
    <w:rsid w:val="00E41A76"/>
    <w:rsid w:val="00E52A20"/>
    <w:rsid w:val="00E63D4B"/>
    <w:rsid w:val="00E7039B"/>
    <w:rsid w:val="00EA05C6"/>
    <w:rsid w:val="00EB5EE0"/>
    <w:rsid w:val="00EE0A2F"/>
    <w:rsid w:val="00EF17E3"/>
    <w:rsid w:val="00EF2826"/>
    <w:rsid w:val="00EF611E"/>
    <w:rsid w:val="00EF6C33"/>
    <w:rsid w:val="00F03A02"/>
    <w:rsid w:val="00F37A15"/>
    <w:rsid w:val="00F6425D"/>
    <w:rsid w:val="00F6678A"/>
    <w:rsid w:val="00F73561"/>
    <w:rsid w:val="00F84508"/>
    <w:rsid w:val="00F9006F"/>
    <w:rsid w:val="00FA2687"/>
    <w:rsid w:val="010212DD"/>
    <w:rsid w:val="01577B70"/>
    <w:rsid w:val="01EBC805"/>
    <w:rsid w:val="0203481A"/>
    <w:rsid w:val="031B051E"/>
    <w:rsid w:val="036DF456"/>
    <w:rsid w:val="048D20EF"/>
    <w:rsid w:val="04A88CA0"/>
    <w:rsid w:val="04B62C78"/>
    <w:rsid w:val="05373C44"/>
    <w:rsid w:val="053AC0B9"/>
    <w:rsid w:val="054FA573"/>
    <w:rsid w:val="056EC21D"/>
    <w:rsid w:val="0583BEEE"/>
    <w:rsid w:val="05E5F432"/>
    <w:rsid w:val="060D6103"/>
    <w:rsid w:val="062320DB"/>
    <w:rsid w:val="075E584C"/>
    <w:rsid w:val="07604198"/>
    <w:rsid w:val="079F3A06"/>
    <w:rsid w:val="07BEF13C"/>
    <w:rsid w:val="07D72A06"/>
    <w:rsid w:val="0859E507"/>
    <w:rsid w:val="088500A3"/>
    <w:rsid w:val="08EBEFC8"/>
    <w:rsid w:val="0907EE1E"/>
    <w:rsid w:val="091117A4"/>
    <w:rsid w:val="09AF80A5"/>
    <w:rsid w:val="09C2C753"/>
    <w:rsid w:val="0A5A85C1"/>
    <w:rsid w:val="0AAC9F4A"/>
    <w:rsid w:val="0AC4B4B8"/>
    <w:rsid w:val="0BBDA7F2"/>
    <w:rsid w:val="0BD43154"/>
    <w:rsid w:val="0BEFE267"/>
    <w:rsid w:val="0BF65622"/>
    <w:rsid w:val="0C4FDCB4"/>
    <w:rsid w:val="0C5A2554"/>
    <w:rsid w:val="0CDA3BA7"/>
    <w:rsid w:val="0CDFD448"/>
    <w:rsid w:val="0D3CEBB7"/>
    <w:rsid w:val="0D3DB15C"/>
    <w:rsid w:val="0DE66DF0"/>
    <w:rsid w:val="0E6E487D"/>
    <w:rsid w:val="0E73C828"/>
    <w:rsid w:val="0E8137ED"/>
    <w:rsid w:val="0EB886D4"/>
    <w:rsid w:val="0EBB8C36"/>
    <w:rsid w:val="0EC7950D"/>
    <w:rsid w:val="0F17069E"/>
    <w:rsid w:val="0F2115A4"/>
    <w:rsid w:val="0F557A14"/>
    <w:rsid w:val="0F5C20D1"/>
    <w:rsid w:val="0F5F447C"/>
    <w:rsid w:val="0F6C0E94"/>
    <w:rsid w:val="0FFF66AC"/>
    <w:rsid w:val="1000B3BC"/>
    <w:rsid w:val="102EE4BB"/>
    <w:rsid w:val="10ADE070"/>
    <w:rsid w:val="10C08510"/>
    <w:rsid w:val="10C2D1BA"/>
    <w:rsid w:val="10E98913"/>
    <w:rsid w:val="1151AF82"/>
    <w:rsid w:val="115871B3"/>
    <w:rsid w:val="11886295"/>
    <w:rsid w:val="11BA9C38"/>
    <w:rsid w:val="11E54424"/>
    <w:rsid w:val="125FB4C2"/>
    <w:rsid w:val="12CFB884"/>
    <w:rsid w:val="12E7F34B"/>
    <w:rsid w:val="13054BB5"/>
    <w:rsid w:val="140A7E75"/>
    <w:rsid w:val="142FF222"/>
    <w:rsid w:val="14861950"/>
    <w:rsid w:val="14956681"/>
    <w:rsid w:val="14D7235D"/>
    <w:rsid w:val="15001D13"/>
    <w:rsid w:val="155B3B1B"/>
    <w:rsid w:val="15B0FF1B"/>
    <w:rsid w:val="15B5DC40"/>
    <w:rsid w:val="1662DBA8"/>
    <w:rsid w:val="178FC1C5"/>
    <w:rsid w:val="185FE37A"/>
    <w:rsid w:val="186E7753"/>
    <w:rsid w:val="18E9DABA"/>
    <w:rsid w:val="18FCBA54"/>
    <w:rsid w:val="190CC0A2"/>
    <w:rsid w:val="1921DD91"/>
    <w:rsid w:val="19AEB859"/>
    <w:rsid w:val="19B41257"/>
    <w:rsid w:val="19CDFD01"/>
    <w:rsid w:val="19D80497"/>
    <w:rsid w:val="19EA47B2"/>
    <w:rsid w:val="19F0CE3A"/>
    <w:rsid w:val="19F9E8BF"/>
    <w:rsid w:val="1A1207F1"/>
    <w:rsid w:val="1A3766DB"/>
    <w:rsid w:val="1AA217F9"/>
    <w:rsid w:val="1B8BF479"/>
    <w:rsid w:val="1C0F03E0"/>
    <w:rsid w:val="1C1AC472"/>
    <w:rsid w:val="1C217B7C"/>
    <w:rsid w:val="1C5BBD64"/>
    <w:rsid w:val="1D57AA96"/>
    <w:rsid w:val="1D9210EB"/>
    <w:rsid w:val="1D9B1718"/>
    <w:rsid w:val="1DB037D3"/>
    <w:rsid w:val="1DB317D8"/>
    <w:rsid w:val="1DBBAD13"/>
    <w:rsid w:val="1DBD4BDD"/>
    <w:rsid w:val="1DBE4017"/>
    <w:rsid w:val="1E213A3A"/>
    <w:rsid w:val="1E5E1EEA"/>
    <w:rsid w:val="1E60E0D5"/>
    <w:rsid w:val="1E8DD6FC"/>
    <w:rsid w:val="1EA528BB"/>
    <w:rsid w:val="1EA6FF59"/>
    <w:rsid w:val="1EABEEC5"/>
    <w:rsid w:val="1F35BBC4"/>
    <w:rsid w:val="1F4FABDF"/>
    <w:rsid w:val="1F591C3E"/>
    <w:rsid w:val="1F741B34"/>
    <w:rsid w:val="1F8891B6"/>
    <w:rsid w:val="1FACA9AB"/>
    <w:rsid w:val="20073AB6"/>
    <w:rsid w:val="202B06F2"/>
    <w:rsid w:val="207929D7"/>
    <w:rsid w:val="20ABC7CB"/>
    <w:rsid w:val="20F151B9"/>
    <w:rsid w:val="20F4EC9F"/>
    <w:rsid w:val="211668D4"/>
    <w:rsid w:val="211B7D76"/>
    <w:rsid w:val="215423CE"/>
    <w:rsid w:val="21A1488F"/>
    <w:rsid w:val="21DD41DF"/>
    <w:rsid w:val="2229039B"/>
    <w:rsid w:val="2236DAAC"/>
    <w:rsid w:val="228478B9"/>
    <w:rsid w:val="2290BD00"/>
    <w:rsid w:val="22C4D1D2"/>
    <w:rsid w:val="22DE75C5"/>
    <w:rsid w:val="22F07AD7"/>
    <w:rsid w:val="2308AADB"/>
    <w:rsid w:val="23091C8C"/>
    <w:rsid w:val="23545E65"/>
    <w:rsid w:val="23546ECD"/>
    <w:rsid w:val="23839500"/>
    <w:rsid w:val="23A594DB"/>
    <w:rsid w:val="23B024D2"/>
    <w:rsid w:val="242894D2"/>
    <w:rsid w:val="2429EE9A"/>
    <w:rsid w:val="242C8D61"/>
    <w:rsid w:val="243AC184"/>
    <w:rsid w:val="24B66219"/>
    <w:rsid w:val="25834D2A"/>
    <w:rsid w:val="25ECF556"/>
    <w:rsid w:val="262794F1"/>
    <w:rsid w:val="26489E2F"/>
    <w:rsid w:val="26597764"/>
    <w:rsid w:val="27366E0D"/>
    <w:rsid w:val="278A5314"/>
    <w:rsid w:val="27ABE99B"/>
    <w:rsid w:val="27CDCAEA"/>
    <w:rsid w:val="2831058D"/>
    <w:rsid w:val="2838FD7D"/>
    <w:rsid w:val="2866DCFB"/>
    <w:rsid w:val="288D0624"/>
    <w:rsid w:val="2918EBD1"/>
    <w:rsid w:val="2920ABC5"/>
    <w:rsid w:val="2A29A08A"/>
    <w:rsid w:val="2A326D3A"/>
    <w:rsid w:val="2A408447"/>
    <w:rsid w:val="2AC13FEA"/>
    <w:rsid w:val="2AC229FF"/>
    <w:rsid w:val="2AD961B0"/>
    <w:rsid w:val="2B142E71"/>
    <w:rsid w:val="2BD6F6D8"/>
    <w:rsid w:val="2BF34B6C"/>
    <w:rsid w:val="2C0BA163"/>
    <w:rsid w:val="2C388CB0"/>
    <w:rsid w:val="2C3E51EF"/>
    <w:rsid w:val="2C3F033A"/>
    <w:rsid w:val="2CC9068B"/>
    <w:rsid w:val="2CFCD120"/>
    <w:rsid w:val="2D2889C5"/>
    <w:rsid w:val="2D3DE288"/>
    <w:rsid w:val="2D8A9968"/>
    <w:rsid w:val="2D97FE95"/>
    <w:rsid w:val="2DB3C692"/>
    <w:rsid w:val="2DCB9A1E"/>
    <w:rsid w:val="2DF6CB62"/>
    <w:rsid w:val="2E4314C8"/>
    <w:rsid w:val="2E9C358D"/>
    <w:rsid w:val="2EFE17E2"/>
    <w:rsid w:val="2F17145E"/>
    <w:rsid w:val="2F3E74CF"/>
    <w:rsid w:val="2F78DC4F"/>
    <w:rsid w:val="2FABD5B9"/>
    <w:rsid w:val="2FCE7737"/>
    <w:rsid w:val="30E3A280"/>
    <w:rsid w:val="3123E4B4"/>
    <w:rsid w:val="312DFCE5"/>
    <w:rsid w:val="31451664"/>
    <w:rsid w:val="31705F21"/>
    <w:rsid w:val="317EFF0C"/>
    <w:rsid w:val="31810468"/>
    <w:rsid w:val="31D86B18"/>
    <w:rsid w:val="31FF3CE9"/>
    <w:rsid w:val="3273A3D0"/>
    <w:rsid w:val="32A0FF38"/>
    <w:rsid w:val="32A6B6BB"/>
    <w:rsid w:val="32B4C103"/>
    <w:rsid w:val="32B6361E"/>
    <w:rsid w:val="3379B0D8"/>
    <w:rsid w:val="33D79400"/>
    <w:rsid w:val="348AAE9E"/>
    <w:rsid w:val="348CA043"/>
    <w:rsid w:val="349C8DC6"/>
    <w:rsid w:val="34F65534"/>
    <w:rsid w:val="3512F35C"/>
    <w:rsid w:val="353D721F"/>
    <w:rsid w:val="354928E3"/>
    <w:rsid w:val="354BBAED"/>
    <w:rsid w:val="35C2A3BC"/>
    <w:rsid w:val="35EDD6E0"/>
    <w:rsid w:val="3634FE50"/>
    <w:rsid w:val="36CD0F7E"/>
    <w:rsid w:val="36FA93AA"/>
    <w:rsid w:val="3705DEF2"/>
    <w:rsid w:val="371068C3"/>
    <w:rsid w:val="371E6D98"/>
    <w:rsid w:val="37682C23"/>
    <w:rsid w:val="37B9018E"/>
    <w:rsid w:val="37E176A2"/>
    <w:rsid w:val="3818DB2A"/>
    <w:rsid w:val="3866E292"/>
    <w:rsid w:val="38717382"/>
    <w:rsid w:val="38AB0523"/>
    <w:rsid w:val="38C1814E"/>
    <w:rsid w:val="391D2E92"/>
    <w:rsid w:val="394B013C"/>
    <w:rsid w:val="397D4703"/>
    <w:rsid w:val="39ABFA8B"/>
    <w:rsid w:val="39B4D5F8"/>
    <w:rsid w:val="3A02B2F3"/>
    <w:rsid w:val="3A5FFDE1"/>
    <w:rsid w:val="3B409728"/>
    <w:rsid w:val="3B4303CA"/>
    <w:rsid w:val="3B43CBBB"/>
    <w:rsid w:val="3B8272D3"/>
    <w:rsid w:val="3BB86A67"/>
    <w:rsid w:val="3CCEB60C"/>
    <w:rsid w:val="3D4380CB"/>
    <w:rsid w:val="3DD7A7FC"/>
    <w:rsid w:val="3DF8E8C5"/>
    <w:rsid w:val="3E30048F"/>
    <w:rsid w:val="3F162BC5"/>
    <w:rsid w:val="3F1A58F8"/>
    <w:rsid w:val="3F620EB9"/>
    <w:rsid w:val="404D3481"/>
    <w:rsid w:val="40771C2A"/>
    <w:rsid w:val="40982426"/>
    <w:rsid w:val="40C66FE1"/>
    <w:rsid w:val="40E6E8D8"/>
    <w:rsid w:val="416E673D"/>
    <w:rsid w:val="41A3514A"/>
    <w:rsid w:val="424BF7BF"/>
    <w:rsid w:val="4252448C"/>
    <w:rsid w:val="425B05F8"/>
    <w:rsid w:val="42742E55"/>
    <w:rsid w:val="42C57D1F"/>
    <w:rsid w:val="430408FC"/>
    <w:rsid w:val="43758476"/>
    <w:rsid w:val="43B81A12"/>
    <w:rsid w:val="44001A0D"/>
    <w:rsid w:val="4410F03D"/>
    <w:rsid w:val="4480383B"/>
    <w:rsid w:val="461BE35E"/>
    <w:rsid w:val="464238C9"/>
    <w:rsid w:val="46CDA075"/>
    <w:rsid w:val="470D6B6B"/>
    <w:rsid w:val="4726BD61"/>
    <w:rsid w:val="47479F78"/>
    <w:rsid w:val="475CCB16"/>
    <w:rsid w:val="47F97874"/>
    <w:rsid w:val="47FFF322"/>
    <w:rsid w:val="487F2297"/>
    <w:rsid w:val="48FC89A9"/>
    <w:rsid w:val="4922A37C"/>
    <w:rsid w:val="494388F2"/>
    <w:rsid w:val="4979F153"/>
    <w:rsid w:val="497D289E"/>
    <w:rsid w:val="49955920"/>
    <w:rsid w:val="4A2B4B1C"/>
    <w:rsid w:val="4A60B899"/>
    <w:rsid w:val="4B2A699F"/>
    <w:rsid w:val="4B4E95BC"/>
    <w:rsid w:val="4B96584B"/>
    <w:rsid w:val="4BB6668B"/>
    <w:rsid w:val="4BCA9FFF"/>
    <w:rsid w:val="4BF92DD3"/>
    <w:rsid w:val="4CFC601F"/>
    <w:rsid w:val="4D40F36F"/>
    <w:rsid w:val="4E33C1E8"/>
    <w:rsid w:val="4E40B57C"/>
    <w:rsid w:val="4EC65565"/>
    <w:rsid w:val="4F3857F7"/>
    <w:rsid w:val="4F40C0DA"/>
    <w:rsid w:val="4FB2CA76"/>
    <w:rsid w:val="4FE0C989"/>
    <w:rsid w:val="500B0507"/>
    <w:rsid w:val="503D5EBC"/>
    <w:rsid w:val="50A14487"/>
    <w:rsid w:val="50CF4478"/>
    <w:rsid w:val="51220302"/>
    <w:rsid w:val="514E9AD7"/>
    <w:rsid w:val="515BCE8A"/>
    <w:rsid w:val="516A9BB7"/>
    <w:rsid w:val="5173E6D6"/>
    <w:rsid w:val="517C99EA"/>
    <w:rsid w:val="532F996F"/>
    <w:rsid w:val="538F7413"/>
    <w:rsid w:val="53A38C3F"/>
    <w:rsid w:val="53D16F94"/>
    <w:rsid w:val="540C6FF7"/>
    <w:rsid w:val="5413FBB6"/>
    <w:rsid w:val="54403526"/>
    <w:rsid w:val="548E8B3C"/>
    <w:rsid w:val="54BE24EB"/>
    <w:rsid w:val="54DE762A"/>
    <w:rsid w:val="552B4474"/>
    <w:rsid w:val="555D6508"/>
    <w:rsid w:val="55673F43"/>
    <w:rsid w:val="55BFA8EE"/>
    <w:rsid w:val="55DAA470"/>
    <w:rsid w:val="5671209F"/>
    <w:rsid w:val="57EBDB6E"/>
    <w:rsid w:val="57F095ED"/>
    <w:rsid w:val="58345761"/>
    <w:rsid w:val="5843E21C"/>
    <w:rsid w:val="58570A48"/>
    <w:rsid w:val="58E858CC"/>
    <w:rsid w:val="59401A92"/>
    <w:rsid w:val="59B9D4D3"/>
    <w:rsid w:val="5A27B4B0"/>
    <w:rsid w:val="5A484DB9"/>
    <w:rsid w:val="5A4B4580"/>
    <w:rsid w:val="5A7B6EC2"/>
    <w:rsid w:val="5A988CC1"/>
    <w:rsid w:val="5A9C5470"/>
    <w:rsid w:val="5AA343F4"/>
    <w:rsid w:val="5AC8626B"/>
    <w:rsid w:val="5B0FFE1D"/>
    <w:rsid w:val="5B55A534"/>
    <w:rsid w:val="5BE01AE9"/>
    <w:rsid w:val="5C91E09C"/>
    <w:rsid w:val="5CB556C1"/>
    <w:rsid w:val="5CE9573E"/>
    <w:rsid w:val="5CE9E532"/>
    <w:rsid w:val="5D1A6F84"/>
    <w:rsid w:val="5D5A7A61"/>
    <w:rsid w:val="5DDAED9A"/>
    <w:rsid w:val="5E3F95D2"/>
    <w:rsid w:val="5E7D801F"/>
    <w:rsid w:val="5E828C9D"/>
    <w:rsid w:val="5F6AB7C0"/>
    <w:rsid w:val="5F991D7E"/>
    <w:rsid w:val="5FC73065"/>
    <w:rsid w:val="5FC926F5"/>
    <w:rsid w:val="6008A2FC"/>
    <w:rsid w:val="607D80DE"/>
    <w:rsid w:val="6081BDCE"/>
    <w:rsid w:val="60F36AB1"/>
    <w:rsid w:val="611F735C"/>
    <w:rsid w:val="616B1EAD"/>
    <w:rsid w:val="621D8E2F"/>
    <w:rsid w:val="6237566E"/>
    <w:rsid w:val="6286EA74"/>
    <w:rsid w:val="62CDB2E5"/>
    <w:rsid w:val="63478EBC"/>
    <w:rsid w:val="6360B719"/>
    <w:rsid w:val="63F52D09"/>
    <w:rsid w:val="649D958C"/>
    <w:rsid w:val="64CAFB23"/>
    <w:rsid w:val="64CC26AF"/>
    <w:rsid w:val="65ADB377"/>
    <w:rsid w:val="65C6DBD4"/>
    <w:rsid w:val="6695FD21"/>
    <w:rsid w:val="66A12818"/>
    <w:rsid w:val="683496F8"/>
    <w:rsid w:val="68581832"/>
    <w:rsid w:val="68728529"/>
    <w:rsid w:val="696F63BC"/>
    <w:rsid w:val="69B0478F"/>
    <w:rsid w:val="69C5EDF9"/>
    <w:rsid w:val="6A030392"/>
    <w:rsid w:val="6A14EC19"/>
    <w:rsid w:val="6A3142BF"/>
    <w:rsid w:val="6C35FDD2"/>
    <w:rsid w:val="6C6CD865"/>
    <w:rsid w:val="6CFC5F88"/>
    <w:rsid w:val="6D8745AD"/>
    <w:rsid w:val="6DE233F5"/>
    <w:rsid w:val="6E0E0287"/>
    <w:rsid w:val="6E489066"/>
    <w:rsid w:val="6E5E5CA6"/>
    <w:rsid w:val="6E603B36"/>
    <w:rsid w:val="6EB2A575"/>
    <w:rsid w:val="6EE45D1C"/>
    <w:rsid w:val="6F2326B3"/>
    <w:rsid w:val="6F3B1C43"/>
    <w:rsid w:val="6F7799E4"/>
    <w:rsid w:val="6F7E0456"/>
    <w:rsid w:val="6F82EFCB"/>
    <w:rsid w:val="6FA11BA3"/>
    <w:rsid w:val="7074CA91"/>
    <w:rsid w:val="709B7C6E"/>
    <w:rsid w:val="718DADFD"/>
    <w:rsid w:val="71925A5C"/>
    <w:rsid w:val="71DB0A82"/>
    <w:rsid w:val="720EE5EC"/>
    <w:rsid w:val="728C8086"/>
    <w:rsid w:val="72F104CC"/>
    <w:rsid w:val="72FB6EF2"/>
    <w:rsid w:val="730C13C4"/>
    <w:rsid w:val="730C5164"/>
    <w:rsid w:val="7354BCD2"/>
    <w:rsid w:val="7393C83B"/>
    <w:rsid w:val="7399D529"/>
    <w:rsid w:val="73B2C0A8"/>
    <w:rsid w:val="73D4FA5E"/>
    <w:rsid w:val="73D7BB38"/>
    <w:rsid w:val="741F4C75"/>
    <w:rsid w:val="7420E62D"/>
    <w:rsid w:val="742806E0"/>
    <w:rsid w:val="7481C032"/>
    <w:rsid w:val="7495E0DA"/>
    <w:rsid w:val="749830DC"/>
    <w:rsid w:val="74E6768D"/>
    <w:rsid w:val="753D62BE"/>
    <w:rsid w:val="763589BB"/>
    <w:rsid w:val="76B22046"/>
    <w:rsid w:val="76EB3AC2"/>
    <w:rsid w:val="7789163B"/>
    <w:rsid w:val="77F73E04"/>
    <w:rsid w:val="78D344BD"/>
    <w:rsid w:val="7924E69C"/>
    <w:rsid w:val="7962A3A0"/>
    <w:rsid w:val="7A02A80E"/>
    <w:rsid w:val="7ABCF16F"/>
    <w:rsid w:val="7B3A7D7F"/>
    <w:rsid w:val="7B4A3813"/>
    <w:rsid w:val="7B7B26AE"/>
    <w:rsid w:val="7BFB8FCB"/>
    <w:rsid w:val="7C04FFD2"/>
    <w:rsid w:val="7C09A718"/>
    <w:rsid w:val="7C63DF9B"/>
    <w:rsid w:val="7CD47724"/>
    <w:rsid w:val="7CE9BF9B"/>
    <w:rsid w:val="7DB48FC0"/>
    <w:rsid w:val="7DD3EF4F"/>
    <w:rsid w:val="7DD786AF"/>
    <w:rsid w:val="7E2D9346"/>
    <w:rsid w:val="7E349512"/>
    <w:rsid w:val="7E38D155"/>
    <w:rsid w:val="7E6A151D"/>
    <w:rsid w:val="7E808796"/>
    <w:rsid w:val="7FA0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2A17"/>
  <w14:defaultImageDpi w14:val="32767"/>
  <w15:chartTrackingRefBased/>
  <w15:docId w15:val="{AA1F5042-E781-4945-A597-98EEC55C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9C68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7B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14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one" w:sz="0" w:space="0" w:color="auto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2FE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rsid w:val="00EF17E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character" w:customStyle="1" w:styleId="ZhlavChar">
    <w:name w:val="Záhlaví Char"/>
    <w:basedOn w:val="Standardnpsmoodstavce"/>
    <w:link w:val="Zhlav"/>
    <w:rsid w:val="00EF17E3"/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paragraph" w:customStyle="1" w:styleId="Zhlavazpat">
    <w:name w:val="Záhlaví a zápatí"/>
    <w:rsid w:val="00EF17E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dn">
    <w:name w:val="Žádný"/>
    <w:rsid w:val="00EF17E3"/>
  </w:style>
  <w:style w:type="character" w:customStyle="1" w:styleId="Hyperlink3">
    <w:name w:val="Hyperlink.3"/>
    <w:rsid w:val="00EF17E3"/>
    <w:rPr>
      <w:rFonts w:ascii="Verdana" w:hAnsi="Verdana"/>
      <w:sz w:val="20"/>
      <w:szCs w:val="20"/>
    </w:rPr>
  </w:style>
  <w:style w:type="character" w:customStyle="1" w:styleId="Hyperlink2">
    <w:name w:val="Hyperlink.2"/>
    <w:basedOn w:val="dn"/>
    <w:rsid w:val="00EF17E3"/>
    <w:rPr>
      <w:rFonts w:ascii="Verdana" w:eastAsia="Verdana" w:hAnsi="Verdana" w:cs="Verdana"/>
      <w:color w:val="0000FF"/>
      <w:sz w:val="20"/>
      <w:szCs w:val="20"/>
      <w:u w:val="single" w:color="0000FF"/>
      <w:lang w:val="it-IT"/>
    </w:rPr>
  </w:style>
  <w:style w:type="character" w:customStyle="1" w:styleId="Hyperlink4">
    <w:name w:val="Hyperlink.4"/>
    <w:basedOn w:val="dn"/>
    <w:rsid w:val="00EF17E3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paragraph" w:styleId="Zpat">
    <w:name w:val="footer"/>
    <w:basedOn w:val="Normln"/>
    <w:link w:val="ZpatChar"/>
    <w:uiPriority w:val="99"/>
    <w:unhideWhenUsed/>
    <w:rsid w:val="00EF17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7E3"/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EF17E3"/>
    <w:pPr>
      <w:ind w:left="720"/>
      <w:contextualSpacing/>
    </w:pPr>
  </w:style>
  <w:style w:type="character" w:styleId="Siln">
    <w:name w:val="Strong"/>
    <w:uiPriority w:val="22"/>
    <w:qFormat/>
    <w:rsid w:val="00B27B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27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27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91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A2FE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2E4AE1"/>
  </w:style>
  <w:style w:type="character" w:customStyle="1" w:styleId="eop">
    <w:name w:val="eop"/>
    <w:basedOn w:val="Standardnpsmoodstavce"/>
    <w:rsid w:val="002E4AE1"/>
  </w:style>
  <w:style w:type="paragraph" w:customStyle="1" w:styleId="paragraph">
    <w:name w:val="paragraph"/>
    <w:basedOn w:val="Normln"/>
    <w:rsid w:val="002E4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Revize">
    <w:name w:val="Revision"/>
    <w:hidden/>
    <w:uiPriority w:val="99"/>
    <w:semiHidden/>
    <w:rsid w:val="004C40D2"/>
    <w:rPr>
      <w:rFonts w:ascii="Times New Roman" w:eastAsia="Arial Unicode MS" w:hAnsi="Times New Roman" w:cs="Arial Unicode MS"/>
      <w:color w:val="000000"/>
      <w:u w:color="000000"/>
      <w:bdr w:val="nil"/>
      <w:lang w:eastAsia="cs-CZ"/>
    </w:rPr>
  </w:style>
  <w:style w:type="character" w:styleId="Nevyeenzmnka">
    <w:name w:val="Unresolved Mention"/>
    <w:basedOn w:val="Standardnpsmoodstavce"/>
    <w:uiPriority w:val="99"/>
    <w:rsid w:val="00F9006F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3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333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ultura@kreativnievrop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dia@kreativnievropa.cz" TargetMode="External"/><Relationship Id="rId17" Type="http://schemas.openxmlformats.org/officeDocument/2006/relationships/hyperlink" Target="http://www.instagram.com/2media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2medi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2media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mona@2media.cz" TargetMode="Externa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AC4B6B0E-2AC7-41B1-A82E-102F578B3CDA}">
    <t:Anchor>
      <t:Comment id="527935258"/>
    </t:Anchor>
    <t:History>
      <t:Event id="{AF25B1A1-F05D-41AB-97EB-AB664EBDBDDD}" time="2024-04-12T14:27:19.261Z">
        <t:Attribution userId="S::magdalena.mullerova@kreativnievropa.cz::d8024ec6-bd25-4d9b-8a78-11b52470fd17" userProvider="AD" userName="Magdalena Müllerová | Kreativní Evropa Kultura"/>
        <t:Anchor>
          <t:Comment id="527935258"/>
        </t:Anchor>
        <t:Create/>
      </t:Event>
      <t:Event id="{24B7287D-15AE-4ABB-8CD6-A53BBAB7DB87}" time="2024-04-12T14:27:19.261Z">
        <t:Attribution userId="S::magdalena.mullerova@kreativnievropa.cz::d8024ec6-bd25-4d9b-8a78-11b52470fd17" userProvider="AD" userName="Magdalena Müllerová | Kreativní Evropa Kultura"/>
        <t:Anchor>
          <t:Comment id="527935258"/>
        </t:Anchor>
        <t:Assign userId="S::anna.duskova@kreativnievropa.cz::0eb12a8d-3b7f-4237-9154-29e2e45f9ddb" userProvider="AD" userName="Anna Dušková  Kreativní Evropa – MEDIA"/>
      </t:Event>
      <t:Event id="{E39669C9-91F6-4B4D-8A9C-224471D115A9}" time="2024-04-12T14:27:19.261Z">
        <t:Attribution userId="S::magdalena.mullerova@kreativnievropa.cz::d8024ec6-bd25-4d9b-8a78-11b52470fd17" userProvider="AD" userName="Magdalena Müllerová | Kreativní Evropa Kultura"/>
        <t:Anchor>
          <t:Comment id="527935258"/>
        </t:Anchor>
        <t:SetTitle title="@Anna Dušková Kreativní Evropa – MEDIA prosím doplnit"/>
      </t:Event>
    </t:History>
  </t:Task>
  <t:Task id="{439C739B-9909-42C7-AE66-CE8D5CF0ACF5}">
    <t:Anchor>
      <t:Comment id="601045501"/>
    </t:Anchor>
    <t:History>
      <t:Event id="{580E40CB-4462-4D3A-AB52-155C9CC85AF1}" time="2024-04-16T10:30:13.722Z">
        <t:Attribution userId="S::anna.duskova@kreativnievropa.cz::0eb12a8d-3b7f-4237-9154-29e2e45f9ddb" userProvider="AD" userName="Anna Dušková | Kreativní Evropa – MEDIA"/>
        <t:Anchor>
          <t:Comment id="601045501"/>
        </t:Anchor>
        <t:Create/>
      </t:Event>
      <t:Event id="{26BB9EF7-35C4-485C-BAE3-6E0A818CB1DC}" time="2024-04-16T10:30:13.722Z">
        <t:Attribution userId="S::anna.duskova@kreativnievropa.cz::0eb12a8d-3b7f-4237-9154-29e2e45f9ddb" userProvider="AD" userName="Anna Dušková | Kreativní Evropa – MEDIA"/>
        <t:Anchor>
          <t:Comment id="601045501"/>
        </t:Anchor>
        <t:Assign userId="S::magdalena.mullerova@kreativnievropa.cz::d8024ec6-bd25-4d9b-8a78-11b52470fd17" userProvider="AD" userName="Magdalena Müllerová  Kreativní Evropa Kultura"/>
      </t:Event>
      <t:Event id="{BCD993FF-47D8-4703-96FE-4F8B11F163F1}" time="2024-04-16T10:30:13.722Z">
        <t:Attribution userId="S::anna.duskova@kreativnievropa.cz::0eb12a8d-3b7f-4237-9154-29e2e45f9ddb" userProvider="AD" userName="Anna Dušková | Kreativní Evropa – MEDIA"/>
        <t:Anchor>
          <t:Comment id="601045501"/>
        </t:Anchor>
        <t:SetTitle title="@Magdalena Müllerová Kreativní Evropa Kultura Patří následující citace pouze ke Culture Moves Europe nebo i ke kaskádovým grantům? částka a počet umělců...."/>
      </t:Event>
      <t:Event id="{6D9C26CD-1C89-4FF5-9364-61EB2AB6BC54}" time="2024-04-17T08:06:33.28Z">
        <t:Attribution userId="S::anna.duskova@kreativnievropa.cz::0eb12a8d-3b7f-4237-9154-29e2e45f9ddb" userProvider="AD" userName="Anna Dušková | Kreativní Evropa – MEDIA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8" ma:contentTypeDescription="Vytvoří nový dokument" ma:contentTypeScope="" ma:versionID="67b3f65334e9879c607d19cfb7c69a78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afeda6d3727d82b51e8f84f9a6ec3dfc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bf98-57c4-4760-a4ee-5cd875bb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34989-f5d5-48b8-8905-bc4fd07334d2}" ma:internalName="TaxCatchAll" ma:showField="CatchAllData" ma:web="a1b83faa-3ce2-4c13-a4b6-d8dc90d9f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83faa-3ce2-4c13-a4b6-d8dc90d9f3be" xsi:nil="true"/>
    <lcf76f155ced4ddcb4097134ff3c332f xmlns="86929e96-4e0c-4b8c-b402-5747692292e1">
      <Terms xmlns="http://schemas.microsoft.com/office/infopath/2007/PartnerControls"/>
    </lcf76f155ced4ddcb4097134ff3c332f>
    <SharedWithUsers xmlns="a1b83faa-3ce2-4c13-a4b6-d8dc90d9f3be">
      <UserInfo>
        <DisplayName>Debnár Viktor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32DCC-7430-46A4-9BF9-E3039D93F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B9B7B-34D5-4CCD-B607-7225F92CF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A1EDAF-6A6E-4534-857D-007E3C24CC89}">
  <ds:schemaRefs>
    <ds:schemaRef ds:uri="http://schemas.microsoft.com/office/2006/metadata/properties"/>
    <ds:schemaRef ds:uri="http://schemas.microsoft.com/office/infopath/2007/PartnerControls"/>
    <ds:schemaRef ds:uri="a1b83faa-3ce2-4c13-a4b6-d8dc90d9f3be"/>
    <ds:schemaRef ds:uri="86929e96-4e0c-4b8c-b402-5747692292e1"/>
  </ds:schemaRefs>
</ds:datastoreItem>
</file>

<file path=customXml/itemProps4.xml><?xml version="1.0" encoding="utf-8"?>
<ds:datastoreItem xmlns:ds="http://schemas.openxmlformats.org/officeDocument/2006/customXml" ds:itemID="{3087FF93-ACDF-4326-92A7-ADE336BA8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1722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Dušková | Kreativní Evropa – MEDIA</cp:lastModifiedBy>
  <cp:revision>8</cp:revision>
  <cp:lastPrinted>2024-04-17T08:12:00Z</cp:lastPrinted>
  <dcterms:created xsi:type="dcterms:W3CDTF">2024-04-16T09:29:00Z</dcterms:created>
  <dcterms:modified xsi:type="dcterms:W3CDTF">2024-04-17T08:13:00Z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0x010100CE73384E94E71345AAF9D16E1CADE79E</vt:lpwstr>
  </property>
</Properties>
</file>