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E09F9" w:rsidR="00A515EB" w:rsidP="006A2FE9" w:rsidRDefault="00CB7442" w14:paraId="3E01BE68" w14:textId="77777777">
      <w:pPr>
        <w:pStyle w:val="Heading1"/>
        <w:jc w:val="center"/>
        <w:rPr>
          <w:lang w:val="en-US"/>
        </w:rPr>
      </w:pPr>
      <w:r w:rsidRPr="007E09F9">
        <w:rPr>
          <w:lang w:val="en-US"/>
        </w:rPr>
        <w:t>Partner search form</w:t>
      </w:r>
    </w:p>
    <w:p w:rsidRPr="007E09F9" w:rsidR="00FC4A35" w:rsidP="00576CCC" w:rsidRDefault="00CB7442" w14:paraId="63F2795D" w14:textId="77777777">
      <w:pPr>
        <w:jc w:val="center"/>
        <w:rPr>
          <w:lang w:val="en-US"/>
        </w:rPr>
      </w:pPr>
      <w:r w:rsidRPr="007E09F9">
        <w:rPr>
          <w:lang w:val="en-US"/>
        </w:rPr>
        <w:t>For Creative Europe project applications</w:t>
      </w:r>
    </w:p>
    <w:tbl>
      <w:tblPr>
        <w:tblStyle w:val="TableGrid"/>
        <w:tblW w:w="0" w:type="auto"/>
        <w:tblLook w:val="04A0" w:firstRow="1" w:lastRow="0" w:firstColumn="1" w:lastColumn="0" w:noHBand="0" w:noVBand="1"/>
      </w:tblPr>
      <w:tblGrid>
        <w:gridCol w:w="2972"/>
        <w:gridCol w:w="6656"/>
      </w:tblGrid>
      <w:tr w:rsidRPr="007E09F9" w:rsidR="00FC4A35" w:rsidTr="00576CCC" w14:paraId="40C269D8" w14:textId="77777777">
        <w:tc>
          <w:tcPr>
            <w:tcW w:w="2972" w:type="dxa"/>
          </w:tcPr>
          <w:p w:rsidRPr="007E09F9" w:rsidR="00FC4A35" w:rsidP="00542A74" w:rsidRDefault="00AC2B8C" w14:paraId="6826DFF7" w14:textId="77777777">
            <w:pPr>
              <w:rPr>
                <w:szCs w:val="20"/>
              </w:rPr>
            </w:pPr>
            <w:r w:rsidRPr="007E09F9">
              <w:rPr>
                <w:szCs w:val="20"/>
              </w:rPr>
              <w:t>Call</w:t>
            </w:r>
          </w:p>
        </w:tc>
        <w:tc>
          <w:tcPr>
            <w:tcW w:w="6656" w:type="dxa"/>
          </w:tcPr>
          <w:p w:rsidRPr="007E09F9" w:rsidR="00FC4A35" w:rsidP="00542A74" w:rsidRDefault="00542A74" w14:paraId="366AF83F" w14:textId="31EB6C28">
            <w:pPr>
              <w:rPr>
                <w:i/>
                <w:szCs w:val="20"/>
                <w:lang w:val="en-US"/>
              </w:rPr>
            </w:pPr>
            <w:r w:rsidRPr="007E09F9">
              <w:rPr>
                <w:i/>
                <w:szCs w:val="20"/>
                <w:lang w:val="en-US"/>
              </w:rPr>
              <w:t xml:space="preserve">Support to European </w:t>
            </w:r>
            <w:r w:rsidRPr="007E09F9" w:rsidR="006A2FE9">
              <w:rPr>
                <w:i/>
                <w:szCs w:val="20"/>
                <w:lang w:val="en-US"/>
              </w:rPr>
              <w:t>Cooperation P</w:t>
            </w:r>
            <w:r w:rsidRPr="007E09F9" w:rsidR="00DE2DD9">
              <w:rPr>
                <w:i/>
                <w:szCs w:val="20"/>
                <w:lang w:val="en-US"/>
              </w:rPr>
              <w:t xml:space="preserve">rojects </w:t>
            </w:r>
          </w:p>
        </w:tc>
      </w:tr>
      <w:tr w:rsidRPr="007E09F9" w:rsidR="006A2FE9" w:rsidTr="00576CCC" w14:paraId="47BA3C7F" w14:textId="77777777">
        <w:tc>
          <w:tcPr>
            <w:tcW w:w="2972" w:type="dxa"/>
          </w:tcPr>
          <w:p w:rsidRPr="007E09F9" w:rsidR="006A2FE9" w:rsidP="00542A74" w:rsidRDefault="006A2FE9" w14:paraId="7D635EF4" w14:textId="77777777">
            <w:pPr>
              <w:rPr>
                <w:szCs w:val="20"/>
              </w:rPr>
            </w:pPr>
            <w:r w:rsidRPr="007E09F9">
              <w:rPr>
                <w:szCs w:val="20"/>
              </w:rPr>
              <w:t>Strand or category</w:t>
            </w:r>
          </w:p>
        </w:tc>
        <w:tc>
          <w:tcPr>
            <w:tcW w:w="6656" w:type="dxa"/>
          </w:tcPr>
          <w:p w:rsidRPr="007E09F9" w:rsidR="006A2FE9" w:rsidP="003920AD" w:rsidRDefault="003920AD" w14:paraId="683EAE86" w14:textId="77777777">
            <w:pPr>
              <w:rPr>
                <w:i/>
                <w:szCs w:val="20"/>
                <w:lang w:val="en-US"/>
              </w:rPr>
            </w:pPr>
            <w:r w:rsidRPr="007E09F9">
              <w:rPr>
                <w:i/>
                <w:szCs w:val="20"/>
                <w:lang w:val="en-US"/>
              </w:rPr>
              <w:t>Small</w:t>
            </w:r>
            <w:r w:rsidRPr="007E09F9" w:rsidR="006A2FE9">
              <w:rPr>
                <w:i/>
                <w:szCs w:val="20"/>
                <w:lang w:val="en-US"/>
              </w:rPr>
              <w:t xml:space="preserve"> Scale Cooperation Projects</w:t>
            </w:r>
          </w:p>
        </w:tc>
      </w:tr>
    </w:tbl>
    <w:p w:rsidRPr="007E09F9" w:rsidR="00E97F53" w:rsidP="00473C16" w:rsidRDefault="00E97F53" w14:paraId="4EAFAA9A" w14:textId="77777777">
      <w:pPr>
        <w:rPr>
          <w:lang w:val="en-US"/>
        </w:rPr>
      </w:pPr>
    </w:p>
    <w:p w:rsidRPr="007E09F9" w:rsidR="00FC4A35" w:rsidP="00542A74" w:rsidRDefault="00FC4A35" w14:paraId="4430C750" w14:textId="77777777">
      <w:pPr>
        <w:pStyle w:val="Heading2"/>
        <w:rPr>
          <w:lang w:val="en-US"/>
        </w:rPr>
      </w:pPr>
      <w:r w:rsidRPr="007E09F9">
        <w:rPr>
          <w:lang w:val="en-US"/>
        </w:rPr>
        <w:t xml:space="preserve">Cultural operator </w:t>
      </w:r>
      <w:r w:rsidRPr="007E09F9" w:rsidR="00DE2DD9">
        <w:rPr>
          <w:lang w:val="en-US"/>
        </w:rPr>
        <w:t>– who are you?</w:t>
      </w:r>
    </w:p>
    <w:tbl>
      <w:tblPr>
        <w:tblStyle w:val="TableGrid"/>
        <w:tblW w:w="0" w:type="auto"/>
        <w:tblLook w:val="04A0" w:firstRow="1" w:lastRow="0" w:firstColumn="1" w:lastColumn="0" w:noHBand="0" w:noVBand="1"/>
      </w:tblPr>
      <w:tblGrid>
        <w:gridCol w:w="2972"/>
        <w:gridCol w:w="6656"/>
      </w:tblGrid>
      <w:tr w:rsidRPr="007E09F9" w:rsidR="00FC4A35" w:rsidTr="3F88E3E2" w14:paraId="0EBB1233" w14:textId="77777777">
        <w:tc>
          <w:tcPr>
            <w:tcW w:w="2972" w:type="dxa"/>
            <w:tcMar/>
            <w:vAlign w:val="center"/>
          </w:tcPr>
          <w:p w:rsidRPr="007E09F9" w:rsidR="00FC4A35" w:rsidP="007E09F9" w:rsidRDefault="00FC4A35" w14:paraId="1E5B1B16" w14:textId="77777777">
            <w:pPr>
              <w:rPr>
                <w:lang w:val="en-US"/>
              </w:rPr>
            </w:pPr>
            <w:r w:rsidRPr="007E09F9">
              <w:rPr>
                <w:lang w:val="en-US"/>
              </w:rPr>
              <w:t xml:space="preserve">Name </w:t>
            </w:r>
            <w:r w:rsidRPr="007E09F9" w:rsidR="00212FFF">
              <w:rPr>
                <w:lang w:val="en-US"/>
              </w:rPr>
              <w:t xml:space="preserve">of </w:t>
            </w:r>
            <w:proofErr w:type="spellStart"/>
            <w:r w:rsidRPr="007E09F9" w:rsidR="00212FFF">
              <w:rPr>
                <w:lang w:val="en-US"/>
              </w:rPr>
              <w:t>organisation</w:t>
            </w:r>
            <w:proofErr w:type="spellEnd"/>
          </w:p>
        </w:tc>
        <w:tc>
          <w:tcPr>
            <w:tcW w:w="6656" w:type="dxa"/>
            <w:tcMar/>
          </w:tcPr>
          <w:p w:rsidRPr="00B453A0" w:rsidR="00FC4A35" w:rsidP="00473C16" w:rsidRDefault="00B453A0" w14:paraId="282AD85C" w14:textId="414426F8">
            <w:pPr>
              <w:rPr>
                <w:lang w:val="en-GB"/>
              </w:rPr>
            </w:pPr>
            <w:r>
              <w:rPr>
                <w:lang w:val="en-GB"/>
              </w:rPr>
              <w:t>[S]NOV</w:t>
            </w:r>
            <w:r>
              <w:rPr>
                <w:lang w:val="cs-CZ"/>
              </w:rPr>
              <w:t xml:space="preserve">É DIVADLO, z. s. </w:t>
            </w:r>
          </w:p>
        </w:tc>
      </w:tr>
      <w:tr w:rsidRPr="007E09F9" w:rsidR="00212FFF" w:rsidTr="3F88E3E2" w14:paraId="5A48335F" w14:textId="77777777">
        <w:tc>
          <w:tcPr>
            <w:tcW w:w="2972" w:type="dxa"/>
            <w:tcMar/>
            <w:vAlign w:val="center"/>
          </w:tcPr>
          <w:p w:rsidRPr="007E09F9" w:rsidR="00212FFF" w:rsidP="007E09F9" w:rsidRDefault="00212FFF" w14:paraId="39B5DAA9" w14:textId="77777777">
            <w:pPr>
              <w:rPr>
                <w:lang w:val="en-US"/>
              </w:rPr>
            </w:pPr>
            <w:r w:rsidRPr="007E09F9">
              <w:rPr>
                <w:lang w:val="en-US"/>
              </w:rPr>
              <w:t>Country</w:t>
            </w:r>
          </w:p>
        </w:tc>
        <w:tc>
          <w:tcPr>
            <w:tcW w:w="6656" w:type="dxa"/>
            <w:tcMar/>
          </w:tcPr>
          <w:p w:rsidRPr="008C3630" w:rsidR="00212FFF" w:rsidP="00473C16" w:rsidRDefault="00B453A0" w14:paraId="10925EB6" w14:textId="7C63DA15">
            <w:pPr>
              <w:rPr>
                <w:iCs/>
                <w:lang w:val="cs-CZ" w:bidi="he-IL"/>
              </w:rPr>
            </w:pPr>
            <w:r w:rsidRPr="008C3630">
              <w:rPr>
                <w:iCs/>
                <w:lang w:val="en-US"/>
              </w:rPr>
              <w:t>Czechia</w:t>
            </w:r>
          </w:p>
        </w:tc>
      </w:tr>
      <w:tr w:rsidRPr="007E09F9" w:rsidR="00D87A47" w:rsidTr="3F88E3E2" w14:paraId="033F4F1A" w14:textId="77777777">
        <w:tc>
          <w:tcPr>
            <w:tcW w:w="2972" w:type="dxa"/>
            <w:tcMar/>
            <w:vAlign w:val="center"/>
          </w:tcPr>
          <w:p w:rsidRPr="007E09F9" w:rsidR="00D87A47" w:rsidP="007E09F9" w:rsidRDefault="00212FFF" w14:paraId="1EE7B9C0" w14:textId="77777777">
            <w:pPr>
              <w:rPr>
                <w:lang w:val="en-US"/>
              </w:rPr>
            </w:pPr>
            <w:proofErr w:type="spellStart"/>
            <w:r w:rsidRPr="007E09F9">
              <w:rPr>
                <w:lang w:val="en-US"/>
              </w:rPr>
              <w:t>Organisation</w:t>
            </w:r>
            <w:proofErr w:type="spellEnd"/>
            <w:r w:rsidRPr="007E09F9">
              <w:rPr>
                <w:lang w:val="en-US"/>
              </w:rPr>
              <w:t xml:space="preserve"> website</w:t>
            </w:r>
          </w:p>
        </w:tc>
        <w:tc>
          <w:tcPr>
            <w:tcW w:w="6656" w:type="dxa"/>
            <w:tcMar/>
          </w:tcPr>
          <w:p w:rsidR="007E09F9" w:rsidP="00EE3606" w:rsidRDefault="00B453A0" w14:paraId="6C3166E1" w14:textId="30FA6FE9">
            <w:pPr>
              <w:rPr>
                <w:iCs/>
                <w:lang w:val="en-US"/>
              </w:rPr>
            </w:pPr>
            <w:r w:rsidRPr="0058136F">
              <w:rPr>
                <w:iCs/>
                <w:lang w:val="en-US"/>
              </w:rPr>
              <w:t xml:space="preserve">YouTube channel: </w:t>
            </w:r>
            <w:hyperlink w:history="1" r:id="rId10">
              <w:r w:rsidRPr="00C3731A" w:rsidR="0058136F">
                <w:rPr>
                  <w:rStyle w:val="Hyperlink"/>
                  <w:iCs/>
                  <w:lang w:val="en-US"/>
                </w:rPr>
                <w:t>https://www.youtube.com/@vladimirbenderski2113</w:t>
              </w:r>
            </w:hyperlink>
          </w:p>
          <w:p w:rsidRPr="0058136F" w:rsidR="0058136F" w:rsidP="00EE3606" w:rsidRDefault="0058136F" w14:paraId="3ACDC65A" w14:textId="7E0A2D56">
            <w:pPr>
              <w:rPr>
                <w:iCs/>
                <w:lang w:val="en-US"/>
              </w:rPr>
            </w:pPr>
            <w:r w:rsidRPr="0058136F">
              <w:rPr>
                <w:iCs/>
                <w:lang w:val="en-US"/>
              </w:rPr>
              <w:t>https://www.facebook.com/profile.php?id=61574489235704</w:t>
            </w:r>
          </w:p>
        </w:tc>
      </w:tr>
      <w:tr w:rsidRPr="007E09F9" w:rsidR="00705A18" w:rsidTr="3F88E3E2" w14:paraId="0DE7DDDF" w14:textId="77777777">
        <w:tc>
          <w:tcPr>
            <w:tcW w:w="2972" w:type="dxa"/>
            <w:tcMar/>
            <w:vAlign w:val="center"/>
          </w:tcPr>
          <w:p w:rsidRPr="007E09F9" w:rsidR="00705A18" w:rsidP="007E09F9" w:rsidRDefault="00705A18" w14:paraId="2ECA5B35" w14:textId="77777777">
            <w:pPr>
              <w:rPr>
                <w:lang w:val="en-US"/>
              </w:rPr>
            </w:pPr>
            <w:r w:rsidRPr="007E09F9">
              <w:rPr>
                <w:lang w:val="en-US"/>
              </w:rPr>
              <w:t>Contact person</w:t>
            </w:r>
          </w:p>
        </w:tc>
        <w:tc>
          <w:tcPr>
            <w:tcW w:w="6656" w:type="dxa"/>
            <w:tcMar/>
          </w:tcPr>
          <w:p w:rsidRPr="0058136F" w:rsidR="00705A18" w:rsidP="00CC0186" w:rsidRDefault="00824509" w14:paraId="2419D407" w14:textId="1ECDB213">
            <w:pPr>
              <w:rPr>
                <w:iCs/>
                <w:lang w:val="en-US"/>
              </w:rPr>
            </w:pPr>
            <w:r w:rsidRPr="0058136F">
              <w:rPr>
                <w:iCs/>
                <w:lang w:val="en-US"/>
              </w:rPr>
              <w:t xml:space="preserve">Vladimir Benderski, </w:t>
            </w:r>
            <w:hyperlink w:history="1" r:id="rId11">
              <w:r w:rsidRPr="0058136F">
                <w:rPr>
                  <w:rStyle w:val="Hyperlink"/>
                  <w:iCs/>
                  <w:lang w:val="en-US"/>
                </w:rPr>
                <w:t>benderski@volny.cz</w:t>
              </w:r>
            </w:hyperlink>
            <w:r w:rsidRPr="0058136F">
              <w:rPr>
                <w:iCs/>
                <w:lang w:val="en-US"/>
              </w:rPr>
              <w:t>, +420776899405</w:t>
            </w:r>
          </w:p>
        </w:tc>
      </w:tr>
      <w:tr w:rsidRPr="007E09F9" w:rsidR="00705A18" w:rsidTr="3F88E3E2" w14:paraId="6ACF0DA6" w14:textId="77777777">
        <w:tc>
          <w:tcPr>
            <w:tcW w:w="2972" w:type="dxa"/>
            <w:tcMar/>
            <w:vAlign w:val="center"/>
          </w:tcPr>
          <w:p w:rsidRPr="007E09F9" w:rsidR="00705A18" w:rsidP="007E09F9" w:rsidRDefault="00705A18" w14:paraId="133778E0" w14:textId="77777777">
            <w:pPr>
              <w:rPr>
                <w:lang w:val="en-US"/>
              </w:rPr>
            </w:pPr>
            <w:proofErr w:type="spellStart"/>
            <w:r w:rsidRPr="007E09F9">
              <w:rPr>
                <w:lang w:val="en-US"/>
              </w:rPr>
              <w:t>Organisation</w:t>
            </w:r>
            <w:proofErr w:type="spellEnd"/>
            <w:r w:rsidRPr="007E09F9">
              <w:rPr>
                <w:lang w:val="en-US"/>
              </w:rPr>
              <w:t xml:space="preserve"> type</w:t>
            </w:r>
          </w:p>
        </w:tc>
        <w:tc>
          <w:tcPr>
            <w:tcW w:w="6656" w:type="dxa"/>
            <w:tcMar/>
          </w:tcPr>
          <w:p w:rsidRPr="0058136F" w:rsidR="00705A18" w:rsidP="006F2676" w:rsidRDefault="00B453A0" w14:paraId="5224DA14" w14:textId="76450197">
            <w:pPr>
              <w:rPr>
                <w:iCs/>
                <w:lang w:val="en-GB"/>
              </w:rPr>
            </w:pPr>
            <w:proofErr w:type="gramStart"/>
            <w:r w:rsidRPr="0058136F">
              <w:rPr>
                <w:iCs/>
                <w:lang w:val="en-GB"/>
              </w:rPr>
              <w:t>non-governmental</w:t>
            </w:r>
            <w:proofErr w:type="gramEnd"/>
            <w:r w:rsidRPr="0058136F">
              <w:rPr>
                <w:iCs/>
                <w:lang w:val="en-GB"/>
              </w:rPr>
              <w:t xml:space="preserve">, </w:t>
            </w:r>
            <w:r w:rsidRPr="0058136F" w:rsidR="008C3630">
              <w:rPr>
                <w:iCs/>
                <w:lang w:val="en-GB"/>
              </w:rPr>
              <w:t>non-profit</w:t>
            </w:r>
            <w:r w:rsidRPr="0058136F">
              <w:rPr>
                <w:iCs/>
                <w:lang w:val="en-GB"/>
              </w:rPr>
              <w:t xml:space="preserve"> organization</w:t>
            </w:r>
            <w:r w:rsidRPr="0058136F" w:rsidR="006F2676">
              <w:rPr>
                <w:iCs/>
                <w:lang w:val="en-GB"/>
              </w:rPr>
              <w:t xml:space="preserve">. </w:t>
            </w:r>
            <w:proofErr w:type="gramStart"/>
            <w:r w:rsidRPr="0058136F" w:rsidR="006F2676">
              <w:rPr>
                <w:iCs/>
                <w:lang w:val="en-GB"/>
              </w:rPr>
              <w:t>Registered  association</w:t>
            </w:r>
            <w:proofErr w:type="gramEnd"/>
            <w:r w:rsidRPr="0058136F" w:rsidR="006F2676">
              <w:rPr>
                <w:iCs/>
                <w:lang w:val="en-GB"/>
              </w:rPr>
              <w:t>.</w:t>
            </w:r>
          </w:p>
        </w:tc>
      </w:tr>
      <w:tr w:rsidRPr="007E09F9" w:rsidR="00705A18" w:rsidTr="3F88E3E2" w14:paraId="50200AD0" w14:textId="77777777">
        <w:tc>
          <w:tcPr>
            <w:tcW w:w="2972" w:type="dxa"/>
            <w:tcMar/>
            <w:vAlign w:val="center"/>
          </w:tcPr>
          <w:p w:rsidRPr="007E09F9" w:rsidR="00705A18" w:rsidP="007E09F9" w:rsidRDefault="00705A18" w14:paraId="244B9816" w14:textId="77777777">
            <w:pPr>
              <w:rPr>
                <w:lang w:val="en-US"/>
              </w:rPr>
            </w:pPr>
            <w:r w:rsidRPr="007E09F9">
              <w:rPr>
                <w:lang w:val="en-US"/>
              </w:rPr>
              <w:t>Scale of the organization</w:t>
            </w:r>
          </w:p>
        </w:tc>
        <w:tc>
          <w:tcPr>
            <w:tcW w:w="6656" w:type="dxa"/>
            <w:tcMar/>
          </w:tcPr>
          <w:p w:rsidRPr="0058136F" w:rsidR="004C6FBE" w:rsidP="00EE3606" w:rsidRDefault="006F2676" w14:paraId="7B10D749" w14:textId="7A49909B">
            <w:pPr>
              <w:rPr>
                <w:iCs/>
                <w:lang w:val="en-US"/>
              </w:rPr>
            </w:pPr>
            <w:r w:rsidRPr="0058136F">
              <w:rPr>
                <w:iCs/>
                <w:lang w:val="en-US"/>
              </w:rPr>
              <w:t>3 members of a creative team and 5 freelance actors</w:t>
            </w:r>
          </w:p>
        </w:tc>
      </w:tr>
      <w:tr w:rsidRPr="007E09F9" w:rsidR="00705A18" w:rsidTr="3F88E3E2" w14:paraId="125FB417" w14:textId="77777777">
        <w:tc>
          <w:tcPr>
            <w:tcW w:w="2972" w:type="dxa"/>
            <w:tcMar/>
            <w:vAlign w:val="center"/>
          </w:tcPr>
          <w:p w:rsidRPr="007E09F9" w:rsidR="00705A18" w:rsidP="007E09F9" w:rsidRDefault="00705A18" w14:paraId="784BAF7E" w14:textId="77777777">
            <w:pPr>
              <w:rPr>
                <w:lang w:val="en-US"/>
              </w:rPr>
            </w:pPr>
            <w:r w:rsidRPr="007E09F9">
              <w:rPr>
                <w:lang w:val="en-US"/>
              </w:rPr>
              <w:t>PIC number</w:t>
            </w:r>
          </w:p>
        </w:tc>
        <w:tc>
          <w:tcPr>
            <w:tcW w:w="6656" w:type="dxa"/>
            <w:tcMar/>
          </w:tcPr>
          <w:p w:rsidRPr="00824509" w:rsidR="00705A18" w:rsidP="00705A18" w:rsidRDefault="00824509" w14:paraId="0A985E20" w14:textId="5551FCF6">
            <w:pPr>
              <w:rPr>
                <w:iCs/>
                <w:lang w:val="en-US"/>
              </w:rPr>
            </w:pPr>
            <w:r w:rsidRPr="00824509">
              <w:rPr>
                <w:iCs/>
                <w:lang w:val="en-US"/>
              </w:rPr>
              <w:t>872216338</w:t>
            </w:r>
          </w:p>
        </w:tc>
      </w:tr>
      <w:tr w:rsidRPr="007E09F9" w:rsidR="00705A18" w:rsidTr="3F88E3E2" w14:paraId="53B67940" w14:textId="77777777">
        <w:trPr>
          <w:trHeight w:val="70"/>
        </w:trPr>
        <w:tc>
          <w:tcPr>
            <w:tcW w:w="2972" w:type="dxa"/>
            <w:tcMar/>
            <w:vAlign w:val="center"/>
          </w:tcPr>
          <w:p w:rsidRPr="007E09F9" w:rsidR="00705A18" w:rsidP="007E09F9" w:rsidRDefault="00705A18" w14:paraId="7C8C8E40" w14:textId="77777777">
            <w:pPr>
              <w:rPr>
                <w:lang w:val="en-US"/>
              </w:rPr>
            </w:pPr>
            <w:r w:rsidRPr="007E09F9">
              <w:rPr>
                <w:lang w:val="en-US"/>
              </w:rPr>
              <w:t xml:space="preserve">Aims and activities of the </w:t>
            </w:r>
            <w:proofErr w:type="spellStart"/>
            <w:r w:rsidRPr="007E09F9">
              <w:rPr>
                <w:lang w:val="en-US"/>
              </w:rPr>
              <w:t>organisation</w:t>
            </w:r>
            <w:proofErr w:type="spellEnd"/>
          </w:p>
        </w:tc>
        <w:tc>
          <w:tcPr>
            <w:tcW w:w="6656" w:type="dxa"/>
            <w:tcMar/>
          </w:tcPr>
          <w:p w:rsidRPr="0030697B" w:rsidR="0030697B" w:rsidP="3F88E3E2" w:rsidRDefault="0030697B" w14:paraId="65186988" w14:textId="77777777">
            <w:pPr>
              <w:pStyle w:val="HTMLPreformatted"/>
              <w:shd w:val="clear" w:color="auto" w:fill="F8F9FA"/>
              <w:rPr>
                <w:rStyle w:val="y2iqfc"/>
                <w:rFonts w:ascii="Calibri" w:hAnsi="Calibri" w:cs="Calibri" w:asciiTheme="minorAscii" w:hAnsiTheme="minorAscii" w:cstheme="minorAscii"/>
                <w:color w:val="1F1F1F"/>
                <w:sz w:val="24"/>
                <w:szCs w:val="24"/>
                <w:lang w:val="en-US"/>
              </w:rPr>
            </w:pPr>
            <w:r w:rsidRPr="3F88E3E2" w:rsidR="0030697B">
              <w:rPr>
                <w:rStyle w:val="y2iqfc"/>
                <w:rFonts w:ascii="Calibri" w:hAnsi="Calibri" w:cs="Calibri" w:asciiTheme="minorAscii" w:hAnsiTheme="minorAscii" w:cstheme="minorAscii"/>
                <w:color w:val="1F1F1F"/>
                <w:sz w:val="24"/>
                <w:szCs w:val="24"/>
                <w:lang w:val="en-US"/>
              </w:rPr>
              <w:t xml:space="preserve">[S]NOVÉ DIVADLO </w:t>
            </w:r>
            <w:r w:rsidRPr="3F88E3E2" w:rsidR="0030697B">
              <w:rPr>
                <w:rStyle w:val="y2iqfc"/>
                <w:rFonts w:ascii="Calibri" w:hAnsi="Calibri" w:cs="Calibri" w:asciiTheme="minorAscii" w:hAnsiTheme="minorAscii" w:cstheme="minorAscii"/>
                <w:color w:val="1F1F1F"/>
                <w:sz w:val="24"/>
                <w:szCs w:val="24"/>
                <w:lang w:val="en-US"/>
              </w:rPr>
              <w:t>z.s</w:t>
            </w:r>
            <w:r w:rsidRPr="3F88E3E2" w:rsidR="0030697B">
              <w:rPr>
                <w:rStyle w:val="y2iqfc"/>
                <w:rFonts w:ascii="Calibri" w:hAnsi="Calibri" w:cs="Calibri" w:asciiTheme="minorAscii" w:hAnsiTheme="minorAscii" w:cstheme="minorAscii"/>
                <w:color w:val="1F1F1F"/>
                <w:sz w:val="24"/>
                <w:szCs w:val="24"/>
                <w:lang w:val="en-US"/>
              </w:rPr>
              <w:t>.</w:t>
            </w:r>
          </w:p>
          <w:p w:rsidRPr="0058136F" w:rsidR="0058136F" w:rsidP="0030697B" w:rsidRDefault="0030697B" w14:paraId="591A1F44" w14:textId="3C427536">
            <w:pPr>
              <w:pStyle w:val="HTMLPreformatted"/>
              <w:shd w:val="clear" w:color="auto" w:fill="F8F9FA"/>
              <w:rPr>
                <w:rFonts w:asciiTheme="minorHAnsi" w:hAnsiTheme="minorHAnsi" w:cstheme="minorHAnsi"/>
                <w:color w:val="1F1F1F"/>
                <w:sz w:val="24"/>
                <w:szCs w:val="24"/>
              </w:rPr>
            </w:pPr>
            <w:r w:rsidRPr="0030697B">
              <w:rPr>
                <w:rStyle w:val="y2iqfc"/>
                <w:rFonts w:asciiTheme="minorHAnsi" w:hAnsiTheme="minorHAnsi" w:cstheme="minorHAnsi"/>
                <w:color w:val="1F1F1F"/>
                <w:sz w:val="24"/>
                <w:szCs w:val="24"/>
                <w:lang w:val="en"/>
              </w:rPr>
              <w:t>We are an independent, alternative and authorial theatre. We work with archetypes, theatre poetry, non-linear storytelling, dream symbols</w:t>
            </w:r>
            <w:r>
              <w:rPr>
                <w:rStyle w:val="y2iqfc"/>
                <w:rFonts w:asciiTheme="minorHAnsi" w:hAnsiTheme="minorHAnsi" w:cstheme="minorHAnsi"/>
                <w:color w:val="1F1F1F"/>
                <w:sz w:val="24"/>
                <w:szCs w:val="24"/>
                <w:lang w:val="en"/>
              </w:rPr>
              <w:t xml:space="preserve"> and imagery</w:t>
            </w:r>
            <w:r w:rsidRPr="0030697B">
              <w:rPr>
                <w:rStyle w:val="y2iqfc"/>
                <w:rFonts w:asciiTheme="minorHAnsi" w:hAnsiTheme="minorHAnsi" w:cstheme="minorHAnsi"/>
                <w:color w:val="1F1F1F"/>
                <w:sz w:val="24"/>
                <w:szCs w:val="24"/>
                <w:lang w:val="en"/>
              </w:rPr>
              <w:t xml:space="preserve">, physical theatre, </w:t>
            </w:r>
            <w:proofErr w:type="spellStart"/>
            <w:r w:rsidRPr="0030697B">
              <w:rPr>
                <w:rStyle w:val="y2iqfc"/>
                <w:rFonts w:asciiTheme="minorHAnsi" w:hAnsiTheme="minorHAnsi" w:cstheme="minorHAnsi"/>
                <w:color w:val="1F1F1F"/>
                <w:sz w:val="24"/>
                <w:szCs w:val="24"/>
                <w:lang w:val="en"/>
              </w:rPr>
              <w:t>butoh</w:t>
            </w:r>
            <w:proofErr w:type="spellEnd"/>
            <w:r w:rsidRPr="0030697B">
              <w:rPr>
                <w:rStyle w:val="y2iqfc"/>
                <w:rFonts w:asciiTheme="minorHAnsi" w:hAnsiTheme="minorHAnsi" w:cstheme="minorHAnsi"/>
                <w:color w:val="1F1F1F"/>
                <w:sz w:val="24"/>
                <w:szCs w:val="24"/>
                <w:lang w:val="en"/>
              </w:rPr>
              <w:t xml:space="preserve">, multi-genre </w:t>
            </w:r>
            <w:r>
              <w:rPr>
                <w:rStyle w:val="y2iqfc"/>
                <w:rFonts w:asciiTheme="minorHAnsi" w:hAnsiTheme="minorHAnsi" w:cstheme="minorHAnsi"/>
                <w:color w:val="1F1F1F"/>
                <w:sz w:val="24"/>
                <w:szCs w:val="24"/>
                <w:lang w:val="en"/>
              </w:rPr>
              <w:t xml:space="preserve">esthetics. </w:t>
            </w:r>
            <w:r>
              <w:rPr>
                <w:rFonts w:asciiTheme="minorHAnsi" w:hAnsiTheme="minorHAnsi" w:cstheme="minorHAnsi"/>
                <w:color w:val="1F1F1F"/>
                <w:sz w:val="24"/>
                <w:szCs w:val="24"/>
                <w:lang w:val="en"/>
              </w:rPr>
              <w:t xml:space="preserve">Our aim is </w:t>
            </w:r>
            <w:r w:rsidRPr="008C3630" w:rsidR="0058136F">
              <w:rPr>
                <w:rFonts w:asciiTheme="minorHAnsi" w:hAnsiTheme="minorHAnsi" w:cstheme="minorHAnsi"/>
                <w:color w:val="1F1F1F"/>
                <w:sz w:val="24"/>
                <w:szCs w:val="24"/>
                <w:lang w:val="en"/>
              </w:rPr>
              <w:t xml:space="preserve">to create and produce high-quality alternative, original theatre </w:t>
            </w:r>
            <w:r w:rsidR="008C3630">
              <w:rPr>
                <w:rFonts w:asciiTheme="minorHAnsi" w:hAnsiTheme="minorHAnsi" w:cstheme="minorHAnsi"/>
                <w:color w:val="1F1F1F"/>
                <w:sz w:val="24"/>
                <w:szCs w:val="24"/>
                <w:lang w:val="en"/>
              </w:rPr>
              <w:t>pieces</w:t>
            </w:r>
            <w:r w:rsidRPr="008C3630" w:rsidR="0058136F">
              <w:rPr>
                <w:rFonts w:asciiTheme="minorHAnsi" w:hAnsiTheme="minorHAnsi" w:cstheme="minorHAnsi"/>
                <w:color w:val="1F1F1F"/>
                <w:sz w:val="24"/>
                <w:szCs w:val="24"/>
                <w:lang w:val="en"/>
              </w:rPr>
              <w:t xml:space="preserve"> of a multi-genre nature, combining live music, physical theatre, </w:t>
            </w:r>
            <w:r w:rsidR="0070085A">
              <w:rPr>
                <w:rFonts w:asciiTheme="minorHAnsi" w:hAnsiTheme="minorHAnsi" w:cstheme="minorHAnsi"/>
                <w:color w:val="1F1F1F"/>
                <w:sz w:val="24"/>
                <w:szCs w:val="24"/>
                <w:lang w:val="en"/>
              </w:rPr>
              <w:t>spoken word</w:t>
            </w:r>
            <w:r w:rsidRPr="008C3630" w:rsidR="0058136F">
              <w:rPr>
                <w:rFonts w:asciiTheme="minorHAnsi" w:hAnsiTheme="minorHAnsi" w:cstheme="minorHAnsi"/>
                <w:color w:val="1F1F1F"/>
                <w:sz w:val="24"/>
                <w:szCs w:val="24"/>
                <w:lang w:val="en"/>
              </w:rPr>
              <w:t>, performance and elements of visual art</w:t>
            </w:r>
          </w:p>
          <w:p w:rsidRPr="0058136F" w:rsidR="004C6FBE" w:rsidP="00EE3606" w:rsidRDefault="004C6FBE" w14:paraId="7E9921E6" w14:textId="14108710">
            <w:pPr>
              <w:rPr>
                <w:iCs/>
                <w:lang w:val="cs-CZ"/>
              </w:rPr>
            </w:pPr>
          </w:p>
        </w:tc>
      </w:tr>
      <w:tr w:rsidRPr="007E09F9" w:rsidR="00705A18" w:rsidTr="3F88E3E2" w14:paraId="0C044973" w14:textId="77777777">
        <w:trPr>
          <w:trHeight w:val="70"/>
        </w:trPr>
        <w:tc>
          <w:tcPr>
            <w:tcW w:w="2972" w:type="dxa"/>
            <w:tcMar/>
          </w:tcPr>
          <w:p w:rsidRPr="007E09F9" w:rsidR="00705A18" w:rsidP="00705A18" w:rsidRDefault="00705A18" w14:paraId="1A568077" w14:textId="5D5A4E7B">
            <w:pPr>
              <w:rPr>
                <w:lang w:val="en-US"/>
              </w:rPr>
            </w:pPr>
            <w:r w:rsidRPr="007E09F9">
              <w:rPr>
                <w:lang w:val="en-US"/>
              </w:rPr>
              <w:t xml:space="preserve">Role of the </w:t>
            </w:r>
            <w:proofErr w:type="spellStart"/>
            <w:r w:rsidRPr="007E09F9">
              <w:rPr>
                <w:lang w:val="en-US"/>
              </w:rPr>
              <w:t>organisation</w:t>
            </w:r>
            <w:proofErr w:type="spellEnd"/>
            <w:r w:rsidRPr="007E09F9">
              <w:rPr>
                <w:lang w:val="en-US"/>
              </w:rPr>
              <w:t xml:space="preserve"> in the project</w:t>
            </w:r>
            <w:r w:rsidR="00EE3606">
              <w:rPr>
                <w:lang w:val="en-US"/>
              </w:rPr>
              <w:t xml:space="preserve"> (leader / partner)</w:t>
            </w:r>
          </w:p>
        </w:tc>
        <w:tc>
          <w:tcPr>
            <w:tcW w:w="6656" w:type="dxa"/>
            <w:tcMar/>
          </w:tcPr>
          <w:p w:rsidRPr="008C3630" w:rsidR="00705A18" w:rsidP="00424809" w:rsidRDefault="008C3630" w14:paraId="038B2482" w14:textId="520D0D22">
            <w:pPr>
              <w:rPr>
                <w:iCs/>
                <w:lang w:val="en-US"/>
              </w:rPr>
            </w:pPr>
            <w:r>
              <w:rPr>
                <w:iCs/>
                <w:lang w:val="en-US"/>
              </w:rPr>
              <w:t>Leader</w:t>
            </w:r>
          </w:p>
        </w:tc>
      </w:tr>
      <w:tr w:rsidRPr="007E09F9" w:rsidR="00705A18" w:rsidTr="3F88E3E2" w14:paraId="798F5B5D" w14:textId="77777777">
        <w:trPr>
          <w:trHeight w:val="70"/>
        </w:trPr>
        <w:tc>
          <w:tcPr>
            <w:tcW w:w="2972" w:type="dxa"/>
            <w:tcMar/>
          </w:tcPr>
          <w:p w:rsidRPr="007E09F9" w:rsidR="00705A18" w:rsidP="00705A18" w:rsidRDefault="00705A18" w14:paraId="1B82796D" w14:textId="77777777">
            <w:pPr>
              <w:rPr>
                <w:lang w:val="en-US"/>
              </w:rPr>
            </w:pPr>
            <w:r w:rsidRPr="007E09F9">
              <w:rPr>
                <w:lang w:val="en-US"/>
              </w:rPr>
              <w:t>Previous EU grants received</w:t>
            </w:r>
          </w:p>
        </w:tc>
        <w:tc>
          <w:tcPr>
            <w:tcW w:w="6656" w:type="dxa"/>
            <w:tcMar/>
          </w:tcPr>
          <w:p w:rsidRPr="007E09F9" w:rsidR="00705A18" w:rsidP="00705A18" w:rsidRDefault="008C3630" w14:paraId="77790A5C" w14:textId="152CFE89">
            <w:pPr>
              <w:rPr>
                <w:i/>
                <w:lang w:val="en-US"/>
              </w:rPr>
            </w:pPr>
            <w:r>
              <w:rPr>
                <w:i/>
                <w:lang w:val="en-US"/>
              </w:rPr>
              <w:t>------</w:t>
            </w:r>
          </w:p>
        </w:tc>
      </w:tr>
    </w:tbl>
    <w:p w:rsidRPr="007E09F9" w:rsidR="00FC4A35" w:rsidP="00473C16" w:rsidRDefault="00FC4A35" w14:paraId="0BB0E704" w14:textId="77777777">
      <w:pPr>
        <w:rPr>
          <w:lang w:val="en-US"/>
        </w:rPr>
      </w:pPr>
    </w:p>
    <w:p w:rsidRPr="007E09F9" w:rsidR="00FC4A35" w:rsidP="00542A74" w:rsidRDefault="00FC4A35" w14:paraId="1C9B2B0B" w14:textId="77777777">
      <w:pPr>
        <w:pStyle w:val="Heading2"/>
        <w:rPr>
          <w:lang w:val="en-US"/>
        </w:rPr>
      </w:pPr>
      <w:r w:rsidRPr="007E09F9">
        <w:rPr>
          <w:lang w:val="en-US"/>
        </w:rPr>
        <w:t>Proposed Creative Europe project</w:t>
      </w:r>
      <w:r w:rsidRPr="007E09F9" w:rsidR="00DE2DD9">
        <w:rPr>
          <w:lang w:val="en-US"/>
        </w:rPr>
        <w:t xml:space="preserve"> – to which project are you looking for partners?</w:t>
      </w:r>
    </w:p>
    <w:tbl>
      <w:tblPr>
        <w:tblStyle w:val="TableGrid"/>
        <w:tblW w:w="0" w:type="auto"/>
        <w:tblLook w:val="04A0" w:firstRow="1" w:lastRow="0" w:firstColumn="1" w:lastColumn="0" w:noHBand="0" w:noVBand="1"/>
      </w:tblPr>
      <w:tblGrid>
        <w:gridCol w:w="2972"/>
        <w:gridCol w:w="6656"/>
      </w:tblGrid>
      <w:tr w:rsidRPr="007E09F9" w:rsidR="00FC4A35" w:rsidTr="00576CCC" w14:paraId="32CB6060" w14:textId="77777777">
        <w:tc>
          <w:tcPr>
            <w:tcW w:w="2972" w:type="dxa"/>
          </w:tcPr>
          <w:p w:rsidRPr="007E09F9" w:rsidR="00FC4A35" w:rsidP="006A2FE9" w:rsidRDefault="006A2FE9" w14:paraId="07CF0D61" w14:textId="77777777">
            <w:pPr>
              <w:rPr>
                <w:lang w:val="en-US"/>
              </w:rPr>
            </w:pPr>
            <w:r w:rsidRPr="007E09F9">
              <w:rPr>
                <w:lang w:val="en-US"/>
              </w:rPr>
              <w:t>Sector or f</w:t>
            </w:r>
            <w:r w:rsidRPr="007E09F9" w:rsidR="005F4A3F">
              <w:rPr>
                <w:lang w:val="en-US"/>
              </w:rPr>
              <w:t>ield</w:t>
            </w:r>
          </w:p>
        </w:tc>
        <w:tc>
          <w:tcPr>
            <w:tcW w:w="6656" w:type="dxa"/>
          </w:tcPr>
          <w:p w:rsidRPr="008C3630" w:rsidR="00BC160D" w:rsidP="008F2245" w:rsidRDefault="008C3630" w14:paraId="2D41078C" w14:textId="4DF12403">
            <w:pPr>
              <w:rPr>
                <w:iCs/>
                <w:lang w:val="en-US"/>
              </w:rPr>
            </w:pPr>
            <w:r w:rsidRPr="008C3630">
              <w:rPr>
                <w:iCs/>
                <w:lang w:val="en-US"/>
              </w:rPr>
              <w:t>Alternative, physical theater, happening</w:t>
            </w:r>
          </w:p>
        </w:tc>
      </w:tr>
      <w:tr w:rsidRPr="007E09F9" w:rsidR="00FC4A35" w:rsidTr="00576CCC" w14:paraId="1921C3EC" w14:textId="77777777">
        <w:tc>
          <w:tcPr>
            <w:tcW w:w="2972" w:type="dxa"/>
          </w:tcPr>
          <w:p w:rsidRPr="007E09F9" w:rsidR="00FC4A35" w:rsidP="00473C16" w:rsidRDefault="00DE2DD9" w14:paraId="3F3D0689" w14:textId="77777777">
            <w:pPr>
              <w:rPr>
                <w:lang w:val="en-US"/>
              </w:rPr>
            </w:pPr>
            <w:r w:rsidRPr="007E09F9">
              <w:rPr>
                <w:lang w:val="en-US"/>
              </w:rPr>
              <w:t>Description or summary of the proposed project</w:t>
            </w:r>
          </w:p>
        </w:tc>
        <w:tc>
          <w:tcPr>
            <w:tcW w:w="6656" w:type="dxa"/>
          </w:tcPr>
          <w:p w:rsidRPr="0070085A" w:rsidR="0070085A" w:rsidP="0070085A" w:rsidRDefault="0070085A" w14:paraId="23DC4FF8" w14:textId="0A30967A">
            <w:pPr>
              <w:outlineLvl w:val="2"/>
              <w:rPr>
                <w:rFonts w:eastAsia="Times New Roman" w:asciiTheme="minorHAnsi" w:hAnsiTheme="minorHAnsi" w:cstheme="minorHAnsi"/>
                <w:b/>
                <w:bCs/>
                <w:sz w:val="27"/>
                <w:szCs w:val="27"/>
                <w:lang w:val="en-US" w:eastAsia="cs-CZ" w:bidi="he-IL"/>
              </w:rPr>
            </w:pPr>
            <w:r w:rsidRPr="0070085A">
              <w:rPr>
                <w:rFonts w:eastAsia="Times New Roman" w:asciiTheme="minorHAnsi" w:hAnsiTheme="minorHAnsi" w:cstheme="minorHAnsi"/>
                <w:b/>
                <w:bCs/>
                <w:sz w:val="27"/>
                <w:szCs w:val="27"/>
                <w:lang w:val="en-US" w:eastAsia="cs-CZ" w:bidi="he-IL"/>
              </w:rPr>
              <w:t xml:space="preserve">1. PROJECT AMEN </w:t>
            </w:r>
            <w:r>
              <w:rPr>
                <w:rFonts w:eastAsia="Times New Roman" w:asciiTheme="minorHAnsi" w:hAnsiTheme="minorHAnsi" w:cstheme="minorHAnsi"/>
                <w:b/>
                <w:bCs/>
                <w:sz w:val="27"/>
                <w:szCs w:val="27"/>
                <w:lang w:val="en-US" w:eastAsia="cs-CZ" w:bidi="he-IL"/>
              </w:rPr>
              <w:t xml:space="preserve">/ Mystery of the Sacred </w:t>
            </w:r>
          </w:p>
          <w:p w:rsidRPr="0070085A" w:rsidR="0070085A" w:rsidP="0070085A" w:rsidRDefault="0070085A" w14:paraId="55F4A014" w14:textId="77777777">
            <w:pPr>
              <w:outlineLvl w:val="3"/>
              <w:rPr>
                <w:rFonts w:eastAsia="Times New Roman" w:asciiTheme="minorHAnsi" w:hAnsiTheme="minorHAnsi" w:cstheme="minorHAnsi"/>
                <w:b/>
                <w:bCs/>
                <w:sz w:val="24"/>
                <w:szCs w:val="24"/>
                <w:lang w:val="en-US" w:eastAsia="cs-CZ" w:bidi="he-IL"/>
              </w:rPr>
            </w:pPr>
            <w:r w:rsidRPr="0070085A">
              <w:rPr>
                <w:rFonts w:eastAsia="Times New Roman" w:asciiTheme="minorHAnsi" w:hAnsiTheme="minorHAnsi" w:cstheme="minorHAnsi"/>
                <w:b/>
                <w:bCs/>
                <w:sz w:val="24"/>
                <w:szCs w:val="24"/>
                <w:lang w:val="en-US" w:eastAsia="cs-CZ" w:bidi="he-IL"/>
              </w:rPr>
              <w:t>Project Theme</w:t>
            </w:r>
          </w:p>
          <w:p w:rsidRPr="0070085A" w:rsidR="0070085A" w:rsidP="0030697B" w:rsidRDefault="0070085A" w14:paraId="24AE07F1" w14:textId="19CC8726">
            <w:pPr>
              <w:rPr>
                <w:rFonts w:eastAsia="Times New Roman" w:asciiTheme="minorHAnsi" w:hAnsiTheme="minorHAnsi" w:cstheme="minorHAnsi"/>
                <w:sz w:val="24"/>
                <w:szCs w:val="24"/>
                <w:lang w:val="en-US" w:eastAsia="cs-CZ" w:bidi="he-IL"/>
              </w:rPr>
            </w:pPr>
            <w:r w:rsidRPr="0070085A">
              <w:rPr>
                <w:rFonts w:eastAsia="Times New Roman" w:asciiTheme="minorHAnsi" w:hAnsiTheme="minorHAnsi" w:cstheme="minorHAnsi"/>
                <w:sz w:val="24"/>
                <w:szCs w:val="24"/>
                <w:lang w:val="en-US" w:eastAsia="cs-CZ" w:bidi="he-IL"/>
              </w:rPr>
              <w:t>The project titled Amen</w:t>
            </w:r>
            <w:r w:rsidR="0030697B">
              <w:rPr>
                <w:rFonts w:eastAsia="Times New Roman" w:asciiTheme="minorHAnsi" w:hAnsiTheme="minorHAnsi" w:cstheme="minorHAnsi"/>
                <w:sz w:val="24"/>
                <w:szCs w:val="24"/>
                <w:lang w:val="en-US" w:eastAsia="cs-CZ" w:bidi="he-IL"/>
              </w:rPr>
              <w:t xml:space="preserve"> / Mystery of the Sacred</w:t>
            </w:r>
            <w:bookmarkStart w:name="_GoBack" w:id="0"/>
            <w:bookmarkEnd w:id="0"/>
            <w:r w:rsidRPr="0070085A">
              <w:rPr>
                <w:rFonts w:eastAsia="Times New Roman" w:asciiTheme="minorHAnsi" w:hAnsiTheme="minorHAnsi" w:cstheme="minorHAnsi"/>
                <w:sz w:val="24"/>
                <w:szCs w:val="24"/>
                <w:lang w:val="en-US" w:eastAsia="cs-CZ" w:bidi="he-IL"/>
              </w:rPr>
              <w:t xml:space="preserve"> is about what is sacred to us as people. It's about what is sacred to us as humans in general, and also specifically what is sacred to each of us personally.</w:t>
            </w:r>
          </w:p>
          <w:p w:rsidRPr="0070085A" w:rsidR="0070085A" w:rsidP="0070085A" w:rsidRDefault="0070085A" w14:paraId="437378E0" w14:textId="77777777">
            <w:pPr>
              <w:rPr>
                <w:rFonts w:eastAsia="Times New Roman" w:asciiTheme="minorHAnsi" w:hAnsiTheme="minorHAnsi" w:cstheme="minorHAnsi"/>
                <w:sz w:val="24"/>
                <w:szCs w:val="24"/>
                <w:lang w:val="en-US" w:eastAsia="cs-CZ" w:bidi="he-IL"/>
              </w:rPr>
            </w:pPr>
            <w:r w:rsidRPr="0070085A">
              <w:rPr>
                <w:rFonts w:eastAsia="Times New Roman" w:asciiTheme="minorHAnsi" w:hAnsiTheme="minorHAnsi" w:cstheme="minorHAnsi"/>
                <w:sz w:val="24"/>
                <w:szCs w:val="24"/>
                <w:lang w:val="en-US" w:eastAsia="cs-CZ" w:bidi="he-IL"/>
              </w:rPr>
              <w:t xml:space="preserve">The theme of sacredness is important, yet controversial, as it deeply touches on what is sacred in each of us. We believe that every individual has something that is sacred, untouchable, </w:t>
            </w:r>
            <w:proofErr w:type="gramStart"/>
            <w:r w:rsidRPr="0070085A">
              <w:rPr>
                <w:rFonts w:eastAsia="Times New Roman" w:asciiTheme="minorHAnsi" w:hAnsiTheme="minorHAnsi" w:cstheme="minorHAnsi"/>
                <w:sz w:val="24"/>
                <w:szCs w:val="24"/>
                <w:lang w:val="en-US" w:eastAsia="cs-CZ" w:bidi="he-IL"/>
              </w:rPr>
              <w:t>immeasurable</w:t>
            </w:r>
            <w:proofErr w:type="gramEnd"/>
            <w:r w:rsidRPr="0070085A">
              <w:rPr>
                <w:rFonts w:eastAsia="Times New Roman" w:asciiTheme="minorHAnsi" w:hAnsiTheme="minorHAnsi" w:cstheme="minorHAnsi"/>
                <w:sz w:val="24"/>
                <w:szCs w:val="24"/>
                <w:lang w:val="en-US" w:eastAsia="cs-CZ" w:bidi="he-IL"/>
              </w:rPr>
              <w:t xml:space="preserve">. For some, it is their faith, religion, for others love or family, children, animals, nature, a close person or even their </w:t>
            </w:r>
            <w:r w:rsidRPr="0070085A">
              <w:rPr>
                <w:rFonts w:eastAsia="Times New Roman" w:asciiTheme="minorHAnsi" w:hAnsiTheme="minorHAnsi" w:cstheme="minorHAnsi"/>
                <w:sz w:val="24"/>
                <w:szCs w:val="24"/>
                <w:lang w:val="en-US" w:eastAsia="cs-CZ" w:bidi="he-IL"/>
              </w:rPr>
              <w:lastRenderedPageBreak/>
              <w:t>dog. It is important to talk about these things, but this topic has somehow disappeared from the artistic and public discourse.</w:t>
            </w:r>
          </w:p>
          <w:p w:rsidRPr="0070085A" w:rsidR="0070085A" w:rsidP="0070085A" w:rsidRDefault="0070085A" w14:paraId="3FF0F86D" w14:textId="77777777">
            <w:pPr>
              <w:outlineLvl w:val="3"/>
              <w:rPr>
                <w:rFonts w:eastAsia="Times New Roman" w:asciiTheme="minorHAnsi" w:hAnsiTheme="minorHAnsi" w:cstheme="minorHAnsi"/>
                <w:b/>
                <w:bCs/>
                <w:sz w:val="24"/>
                <w:szCs w:val="24"/>
                <w:lang w:val="en-US" w:eastAsia="cs-CZ" w:bidi="he-IL"/>
              </w:rPr>
            </w:pPr>
            <w:r w:rsidRPr="0070085A">
              <w:rPr>
                <w:rFonts w:eastAsia="Times New Roman" w:asciiTheme="minorHAnsi" w:hAnsiTheme="minorHAnsi" w:cstheme="minorHAnsi"/>
                <w:b/>
                <w:bCs/>
                <w:sz w:val="24"/>
                <w:szCs w:val="24"/>
                <w:lang w:val="en-US" w:eastAsia="cs-CZ" w:bidi="he-IL"/>
              </w:rPr>
              <w:t>Amen Project</w:t>
            </w:r>
          </w:p>
          <w:p w:rsidRPr="0070085A" w:rsidR="0070085A" w:rsidP="0070085A" w:rsidRDefault="0070085A" w14:paraId="1A773947" w14:textId="01A251A4">
            <w:pPr>
              <w:rPr>
                <w:rFonts w:eastAsia="Times New Roman" w:asciiTheme="minorHAnsi" w:hAnsiTheme="minorHAnsi" w:cstheme="minorHAnsi"/>
                <w:sz w:val="24"/>
                <w:szCs w:val="24"/>
                <w:lang w:val="en-US" w:eastAsia="cs-CZ" w:bidi="he-IL"/>
              </w:rPr>
            </w:pPr>
            <w:r w:rsidRPr="0070085A">
              <w:rPr>
                <w:rFonts w:eastAsia="Times New Roman" w:asciiTheme="minorHAnsi" w:hAnsiTheme="minorHAnsi" w:cstheme="minorHAnsi"/>
                <w:sz w:val="24"/>
                <w:szCs w:val="24"/>
                <w:lang w:val="en-US" w:eastAsia="cs-CZ" w:bidi="he-IL"/>
              </w:rPr>
              <w:t>The Amen project is designed as a multi-genre site-specific. It should take place on the grounds of sacred buildings such as churches, former churches, monasteries, and sacred places in the landscape</w:t>
            </w:r>
            <w:r>
              <w:rPr>
                <w:rFonts w:eastAsia="Times New Roman" w:asciiTheme="minorHAnsi" w:hAnsiTheme="minorHAnsi" w:cstheme="minorHAnsi"/>
                <w:sz w:val="24"/>
                <w:szCs w:val="24"/>
                <w:lang w:val="en-US" w:eastAsia="cs-CZ" w:bidi="he-IL"/>
              </w:rPr>
              <w:t>, but can be played in any flat floor space/</w:t>
            </w:r>
            <w:proofErr w:type="gramStart"/>
            <w:r>
              <w:rPr>
                <w:rFonts w:eastAsia="Times New Roman" w:asciiTheme="minorHAnsi" w:hAnsiTheme="minorHAnsi" w:cstheme="minorHAnsi"/>
                <w:sz w:val="24"/>
                <w:szCs w:val="24"/>
                <w:lang w:val="en-US" w:eastAsia="cs-CZ" w:bidi="he-IL"/>
              </w:rPr>
              <w:t xml:space="preserve">s </w:t>
            </w:r>
            <w:r w:rsidRPr="0070085A">
              <w:rPr>
                <w:rFonts w:eastAsia="Times New Roman" w:asciiTheme="minorHAnsi" w:hAnsiTheme="minorHAnsi" w:cstheme="minorHAnsi"/>
                <w:sz w:val="24"/>
                <w:szCs w:val="24"/>
                <w:lang w:val="en-US" w:eastAsia="cs-CZ" w:bidi="he-IL"/>
              </w:rPr>
              <w:t>.</w:t>
            </w:r>
            <w:proofErr w:type="gramEnd"/>
            <w:r w:rsidRPr="0070085A">
              <w:rPr>
                <w:rFonts w:eastAsia="Times New Roman" w:asciiTheme="minorHAnsi" w:hAnsiTheme="minorHAnsi" w:cstheme="minorHAnsi"/>
                <w:sz w:val="24"/>
                <w:szCs w:val="24"/>
                <w:lang w:val="en-US" w:eastAsia="cs-CZ" w:bidi="he-IL"/>
              </w:rPr>
              <w:t xml:space="preserve"> Part of the structure and script is a tour and history of these places. In their spaces, the history of their creation and the voices of significant people associated with them will sound as part of the performance.</w:t>
            </w:r>
          </w:p>
          <w:p w:rsidRPr="0070085A" w:rsidR="0070085A" w:rsidP="0070085A" w:rsidRDefault="0070085A" w14:paraId="6ADD1DCD" w14:textId="77777777">
            <w:pPr>
              <w:outlineLvl w:val="3"/>
              <w:rPr>
                <w:rFonts w:eastAsia="Times New Roman" w:asciiTheme="minorHAnsi" w:hAnsiTheme="minorHAnsi" w:cstheme="minorHAnsi"/>
                <w:b/>
                <w:bCs/>
                <w:sz w:val="24"/>
                <w:szCs w:val="24"/>
                <w:lang w:val="en-US" w:eastAsia="cs-CZ" w:bidi="he-IL"/>
              </w:rPr>
            </w:pPr>
            <w:r w:rsidRPr="0070085A">
              <w:rPr>
                <w:rFonts w:eastAsia="Times New Roman" w:asciiTheme="minorHAnsi" w:hAnsiTheme="minorHAnsi" w:cstheme="minorHAnsi"/>
                <w:b/>
                <w:bCs/>
                <w:sz w:val="24"/>
                <w:szCs w:val="24"/>
                <w:lang w:val="en-US" w:eastAsia="cs-CZ" w:bidi="he-IL"/>
              </w:rPr>
              <w:t>Pilgrimage</w:t>
            </w:r>
          </w:p>
          <w:p w:rsidRPr="0070085A" w:rsidR="0070085A" w:rsidP="0070085A" w:rsidRDefault="0070085A" w14:paraId="3FCD267A" w14:textId="280003F8">
            <w:pPr>
              <w:rPr>
                <w:rFonts w:eastAsia="Times New Roman" w:asciiTheme="minorHAnsi" w:hAnsiTheme="minorHAnsi" w:cstheme="minorHAnsi"/>
                <w:sz w:val="24"/>
                <w:szCs w:val="24"/>
                <w:lang w:val="en-US" w:eastAsia="cs-CZ" w:bidi="he-IL"/>
              </w:rPr>
            </w:pPr>
            <w:r w:rsidRPr="0070085A">
              <w:rPr>
                <w:rFonts w:eastAsia="Times New Roman" w:asciiTheme="minorHAnsi" w:hAnsiTheme="minorHAnsi" w:cstheme="minorHAnsi"/>
                <w:sz w:val="24"/>
                <w:szCs w:val="24"/>
                <w:lang w:val="en-US" w:eastAsia="cs-CZ" w:bidi="he-IL"/>
              </w:rPr>
              <w:t xml:space="preserve">The sacred is associated with pilgrimage, and viewers together with actors and dancers will embark on a magical pilgrimage combining </w:t>
            </w:r>
            <w:proofErr w:type="spellStart"/>
            <w:r>
              <w:rPr>
                <w:rFonts w:eastAsia="Times New Roman" w:asciiTheme="minorHAnsi" w:hAnsiTheme="minorHAnsi" w:cstheme="minorHAnsi"/>
                <w:sz w:val="24"/>
                <w:szCs w:val="24"/>
                <w:lang w:val="en-US" w:eastAsia="cs-CZ" w:bidi="he-IL"/>
              </w:rPr>
              <w:t>b</w:t>
            </w:r>
            <w:r w:rsidRPr="0070085A">
              <w:rPr>
                <w:rFonts w:eastAsia="Times New Roman" w:asciiTheme="minorHAnsi" w:hAnsiTheme="minorHAnsi" w:cstheme="minorHAnsi"/>
                <w:sz w:val="24"/>
                <w:szCs w:val="24"/>
                <w:lang w:val="en-US" w:eastAsia="cs-CZ" w:bidi="he-IL"/>
              </w:rPr>
              <w:t>utoh</w:t>
            </w:r>
            <w:proofErr w:type="spellEnd"/>
            <w:r w:rsidRPr="0070085A">
              <w:rPr>
                <w:rFonts w:eastAsia="Times New Roman" w:asciiTheme="minorHAnsi" w:hAnsiTheme="minorHAnsi" w:cstheme="minorHAnsi"/>
                <w:sz w:val="24"/>
                <w:szCs w:val="24"/>
                <w:lang w:val="en-US" w:eastAsia="cs-CZ" w:bidi="he-IL"/>
              </w:rPr>
              <w:t xml:space="preserve"> movement, dance, happening/performance, live music, and spoken word. The performance should use both external and available internal spaces: halls, balconies, galleries, staircases, corridors, and crypts underground.</w:t>
            </w:r>
          </w:p>
          <w:p w:rsidRPr="0070085A" w:rsidR="0070085A" w:rsidP="0070085A" w:rsidRDefault="0070085A" w14:paraId="3C49EA77" w14:textId="77777777">
            <w:pPr>
              <w:outlineLvl w:val="3"/>
              <w:rPr>
                <w:rFonts w:eastAsia="Times New Roman" w:asciiTheme="minorHAnsi" w:hAnsiTheme="minorHAnsi" w:cstheme="minorHAnsi"/>
                <w:b/>
                <w:bCs/>
                <w:sz w:val="24"/>
                <w:szCs w:val="24"/>
                <w:lang w:val="en-US" w:eastAsia="cs-CZ" w:bidi="he-IL"/>
              </w:rPr>
            </w:pPr>
            <w:r w:rsidRPr="0070085A">
              <w:rPr>
                <w:rFonts w:eastAsia="Times New Roman" w:asciiTheme="minorHAnsi" w:hAnsiTheme="minorHAnsi" w:cstheme="minorHAnsi"/>
                <w:b/>
                <w:bCs/>
                <w:sz w:val="24"/>
                <w:szCs w:val="24"/>
                <w:lang w:val="en-US" w:eastAsia="cs-CZ" w:bidi="he-IL"/>
              </w:rPr>
              <w:t>Free Movement of Viewers</w:t>
            </w:r>
          </w:p>
          <w:p w:rsidRPr="0070085A" w:rsidR="0070085A" w:rsidP="0070085A" w:rsidRDefault="0070085A" w14:paraId="7AB4B064" w14:textId="0DA5AFEB">
            <w:pPr>
              <w:rPr>
                <w:rFonts w:eastAsia="Times New Roman" w:asciiTheme="minorHAnsi" w:hAnsiTheme="minorHAnsi" w:cstheme="minorHAnsi"/>
                <w:sz w:val="24"/>
                <w:szCs w:val="24"/>
                <w:lang w:val="en-US" w:eastAsia="cs-CZ" w:bidi="he-IL"/>
              </w:rPr>
            </w:pPr>
            <w:r w:rsidRPr="0070085A">
              <w:rPr>
                <w:rFonts w:eastAsia="Times New Roman" w:asciiTheme="minorHAnsi" w:hAnsiTheme="minorHAnsi" w:cstheme="minorHAnsi"/>
                <w:sz w:val="24"/>
                <w:szCs w:val="24"/>
                <w:lang w:val="en-US" w:eastAsia="cs-CZ" w:bidi="he-IL"/>
              </w:rPr>
              <w:t>Viewers should be able to move freely in the space or</w:t>
            </w:r>
            <w:r>
              <w:rPr>
                <w:rFonts w:eastAsia="Times New Roman" w:asciiTheme="minorHAnsi" w:hAnsiTheme="minorHAnsi" w:cstheme="minorHAnsi"/>
                <w:sz w:val="24"/>
                <w:szCs w:val="24"/>
                <w:lang w:val="en-US" w:eastAsia="cs-CZ" w:bidi="he-IL"/>
              </w:rPr>
              <w:t>,</w:t>
            </w:r>
            <w:r w:rsidRPr="0070085A">
              <w:rPr>
                <w:rFonts w:eastAsia="Times New Roman" w:asciiTheme="minorHAnsi" w:hAnsiTheme="minorHAnsi" w:cstheme="minorHAnsi"/>
                <w:sz w:val="24"/>
                <w:szCs w:val="24"/>
                <w:lang w:val="en-US" w:eastAsia="cs-CZ" w:bidi="he-IL"/>
              </w:rPr>
              <w:t xml:space="preserve"> if possible, even transition to other spaces during the performance, guided by the group of actors.</w:t>
            </w:r>
          </w:p>
          <w:p w:rsidRPr="0070085A" w:rsidR="0070085A" w:rsidP="0070085A" w:rsidRDefault="0070085A" w14:paraId="00DFF261" w14:textId="77777777">
            <w:pPr>
              <w:outlineLvl w:val="3"/>
              <w:rPr>
                <w:rFonts w:eastAsia="Times New Roman" w:asciiTheme="minorHAnsi" w:hAnsiTheme="minorHAnsi" w:cstheme="minorHAnsi"/>
                <w:b/>
                <w:bCs/>
                <w:sz w:val="24"/>
                <w:szCs w:val="24"/>
                <w:lang w:val="en-US" w:eastAsia="cs-CZ" w:bidi="he-IL"/>
              </w:rPr>
            </w:pPr>
            <w:r w:rsidRPr="0070085A">
              <w:rPr>
                <w:rFonts w:eastAsia="Times New Roman" w:asciiTheme="minorHAnsi" w:hAnsiTheme="minorHAnsi" w:cstheme="minorHAnsi"/>
                <w:b/>
                <w:bCs/>
                <w:sz w:val="24"/>
                <w:szCs w:val="24"/>
                <w:lang w:val="en-US" w:eastAsia="cs-CZ" w:bidi="he-IL"/>
              </w:rPr>
              <w:t>Project Status</w:t>
            </w:r>
          </w:p>
          <w:p w:rsidRPr="0070085A" w:rsidR="0070085A" w:rsidP="0070085A" w:rsidRDefault="0070085A" w14:paraId="2A622511" w14:textId="09091C1B">
            <w:pPr>
              <w:rPr>
                <w:rFonts w:eastAsia="Times New Roman" w:asciiTheme="minorHAnsi" w:hAnsiTheme="minorHAnsi" w:cstheme="minorHAnsi"/>
                <w:sz w:val="24"/>
                <w:szCs w:val="24"/>
                <w:lang w:val="en-US" w:eastAsia="cs-CZ" w:bidi="he-IL"/>
              </w:rPr>
            </w:pPr>
            <w:r>
              <w:rPr>
                <w:rFonts w:eastAsia="Times New Roman" w:asciiTheme="minorHAnsi" w:hAnsiTheme="minorHAnsi" w:cstheme="minorHAnsi"/>
                <w:sz w:val="24"/>
                <w:szCs w:val="24"/>
                <w:lang w:val="en-US" w:eastAsia="cs-CZ" w:bidi="he-IL"/>
              </w:rPr>
              <w:t>Project</w:t>
            </w:r>
            <w:r w:rsidRPr="0070085A">
              <w:rPr>
                <w:rFonts w:eastAsia="Times New Roman" w:asciiTheme="minorHAnsi" w:hAnsiTheme="minorHAnsi" w:cstheme="minorHAnsi"/>
                <w:sz w:val="24"/>
                <w:szCs w:val="24"/>
                <w:lang w:val="en-US" w:eastAsia="cs-CZ" w:bidi="he-IL"/>
              </w:rPr>
              <w:t xml:space="preserve"> is </w:t>
            </w:r>
            <w:r>
              <w:rPr>
                <w:rFonts w:eastAsia="Times New Roman" w:asciiTheme="minorHAnsi" w:hAnsiTheme="minorHAnsi" w:cstheme="minorHAnsi"/>
                <w:sz w:val="24"/>
                <w:szCs w:val="24"/>
                <w:lang w:val="en-US" w:eastAsia="cs-CZ" w:bidi="he-IL"/>
              </w:rPr>
              <w:t xml:space="preserve">fully </w:t>
            </w:r>
            <w:r w:rsidRPr="0070085A">
              <w:rPr>
                <w:rFonts w:eastAsia="Times New Roman" w:asciiTheme="minorHAnsi" w:hAnsiTheme="minorHAnsi" w:cstheme="minorHAnsi"/>
                <w:sz w:val="24"/>
                <w:szCs w:val="24"/>
                <w:lang w:val="en-US" w:eastAsia="cs-CZ" w:bidi="he-IL"/>
              </w:rPr>
              <w:t xml:space="preserve">developed, and </w:t>
            </w:r>
            <w:r>
              <w:rPr>
                <w:rFonts w:eastAsia="Times New Roman" w:asciiTheme="minorHAnsi" w:hAnsiTheme="minorHAnsi" w:cstheme="minorHAnsi"/>
                <w:sz w:val="24"/>
                <w:szCs w:val="24"/>
                <w:lang w:val="en-US" w:eastAsia="cs-CZ" w:bidi="he-IL"/>
              </w:rPr>
              <w:t xml:space="preserve">now performing in </w:t>
            </w:r>
            <w:proofErr w:type="spellStart"/>
            <w:r w:rsidR="00FE25AF">
              <w:rPr>
                <w:rFonts w:eastAsia="Times New Roman" w:asciiTheme="minorHAnsi" w:hAnsiTheme="minorHAnsi" w:cstheme="minorHAnsi"/>
                <w:sz w:val="24"/>
                <w:szCs w:val="24"/>
                <w:lang w:val="en-US" w:eastAsia="cs-CZ" w:bidi="he-IL"/>
              </w:rPr>
              <w:t>Czechia</w:t>
            </w:r>
            <w:proofErr w:type="spellEnd"/>
            <w:r w:rsidR="00FE25AF">
              <w:rPr>
                <w:rFonts w:eastAsia="Times New Roman" w:asciiTheme="minorHAnsi" w:hAnsiTheme="minorHAnsi" w:cstheme="minorHAnsi"/>
                <w:sz w:val="24"/>
                <w:szCs w:val="24"/>
                <w:lang w:val="en-US" w:eastAsia="cs-CZ" w:bidi="he-IL"/>
              </w:rPr>
              <w:t>.</w:t>
            </w:r>
          </w:p>
          <w:p w:rsidRPr="0070085A" w:rsidR="0070085A" w:rsidP="0070085A" w:rsidRDefault="0070085A" w14:paraId="1234CF00" w14:textId="77777777">
            <w:pPr>
              <w:outlineLvl w:val="3"/>
              <w:rPr>
                <w:rFonts w:eastAsia="Times New Roman" w:asciiTheme="minorHAnsi" w:hAnsiTheme="minorHAnsi" w:cstheme="minorHAnsi"/>
                <w:b/>
                <w:bCs/>
                <w:sz w:val="24"/>
                <w:szCs w:val="24"/>
                <w:lang w:val="en-US" w:eastAsia="cs-CZ" w:bidi="he-IL"/>
              </w:rPr>
            </w:pPr>
            <w:r w:rsidRPr="0070085A">
              <w:rPr>
                <w:rFonts w:eastAsia="Times New Roman" w:asciiTheme="minorHAnsi" w:hAnsiTheme="minorHAnsi" w:cstheme="minorHAnsi"/>
                <w:b/>
                <w:bCs/>
                <w:sz w:val="24"/>
                <w:szCs w:val="24"/>
                <w:lang w:val="en-US" w:eastAsia="cs-CZ" w:bidi="he-IL"/>
              </w:rPr>
              <w:t>Workshop</w:t>
            </w:r>
          </w:p>
          <w:p w:rsidRPr="0070085A" w:rsidR="0070085A" w:rsidP="0070085A" w:rsidRDefault="0070085A" w14:paraId="0EF5FF78" w14:textId="77777777">
            <w:pPr>
              <w:rPr>
                <w:rFonts w:eastAsia="Times New Roman" w:asciiTheme="minorHAnsi" w:hAnsiTheme="minorHAnsi" w:cstheme="minorHAnsi"/>
                <w:sz w:val="24"/>
                <w:szCs w:val="24"/>
                <w:lang w:val="en-US" w:eastAsia="cs-CZ" w:bidi="he-IL"/>
              </w:rPr>
            </w:pPr>
            <w:r w:rsidRPr="0070085A">
              <w:rPr>
                <w:rFonts w:eastAsia="Times New Roman" w:asciiTheme="minorHAnsi" w:hAnsiTheme="minorHAnsi" w:cstheme="minorHAnsi"/>
                <w:sz w:val="24"/>
                <w:szCs w:val="24"/>
                <w:lang w:val="en-US" w:eastAsia="cs-CZ" w:bidi="he-IL"/>
              </w:rPr>
              <w:t>During the 3-day residency, we would be happy to hold a 1-2 day workshop with interested members of the public on the theme of the sacred, with the aim of involving them in the performance in the form of movement, musical, or verbal expression.</w:t>
            </w:r>
          </w:p>
          <w:p w:rsidRPr="007E09F9" w:rsidR="00556EC5" w:rsidP="00DF2416" w:rsidRDefault="00556EC5" w14:paraId="2330906F" w14:textId="6826C555">
            <w:pPr>
              <w:pStyle w:val="Default"/>
              <w:rPr>
                <w:rFonts w:ascii="Verdana" w:hAnsi="Verdana"/>
                <w:lang w:val="en-US"/>
              </w:rPr>
            </w:pPr>
          </w:p>
        </w:tc>
      </w:tr>
      <w:tr w:rsidRPr="007E09F9" w:rsidR="00DE2DD9" w:rsidTr="00576CCC" w14:paraId="6F345865" w14:textId="77777777">
        <w:tc>
          <w:tcPr>
            <w:tcW w:w="2972" w:type="dxa"/>
          </w:tcPr>
          <w:p w:rsidRPr="007E09F9" w:rsidR="00DE2DD9" w:rsidP="00473C16" w:rsidRDefault="00DE2DD9" w14:paraId="3F660728" w14:textId="77777777">
            <w:pPr>
              <w:rPr>
                <w:lang w:val="en-US"/>
              </w:rPr>
            </w:pPr>
            <w:r w:rsidRPr="007E09F9">
              <w:rPr>
                <w:lang w:val="en-US"/>
              </w:rPr>
              <w:lastRenderedPageBreak/>
              <w:t>Partners currently involved in the project</w:t>
            </w:r>
          </w:p>
        </w:tc>
        <w:tc>
          <w:tcPr>
            <w:tcW w:w="6656" w:type="dxa"/>
          </w:tcPr>
          <w:p w:rsidRPr="007E09F9" w:rsidR="00CF58FB" w:rsidP="00EE3606" w:rsidRDefault="00FE25AF" w14:paraId="0F2A921F" w14:textId="41DD7E95">
            <w:pPr>
              <w:rPr>
                <w:lang w:val="en-US"/>
              </w:rPr>
            </w:pPr>
            <w:r>
              <w:rPr>
                <w:lang w:val="en-US"/>
              </w:rPr>
              <w:t>-----</w:t>
            </w:r>
          </w:p>
        </w:tc>
      </w:tr>
    </w:tbl>
    <w:p w:rsidRPr="007E09F9" w:rsidR="00FC4A35" w:rsidP="00473C16" w:rsidRDefault="00FC4A35" w14:paraId="4630102E" w14:textId="77777777">
      <w:pPr>
        <w:rPr>
          <w:lang w:val="en-US"/>
        </w:rPr>
      </w:pPr>
    </w:p>
    <w:p w:rsidRPr="007E09F9" w:rsidR="00DE2DD9" w:rsidP="00542A74" w:rsidRDefault="00DE2DD9" w14:paraId="3CE9875B" w14:textId="77777777">
      <w:pPr>
        <w:pStyle w:val="Heading2"/>
        <w:rPr>
          <w:lang w:val="en-US"/>
        </w:rPr>
      </w:pPr>
      <w:r w:rsidRPr="007E09F9">
        <w:rPr>
          <w:lang w:val="en-US"/>
        </w:rPr>
        <w:t xml:space="preserve">Partners searched – which type of partner are you looking for? </w:t>
      </w:r>
    </w:p>
    <w:tbl>
      <w:tblPr>
        <w:tblStyle w:val="TableGrid"/>
        <w:tblW w:w="0" w:type="auto"/>
        <w:tblLook w:val="04A0" w:firstRow="1" w:lastRow="0" w:firstColumn="1" w:lastColumn="0" w:noHBand="0" w:noVBand="1"/>
      </w:tblPr>
      <w:tblGrid>
        <w:gridCol w:w="2972"/>
        <w:gridCol w:w="6656"/>
      </w:tblGrid>
      <w:tr w:rsidRPr="007E09F9" w:rsidR="00DE2DD9" w:rsidTr="00576CCC" w14:paraId="5BB418E3" w14:textId="77777777">
        <w:tc>
          <w:tcPr>
            <w:tcW w:w="2972" w:type="dxa"/>
          </w:tcPr>
          <w:p w:rsidRPr="007E09F9" w:rsidR="00DE2DD9" w:rsidP="00473C16" w:rsidRDefault="00705A18" w14:paraId="65FA954F" w14:textId="77777777">
            <w:pPr>
              <w:rPr>
                <w:lang w:val="en-US"/>
              </w:rPr>
            </w:pPr>
            <w:r w:rsidRPr="007E09F9">
              <w:rPr>
                <w:lang w:val="en-US"/>
              </w:rPr>
              <w:t>From c</w:t>
            </w:r>
            <w:r w:rsidRPr="007E09F9" w:rsidR="00DE2DD9">
              <w:rPr>
                <w:lang w:val="en-US"/>
              </w:rPr>
              <w:t>ountry or region</w:t>
            </w:r>
          </w:p>
        </w:tc>
        <w:tc>
          <w:tcPr>
            <w:tcW w:w="6656" w:type="dxa"/>
          </w:tcPr>
          <w:p w:rsidRPr="00702D90" w:rsidR="00DE2DD9" w:rsidP="00DF2416" w:rsidRDefault="00702D90" w14:paraId="593EDD13" w14:textId="173C9C1A">
            <w:pPr>
              <w:rPr>
                <w:rFonts w:asciiTheme="minorHAnsi" w:hAnsiTheme="minorHAnsi" w:cstheme="minorHAnsi"/>
                <w:iCs/>
                <w:sz w:val="24"/>
                <w:szCs w:val="24"/>
                <w:lang w:val="en-US"/>
              </w:rPr>
            </w:pPr>
            <w:r w:rsidRPr="00702D90">
              <w:rPr>
                <w:rFonts w:asciiTheme="minorHAnsi" w:hAnsiTheme="minorHAnsi" w:cstheme="minorHAnsi"/>
                <w:iCs/>
                <w:sz w:val="24"/>
                <w:szCs w:val="24"/>
                <w:lang w:val="en-US"/>
              </w:rPr>
              <w:t>Europe</w:t>
            </w:r>
          </w:p>
        </w:tc>
      </w:tr>
      <w:tr w:rsidRPr="007E09F9" w:rsidR="00DE2DD9" w:rsidTr="00576CCC" w14:paraId="25ED7530" w14:textId="77777777">
        <w:tc>
          <w:tcPr>
            <w:tcW w:w="2972" w:type="dxa"/>
          </w:tcPr>
          <w:p w:rsidRPr="007E09F9" w:rsidR="00DE2DD9" w:rsidP="00473C16" w:rsidRDefault="00DE2DD9" w14:paraId="272BA764" w14:textId="77777777">
            <w:pPr>
              <w:rPr>
                <w:lang w:val="en-US"/>
              </w:rPr>
            </w:pPr>
            <w:r w:rsidRPr="007E09F9">
              <w:rPr>
                <w:lang w:val="en-US"/>
              </w:rPr>
              <w:t xml:space="preserve">Preferred field of expertise </w:t>
            </w:r>
          </w:p>
        </w:tc>
        <w:tc>
          <w:tcPr>
            <w:tcW w:w="6656" w:type="dxa"/>
          </w:tcPr>
          <w:p w:rsidRPr="00702D90" w:rsidR="00DE2DD9" w:rsidP="00DF2416" w:rsidRDefault="00702D90" w14:paraId="50C16285" w14:textId="0DB54CDB">
            <w:pPr>
              <w:rPr>
                <w:rFonts w:asciiTheme="minorHAnsi" w:hAnsiTheme="minorHAnsi" w:cstheme="minorHAnsi"/>
                <w:bCs/>
                <w:iCs/>
                <w:sz w:val="24"/>
                <w:szCs w:val="24"/>
                <w:lang w:val="en-US"/>
              </w:rPr>
            </w:pPr>
            <w:r w:rsidRPr="00702D90">
              <w:rPr>
                <w:rFonts w:asciiTheme="minorHAnsi" w:hAnsiTheme="minorHAnsi" w:cstheme="minorHAnsi"/>
                <w:bCs/>
                <w:iCs/>
                <w:sz w:val="24"/>
                <w:szCs w:val="24"/>
                <w:lang w:val="en-US"/>
              </w:rPr>
              <w:t>Theater</w:t>
            </w:r>
            <w:r>
              <w:rPr>
                <w:rFonts w:asciiTheme="minorHAnsi" w:hAnsiTheme="minorHAnsi" w:cstheme="minorHAnsi"/>
                <w:bCs/>
                <w:iCs/>
                <w:sz w:val="24"/>
                <w:szCs w:val="24"/>
                <w:lang w:val="en-US"/>
              </w:rPr>
              <w:t xml:space="preserve">, happening,  production, propagation, PR </w:t>
            </w:r>
          </w:p>
        </w:tc>
      </w:tr>
      <w:tr w:rsidRPr="007E09F9" w:rsidR="006A2FE9" w:rsidTr="00576CCC" w14:paraId="152EF9E3" w14:textId="77777777">
        <w:tc>
          <w:tcPr>
            <w:tcW w:w="2972" w:type="dxa"/>
          </w:tcPr>
          <w:p w:rsidRPr="007E09F9" w:rsidR="006A2FE9" w:rsidP="00473C16" w:rsidRDefault="006A2FE9" w14:paraId="21B5895B" w14:textId="77777777">
            <w:pPr>
              <w:rPr>
                <w:lang w:val="en-US"/>
              </w:rPr>
            </w:pPr>
            <w:r w:rsidRPr="007E09F9">
              <w:rPr>
                <w:lang w:val="en-US"/>
              </w:rPr>
              <w:t>Please get in contact no later than</w:t>
            </w:r>
          </w:p>
        </w:tc>
        <w:tc>
          <w:tcPr>
            <w:tcW w:w="6656" w:type="dxa"/>
          </w:tcPr>
          <w:p w:rsidRPr="00702D90" w:rsidR="006A2FE9" w:rsidP="00473C16" w:rsidRDefault="006A2FE9" w14:paraId="4C633682" w14:textId="695391B1">
            <w:pPr>
              <w:rPr>
                <w:i/>
                <w:sz w:val="24"/>
                <w:szCs w:val="24"/>
                <w:lang w:val="en-US"/>
              </w:rPr>
            </w:pPr>
          </w:p>
        </w:tc>
      </w:tr>
    </w:tbl>
    <w:p w:rsidRPr="007E09F9" w:rsidR="00DE2DD9" w:rsidP="00542A74" w:rsidRDefault="00DE2DD9" w14:paraId="46353914" w14:textId="77777777">
      <w:pPr>
        <w:pStyle w:val="Heading2"/>
        <w:rPr>
          <w:lang w:val="en-US"/>
        </w:rPr>
      </w:pPr>
    </w:p>
    <w:p w:rsidRPr="007E09F9" w:rsidR="00DE2DD9" w:rsidP="00542A74" w:rsidRDefault="00542A74" w14:paraId="02DB9647" w14:textId="77777777">
      <w:pPr>
        <w:pStyle w:val="Heading2"/>
        <w:rPr>
          <w:lang w:val="en-US"/>
        </w:rPr>
      </w:pPr>
      <w:r w:rsidRPr="007E09F9">
        <w:rPr>
          <w:lang w:val="en-US"/>
        </w:rPr>
        <w:t>Projects searched – are you interested in participating in other EU projects as a partner?</w:t>
      </w:r>
    </w:p>
    <w:tbl>
      <w:tblPr>
        <w:tblStyle w:val="TableGrid"/>
        <w:tblW w:w="0" w:type="auto"/>
        <w:tblLook w:val="04A0" w:firstRow="1" w:lastRow="0" w:firstColumn="1" w:lastColumn="0" w:noHBand="0" w:noVBand="1"/>
      </w:tblPr>
      <w:tblGrid>
        <w:gridCol w:w="2972"/>
        <w:gridCol w:w="6656"/>
      </w:tblGrid>
      <w:tr w:rsidRPr="007E09F9" w:rsidR="00542A74" w:rsidTr="00576CCC" w14:paraId="373B573C" w14:textId="77777777">
        <w:tc>
          <w:tcPr>
            <w:tcW w:w="2972" w:type="dxa"/>
          </w:tcPr>
          <w:p w:rsidRPr="007E09F9" w:rsidR="00542A74" w:rsidP="00473C16" w:rsidRDefault="00542A74" w14:paraId="3D20C562" w14:textId="77777777">
            <w:pPr>
              <w:rPr>
                <w:lang w:val="en-US"/>
              </w:rPr>
            </w:pPr>
            <w:r w:rsidRPr="007E09F9">
              <w:rPr>
                <w:lang w:val="en-US"/>
              </w:rPr>
              <w:t>Yes / no</w:t>
            </w:r>
          </w:p>
        </w:tc>
        <w:tc>
          <w:tcPr>
            <w:tcW w:w="6656" w:type="dxa"/>
          </w:tcPr>
          <w:p w:rsidRPr="00702D90" w:rsidR="00542A74" w:rsidP="00424809" w:rsidRDefault="00702D90" w14:paraId="2D412529" w14:textId="7D1E5E9C">
            <w:pPr>
              <w:rPr>
                <w:bCs/>
                <w:lang w:val="en-US"/>
              </w:rPr>
            </w:pPr>
            <w:r w:rsidRPr="00702D90">
              <w:rPr>
                <w:bCs/>
                <w:lang w:val="en-US"/>
              </w:rPr>
              <w:t>Yes</w:t>
            </w:r>
          </w:p>
        </w:tc>
      </w:tr>
      <w:tr w:rsidRPr="007E09F9" w:rsidR="00542A74" w:rsidTr="00576CCC" w14:paraId="0B1AD81F" w14:textId="77777777">
        <w:tc>
          <w:tcPr>
            <w:tcW w:w="2972" w:type="dxa"/>
          </w:tcPr>
          <w:p w:rsidRPr="007E09F9" w:rsidR="00542A74" w:rsidP="00473C16" w:rsidRDefault="00542A74" w14:paraId="7A8E5B41" w14:textId="77777777">
            <w:pPr>
              <w:rPr>
                <w:lang w:val="en-US"/>
              </w:rPr>
            </w:pPr>
            <w:r w:rsidRPr="007E09F9">
              <w:rPr>
                <w:lang w:val="en-US"/>
              </w:rPr>
              <w:t xml:space="preserve">Which kind of projects are you looking for? </w:t>
            </w:r>
          </w:p>
        </w:tc>
        <w:tc>
          <w:tcPr>
            <w:tcW w:w="6656" w:type="dxa"/>
          </w:tcPr>
          <w:p w:rsidRPr="007E09F9" w:rsidR="00542A74" w:rsidP="00EF1346" w:rsidRDefault="00702D90" w14:paraId="424FD13D" w14:textId="0074262F">
            <w:pPr>
              <w:rPr>
                <w:lang w:val="en-US"/>
              </w:rPr>
            </w:pPr>
            <w:r>
              <w:rPr>
                <w:lang w:val="en-US"/>
              </w:rPr>
              <w:t>Theater productions, happenings, performance</w:t>
            </w:r>
          </w:p>
        </w:tc>
      </w:tr>
    </w:tbl>
    <w:p w:rsidRPr="007E09F9" w:rsidR="00576CCC" w:rsidP="00576CCC" w:rsidRDefault="00576CCC" w14:paraId="1FE1D144" w14:textId="77777777">
      <w:pPr>
        <w:pStyle w:val="Heading2"/>
        <w:rPr>
          <w:rFonts w:eastAsiaTheme="minorHAnsi" w:cstheme="minorBidi"/>
          <w:b w:val="0"/>
          <w:szCs w:val="22"/>
          <w:lang w:val="en-US"/>
        </w:rPr>
      </w:pPr>
    </w:p>
    <w:p w:rsidRPr="007E09F9" w:rsidR="00576CCC" w:rsidP="00576CCC" w:rsidRDefault="00576CCC" w14:paraId="3525D36D" w14:textId="77777777">
      <w:pPr>
        <w:pStyle w:val="Heading2"/>
        <w:rPr>
          <w:lang w:val="en-US"/>
        </w:rPr>
      </w:pPr>
      <w:r w:rsidRPr="007E09F9">
        <w:rPr>
          <w:lang w:val="en-US"/>
        </w:rPr>
        <w:t>Publication of partner search</w:t>
      </w:r>
    </w:p>
    <w:tbl>
      <w:tblPr>
        <w:tblStyle w:val="TableGrid"/>
        <w:tblW w:w="0" w:type="auto"/>
        <w:tblLook w:val="04A0" w:firstRow="1" w:lastRow="0" w:firstColumn="1" w:lastColumn="0" w:noHBand="0" w:noVBand="1"/>
      </w:tblPr>
      <w:tblGrid>
        <w:gridCol w:w="2972"/>
        <w:gridCol w:w="6656"/>
      </w:tblGrid>
      <w:tr w:rsidRPr="007E09F9" w:rsidR="00576CCC" w:rsidTr="00576CCC" w14:paraId="5F31A794" w14:textId="77777777">
        <w:tc>
          <w:tcPr>
            <w:tcW w:w="2972" w:type="dxa"/>
          </w:tcPr>
          <w:p w:rsidRPr="007E09F9" w:rsidR="00576CCC" w:rsidP="00D87A47" w:rsidRDefault="00576CCC" w14:paraId="072CDF82" w14:textId="77777777">
            <w:pPr>
              <w:rPr>
                <w:lang w:val="en-US"/>
              </w:rPr>
            </w:pPr>
            <w:r w:rsidRPr="007E09F9">
              <w:rPr>
                <w:lang w:val="en-US"/>
              </w:rPr>
              <w:t xml:space="preserve">This </w:t>
            </w:r>
            <w:r w:rsidRPr="007E09F9" w:rsidR="00D87A47">
              <w:rPr>
                <w:lang w:val="en-US"/>
              </w:rPr>
              <w:t>partner search can be published?</w:t>
            </w:r>
            <w:r w:rsidRPr="007E09F9" w:rsidR="00705A18">
              <w:rPr>
                <w:lang w:val="en-US"/>
              </w:rPr>
              <w:t>*</w:t>
            </w:r>
          </w:p>
        </w:tc>
        <w:tc>
          <w:tcPr>
            <w:tcW w:w="6656" w:type="dxa"/>
          </w:tcPr>
          <w:p w:rsidRPr="00702D90" w:rsidR="00576CCC" w:rsidP="00861F70" w:rsidRDefault="00702D90" w14:paraId="5F8728B6" w14:textId="5D2DD359">
            <w:pPr>
              <w:rPr>
                <w:rFonts w:asciiTheme="minorHAnsi" w:hAnsiTheme="minorHAnsi" w:cstheme="minorHAnsi"/>
                <w:bCs/>
                <w:iCs/>
                <w:sz w:val="24"/>
                <w:szCs w:val="24"/>
                <w:lang w:val="en-US"/>
              </w:rPr>
            </w:pPr>
            <w:r>
              <w:rPr>
                <w:rFonts w:asciiTheme="minorHAnsi" w:hAnsiTheme="minorHAnsi" w:cstheme="minorHAnsi"/>
                <w:bCs/>
                <w:iCs/>
                <w:sz w:val="24"/>
                <w:szCs w:val="24"/>
                <w:lang w:val="en-US"/>
              </w:rPr>
              <w:t>Yes</w:t>
            </w:r>
          </w:p>
        </w:tc>
      </w:tr>
    </w:tbl>
    <w:p w:rsidRPr="007E09F9" w:rsidR="006A2FE9" w:rsidP="00576CCC" w:rsidRDefault="006A2FE9" w14:paraId="0EF6D453" w14:textId="77777777">
      <w:pPr>
        <w:rPr>
          <w:lang w:val="en-GB"/>
        </w:rPr>
      </w:pPr>
    </w:p>
    <w:sectPr w:rsidRPr="007E09F9" w:rsidR="006A2FE9" w:rsidSect="00074415">
      <w:headerReference w:type="default" r:id="rId12"/>
      <w:headerReference w:type="first" r:id="rId13"/>
      <w:footerReference w:type="first" r:id="rId14"/>
      <w:pgSz w:w="11906" w:h="16838" w:orient="portrait"/>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B93" w:rsidP="00473C16" w:rsidRDefault="00E47B93" w14:paraId="50451DD0" w14:textId="77777777">
      <w:pPr>
        <w:spacing w:after="0" w:line="240" w:lineRule="auto"/>
      </w:pPr>
      <w:r>
        <w:separator/>
      </w:r>
    </w:p>
  </w:endnote>
  <w:endnote w:type="continuationSeparator" w:id="0">
    <w:p w:rsidR="00E47B93" w:rsidP="00473C16" w:rsidRDefault="00E47B93" w14:paraId="318222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080A4D" w:rsidR="00080A4D" w:rsidP="00705A18" w:rsidRDefault="00705A18" w14:paraId="2EBAFCC8" w14:textId="77777777">
    <w:pPr>
      <w:pStyle w:val="Footer"/>
      <w:jc w:val="both"/>
      <w:rPr>
        <w:sz w:val="16"/>
        <w:szCs w:val="16"/>
        <w:lang w:val="en-US"/>
      </w:rPr>
    </w:pPr>
    <w:r w:rsidRPr="00705A18">
      <w:rPr>
        <w:sz w:val="16"/>
        <w:szCs w:val="16"/>
        <w:lang w:val="en-US"/>
      </w:rPr>
      <w:t>*</w:t>
    </w:r>
    <w:r w:rsidRPr="00080A4D" w:rsidR="00080A4D">
      <w:rPr>
        <w:sz w:val="16"/>
        <w:szCs w:val="16"/>
        <w:lang w:val="en-US"/>
      </w:rPr>
      <w:t xml:space="preserve">By </w:t>
    </w:r>
    <w:r>
      <w:rPr>
        <w:sz w:val="16"/>
        <w:szCs w:val="16"/>
        <w:lang w:val="en-US"/>
      </w:rPr>
      <w:t>answering “yes”</w:t>
    </w:r>
    <w:r w:rsidRPr="00080A4D" w:rsidR="00080A4D">
      <w:rPr>
        <w:sz w:val="16"/>
        <w:szCs w:val="16"/>
        <w:lang w:val="en-US"/>
      </w:rPr>
      <w:t xml:space="preserve"> you confirm that the information provided </w:t>
    </w:r>
    <w:r w:rsidR="00D87A47">
      <w:rPr>
        <w:sz w:val="16"/>
        <w:szCs w:val="16"/>
        <w:lang w:val="en-US"/>
      </w:rPr>
      <w:t>can</w:t>
    </w:r>
    <w:r w:rsidRPr="00080A4D" w:rsidR="00080A4D">
      <w:rPr>
        <w:sz w:val="16"/>
        <w:szCs w:val="16"/>
        <w:lang w:val="en-US"/>
      </w:rPr>
      <w:t xml:space="preserve"> be shared publicly by the</w:t>
    </w:r>
    <w:r w:rsidR="00080A4D">
      <w:rPr>
        <w:sz w:val="16"/>
        <w:szCs w:val="16"/>
        <w:lang w:val="en-US"/>
      </w:rPr>
      <w:t xml:space="preserve"> Creative Europe Desks in the</w:t>
    </w:r>
    <w:r w:rsidRPr="00080A4D" w:rsidR="00080A4D">
      <w:rPr>
        <w:sz w:val="16"/>
        <w:szCs w:val="16"/>
        <w:lang w:val="en-US"/>
      </w:rPr>
      <w:t xml:space="preserve"> countries participating in the Creative Europe </w:t>
    </w:r>
    <w:proofErr w:type="spellStart"/>
    <w:r w:rsidRPr="00080A4D" w:rsidR="00080A4D">
      <w:rPr>
        <w:sz w:val="16"/>
        <w:szCs w:val="16"/>
        <w:lang w:val="en-US"/>
      </w:rPr>
      <w:t>programme</w:t>
    </w:r>
    <w:proofErr w:type="spellEnd"/>
    <w:r w:rsidRPr="00080A4D" w:rsid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B93" w:rsidP="00473C16" w:rsidRDefault="00E47B93" w14:paraId="00C3D5FE" w14:textId="77777777">
      <w:pPr>
        <w:spacing w:after="0" w:line="240" w:lineRule="auto"/>
      </w:pPr>
      <w:r>
        <w:separator/>
      </w:r>
    </w:p>
  </w:footnote>
  <w:footnote w:type="continuationSeparator" w:id="0">
    <w:p w:rsidR="00E47B93" w:rsidP="00473C16" w:rsidRDefault="00E47B93" w14:paraId="1E78AC76"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16" w:rsidRDefault="00C91437" w14:paraId="22E6004C" w14:textId="77777777">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074415" w:rsidRDefault="00074415" w14:paraId="3C79E586" w14:textId="6A59524C">
    <w:pPr>
      <w:pStyle w:val="Header"/>
    </w:pPr>
    <w:r w:rsidRPr="00473C16">
      <w:rPr>
        <w:noProof/>
        <w:lang w:val="cs-CZ" w:eastAsia="cs-CZ" w:bidi="he-IL"/>
      </w:rPr>
      <w:drawing>
        <wp:inline distT="0" distB="0" distL="0" distR="0" wp14:anchorId="767BEEFD" wp14:editId="48D86D7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688" cy="549656"/>
                  </a:xfrm>
                  <a:prstGeom prst="rect">
                    <a:avLst/>
                  </a:prstGeom>
                  <a:noFill/>
                  <a:ln>
                    <a:noFill/>
                  </a:ln>
                </pic:spPr>
              </pic:pic>
            </a:graphicData>
          </a:graphic>
        </wp:inline>
      </w:drawing>
    </w:r>
    <w:r>
      <w:tab/>
    </w:r>
    <w:r>
      <w:tab/>
    </w:r>
    <w:r>
      <w:rPr>
        <w:lang w:val="en-US"/>
      </w:rPr>
      <w:t>Date</w:t>
    </w:r>
    <w:proofErr w:type="gramStart"/>
    <w:r>
      <w:rPr>
        <w:lang w:val="en-US"/>
      </w:rPr>
      <w:t>:</w:t>
    </w:r>
    <w:r w:rsidR="00EE3606">
      <w:rPr>
        <w:lang w:val="en-US"/>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hint="default" w:ascii="Symbol" w:hAnsi="Symbol" w:eastAsiaTheme="minorHAnsi" w:cstheme="minorBid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180DF3"/>
    <w:rsid w:val="00212FFF"/>
    <w:rsid w:val="002A531A"/>
    <w:rsid w:val="002F6D48"/>
    <w:rsid w:val="0030697B"/>
    <w:rsid w:val="00331888"/>
    <w:rsid w:val="003568D4"/>
    <w:rsid w:val="003920AD"/>
    <w:rsid w:val="00424809"/>
    <w:rsid w:val="00473C16"/>
    <w:rsid w:val="004C21B9"/>
    <w:rsid w:val="004C6FBE"/>
    <w:rsid w:val="004E1271"/>
    <w:rsid w:val="00501853"/>
    <w:rsid w:val="00542A74"/>
    <w:rsid w:val="00556EC5"/>
    <w:rsid w:val="00576CCC"/>
    <w:rsid w:val="00577ABD"/>
    <w:rsid w:val="0058136F"/>
    <w:rsid w:val="005F1F83"/>
    <w:rsid w:val="005F4A3F"/>
    <w:rsid w:val="00632BA3"/>
    <w:rsid w:val="006A2FE9"/>
    <w:rsid w:val="006D34C6"/>
    <w:rsid w:val="006F2676"/>
    <w:rsid w:val="0070085A"/>
    <w:rsid w:val="00702D90"/>
    <w:rsid w:val="00705A18"/>
    <w:rsid w:val="00724F6A"/>
    <w:rsid w:val="0075040D"/>
    <w:rsid w:val="007E09F9"/>
    <w:rsid w:val="00824509"/>
    <w:rsid w:val="00861F70"/>
    <w:rsid w:val="008A1B2E"/>
    <w:rsid w:val="008A2E7A"/>
    <w:rsid w:val="008C3630"/>
    <w:rsid w:val="008F2245"/>
    <w:rsid w:val="008F47DE"/>
    <w:rsid w:val="008F5BD9"/>
    <w:rsid w:val="00905BFF"/>
    <w:rsid w:val="009618EB"/>
    <w:rsid w:val="00967A04"/>
    <w:rsid w:val="00A515EB"/>
    <w:rsid w:val="00AA1CD7"/>
    <w:rsid w:val="00AC2B8C"/>
    <w:rsid w:val="00AC2D12"/>
    <w:rsid w:val="00AE2852"/>
    <w:rsid w:val="00B23C91"/>
    <w:rsid w:val="00B453A0"/>
    <w:rsid w:val="00BC160D"/>
    <w:rsid w:val="00C36FAB"/>
    <w:rsid w:val="00C85774"/>
    <w:rsid w:val="00C91437"/>
    <w:rsid w:val="00CB7442"/>
    <w:rsid w:val="00CC0186"/>
    <w:rsid w:val="00CF58FB"/>
    <w:rsid w:val="00D066B1"/>
    <w:rsid w:val="00D13604"/>
    <w:rsid w:val="00D67A0A"/>
    <w:rsid w:val="00D87A47"/>
    <w:rsid w:val="00DD16E9"/>
    <w:rsid w:val="00DE1228"/>
    <w:rsid w:val="00DE2DD9"/>
    <w:rsid w:val="00DF2416"/>
    <w:rsid w:val="00E10D96"/>
    <w:rsid w:val="00E47B93"/>
    <w:rsid w:val="00E75558"/>
    <w:rsid w:val="00E97F53"/>
    <w:rsid w:val="00EC68CE"/>
    <w:rsid w:val="00EE3606"/>
    <w:rsid w:val="00EE563A"/>
    <w:rsid w:val="00EF1346"/>
    <w:rsid w:val="00F009B7"/>
    <w:rsid w:val="00F42516"/>
    <w:rsid w:val="00F46563"/>
    <w:rsid w:val="00F5331B"/>
    <w:rsid w:val="00F66044"/>
    <w:rsid w:val="00FC4A35"/>
    <w:rsid w:val="00FE25AF"/>
    <w:rsid w:val="3F88E3E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5FA5D"/>
  <w15:docId w15:val="{39A9A006-595D-46E4-A9A7-4620E913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styleId="HeaderChar" w:customStyle="1">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styleId="FooterChar" w:customStyle="1">
    <w:name w:val="Footer Char"/>
    <w:basedOn w:val="DefaultParagraphFont"/>
    <w:link w:val="Footer"/>
    <w:uiPriority w:val="99"/>
    <w:rsid w:val="00473C16"/>
  </w:style>
  <w:style w:type="character" w:styleId="Heading1Char" w:customStyle="1">
    <w:name w:val="Heading 1 Char"/>
    <w:basedOn w:val="DefaultParagraphFont"/>
    <w:link w:val="Heading1"/>
    <w:uiPriority w:val="9"/>
    <w:rsid w:val="00542A74"/>
    <w:rPr>
      <w:rFonts w:ascii="Verdana" w:hAnsi="Verdana" w:eastAsiaTheme="majorEastAsia" w:cstheme="majorBidi"/>
      <w:sz w:val="40"/>
      <w:szCs w:val="32"/>
    </w:rPr>
  </w:style>
  <w:style w:type="table" w:styleId="TableGrid">
    <w:name w:val="Table Grid"/>
    <w:basedOn w:val="TableNormal"/>
    <w:uiPriority w:val="39"/>
    <w:rsid w:val="00FC4A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6A2FE9"/>
    <w:rPr>
      <w:rFonts w:ascii="Verdana" w:hAnsi="Verdana" w:eastAsiaTheme="majorEastAsi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DE1228"/>
    <w:rPr>
      <w:color w:val="954F72" w:themeColor="followedHyperlink"/>
      <w:u w:val="single"/>
    </w:rPr>
  </w:style>
  <w:style w:type="paragraph" w:styleId="Default" w:customStyle="1">
    <w:name w:val="Default"/>
    <w:rsid w:val="00EF1346"/>
    <w:pPr>
      <w:autoSpaceDE w:val="0"/>
      <w:autoSpaceDN w:val="0"/>
      <w:adjustRightInd w:val="0"/>
      <w:spacing w:after="0" w:line="240" w:lineRule="auto"/>
    </w:pPr>
    <w:rPr>
      <w:rFonts w:ascii="Cambria" w:hAnsi="Cambria" w:cs="Cambria"/>
      <w:color w:val="000000"/>
      <w:sz w:val="24"/>
      <w:szCs w:val="24"/>
      <w:lang w:val="en-GB"/>
    </w:rPr>
  </w:style>
  <w:style w:type="character" w:styleId="Nevyeenzmnka1" w:customStyle="1">
    <w:name w:val="Nevyřešená zmínka1"/>
    <w:basedOn w:val="DefaultParagraphFont"/>
    <w:uiPriority w:val="99"/>
    <w:semiHidden/>
    <w:unhideWhenUsed/>
    <w:rsid w:val="004C6FBE"/>
    <w:rPr>
      <w:color w:val="605E5C"/>
      <w:shd w:val="clear" w:color="auto" w:fill="E1DFDD"/>
    </w:rPr>
  </w:style>
  <w:style w:type="paragraph" w:styleId="ListParagraph">
    <w:name w:val="List Paragraph"/>
    <w:basedOn w:val="Normal"/>
    <w:uiPriority w:val="34"/>
    <w:qFormat/>
    <w:rsid w:val="007E09F9"/>
    <w:pPr>
      <w:ind w:left="720"/>
      <w:contextualSpacing/>
    </w:pPr>
  </w:style>
  <w:style w:type="paragraph" w:styleId="HTMLPreformatted">
    <w:name w:val="HTML Preformatted"/>
    <w:basedOn w:val="Normal"/>
    <w:link w:val="HTMLPreformattedChar"/>
    <w:uiPriority w:val="99"/>
    <w:unhideWhenUsed/>
    <w:rsid w:val="00581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Cs w:val="20"/>
      <w:lang w:val="cs-CZ" w:eastAsia="cs-CZ" w:bidi="he-IL"/>
    </w:rPr>
  </w:style>
  <w:style w:type="character" w:styleId="HTMLPreformattedChar" w:customStyle="1">
    <w:name w:val="HTML Preformatted Char"/>
    <w:basedOn w:val="DefaultParagraphFont"/>
    <w:link w:val="HTMLPreformatted"/>
    <w:uiPriority w:val="99"/>
    <w:rsid w:val="0058136F"/>
    <w:rPr>
      <w:rFonts w:ascii="Courier New" w:hAnsi="Courier New" w:eastAsia="Times New Roman" w:cs="Courier New"/>
      <w:sz w:val="20"/>
      <w:szCs w:val="20"/>
      <w:lang w:val="cs-CZ" w:eastAsia="cs-CZ" w:bidi="he-IL"/>
    </w:rPr>
  </w:style>
  <w:style w:type="character" w:styleId="y2iqfc" w:customStyle="1">
    <w:name w:val="y2iqfc"/>
    <w:basedOn w:val="DefaultParagraphFont"/>
    <w:rsid w:val="00581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8572">
      <w:bodyDiv w:val="1"/>
      <w:marLeft w:val="0"/>
      <w:marRight w:val="0"/>
      <w:marTop w:val="0"/>
      <w:marBottom w:val="0"/>
      <w:divBdr>
        <w:top w:val="none" w:sz="0" w:space="0" w:color="auto"/>
        <w:left w:val="none" w:sz="0" w:space="0" w:color="auto"/>
        <w:bottom w:val="none" w:sz="0" w:space="0" w:color="auto"/>
        <w:right w:val="none" w:sz="0" w:space="0" w:color="auto"/>
      </w:divBdr>
    </w:div>
    <w:div w:id="390544684">
      <w:bodyDiv w:val="1"/>
      <w:marLeft w:val="0"/>
      <w:marRight w:val="0"/>
      <w:marTop w:val="0"/>
      <w:marBottom w:val="0"/>
      <w:divBdr>
        <w:top w:val="none" w:sz="0" w:space="0" w:color="auto"/>
        <w:left w:val="none" w:sz="0" w:space="0" w:color="auto"/>
        <w:bottom w:val="none" w:sz="0" w:space="0" w:color="auto"/>
        <w:right w:val="none" w:sz="0" w:space="0" w:color="auto"/>
      </w:divBdr>
    </w:div>
    <w:div w:id="443962235">
      <w:bodyDiv w:val="1"/>
      <w:marLeft w:val="0"/>
      <w:marRight w:val="0"/>
      <w:marTop w:val="0"/>
      <w:marBottom w:val="0"/>
      <w:divBdr>
        <w:top w:val="none" w:sz="0" w:space="0" w:color="auto"/>
        <w:left w:val="none" w:sz="0" w:space="0" w:color="auto"/>
        <w:bottom w:val="none" w:sz="0" w:space="0" w:color="auto"/>
        <w:right w:val="none" w:sz="0" w:space="0" w:color="auto"/>
      </w:divBdr>
    </w:div>
    <w:div w:id="563493240">
      <w:bodyDiv w:val="1"/>
      <w:marLeft w:val="0"/>
      <w:marRight w:val="0"/>
      <w:marTop w:val="0"/>
      <w:marBottom w:val="0"/>
      <w:divBdr>
        <w:top w:val="none" w:sz="0" w:space="0" w:color="auto"/>
        <w:left w:val="none" w:sz="0" w:space="0" w:color="auto"/>
        <w:bottom w:val="none" w:sz="0" w:space="0" w:color="auto"/>
        <w:right w:val="none" w:sz="0" w:space="0" w:color="auto"/>
      </w:divBdr>
    </w:div>
    <w:div w:id="1354458087">
      <w:bodyDiv w:val="1"/>
      <w:marLeft w:val="0"/>
      <w:marRight w:val="0"/>
      <w:marTop w:val="0"/>
      <w:marBottom w:val="0"/>
      <w:divBdr>
        <w:top w:val="none" w:sz="0" w:space="0" w:color="auto"/>
        <w:left w:val="none" w:sz="0" w:space="0" w:color="auto"/>
        <w:bottom w:val="none" w:sz="0" w:space="0" w:color="auto"/>
        <w:right w:val="none" w:sz="0" w:space="0" w:color="auto"/>
      </w:divBdr>
    </w:div>
    <w:div w:id="1711566681">
      <w:bodyDiv w:val="1"/>
      <w:marLeft w:val="0"/>
      <w:marRight w:val="0"/>
      <w:marTop w:val="0"/>
      <w:marBottom w:val="0"/>
      <w:divBdr>
        <w:top w:val="none" w:sz="0" w:space="0" w:color="auto"/>
        <w:left w:val="none" w:sz="0" w:space="0" w:color="auto"/>
        <w:bottom w:val="none" w:sz="0" w:space="0" w:color="auto"/>
        <w:right w:val="none" w:sz="0" w:space="0" w:color="auto"/>
      </w:divBdr>
    </w:div>
    <w:div w:id="174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enderski@volny.cz"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youtube.com/@vladimirbenderski2113"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AF253-F4F1-4F62-84DC-A396FD843B4E}"/>
</file>

<file path=customXml/itemProps2.xml><?xml version="1.0" encoding="utf-8"?>
<ds:datastoreItem xmlns:ds="http://schemas.openxmlformats.org/officeDocument/2006/customXml" ds:itemID="{16D820E8-01FB-4819-A617-1DF9579718FC}">
  <ds:schemaRefs>
    <ds:schemaRef ds:uri="http://schemas.microsoft.com/office/2006/metadata/properties"/>
    <ds:schemaRef ds:uri="http://schemas.microsoft.com/office/infopath/2007/PartnerControls"/>
    <ds:schemaRef ds:uri="88c5b8e1-5841-461e-b1b9-2b7e7a8eaf77"/>
    <ds:schemaRef ds:uri="e1b316f0-8304-4fae-a410-052f6b2d3f9e"/>
  </ds:schemaRefs>
</ds:datastoreItem>
</file>

<file path=customXml/itemProps3.xml><?xml version="1.0" encoding="utf-8"?>
<ds:datastoreItem xmlns:ds="http://schemas.openxmlformats.org/officeDocument/2006/customXml" ds:itemID="{3E5C08A9-E948-4D02-B49C-7CBB0E500E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Statens It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Gábor Németh - Culture (HU)</cp:lastModifiedBy>
  <cp:revision>6</cp:revision>
  <dcterms:created xsi:type="dcterms:W3CDTF">2023-02-08T08:48:00Z</dcterms:created>
  <dcterms:modified xsi:type="dcterms:W3CDTF">2025-07-16T09:08:35Z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