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BE68" w14:textId="77777777" w:rsidR="00A515EB" w:rsidRPr="007E09F9" w:rsidRDefault="00CB7442" w:rsidP="006A2FE9">
      <w:pPr>
        <w:pStyle w:val="Nadpis1"/>
        <w:jc w:val="center"/>
        <w:rPr>
          <w:lang w:val="en-US"/>
        </w:rPr>
      </w:pPr>
      <w:r w:rsidRPr="007E09F9">
        <w:rPr>
          <w:lang w:val="en-US"/>
        </w:rPr>
        <w:t>Partner search form</w:t>
      </w:r>
    </w:p>
    <w:p w14:paraId="63F2795D" w14:textId="77777777" w:rsidR="00FC4A35" w:rsidRPr="007E09F9" w:rsidRDefault="00CB7442" w:rsidP="00576CCC">
      <w:pPr>
        <w:jc w:val="center"/>
        <w:rPr>
          <w:lang w:val="en-US"/>
        </w:rPr>
      </w:pPr>
      <w:r w:rsidRPr="007E09F9">
        <w:rPr>
          <w:lang w:val="en-US"/>
        </w:rPr>
        <w:t>For Creative Europe project applications</w:t>
      </w:r>
    </w:p>
    <w:tbl>
      <w:tblPr>
        <w:tblStyle w:val="Mkatabulky"/>
        <w:tblW w:w="0" w:type="auto"/>
        <w:tblLook w:val="04A0" w:firstRow="1" w:lastRow="0" w:firstColumn="1" w:lastColumn="0" w:noHBand="0" w:noVBand="1"/>
      </w:tblPr>
      <w:tblGrid>
        <w:gridCol w:w="2972"/>
        <w:gridCol w:w="6656"/>
      </w:tblGrid>
      <w:tr w:rsidR="00FC4A35" w:rsidRPr="007E09F9" w14:paraId="40C269D8" w14:textId="77777777" w:rsidTr="00576CCC">
        <w:tc>
          <w:tcPr>
            <w:tcW w:w="2972" w:type="dxa"/>
          </w:tcPr>
          <w:p w14:paraId="6826DFF7" w14:textId="77777777" w:rsidR="00FC4A35" w:rsidRPr="007E09F9" w:rsidRDefault="00AC2B8C" w:rsidP="00542A74">
            <w:pPr>
              <w:rPr>
                <w:szCs w:val="20"/>
              </w:rPr>
            </w:pPr>
            <w:r w:rsidRPr="007E09F9">
              <w:rPr>
                <w:szCs w:val="20"/>
              </w:rPr>
              <w:t>Call</w:t>
            </w:r>
          </w:p>
        </w:tc>
        <w:tc>
          <w:tcPr>
            <w:tcW w:w="6656" w:type="dxa"/>
          </w:tcPr>
          <w:p w14:paraId="366AF83F" w14:textId="31EB6C28" w:rsidR="00FC4A35" w:rsidRPr="007E09F9" w:rsidRDefault="00542A74" w:rsidP="00542A74">
            <w:pPr>
              <w:rPr>
                <w:i/>
                <w:szCs w:val="20"/>
                <w:lang w:val="en-US"/>
              </w:rPr>
            </w:pPr>
            <w:r w:rsidRPr="007E09F9">
              <w:rPr>
                <w:i/>
                <w:szCs w:val="20"/>
                <w:lang w:val="en-US"/>
              </w:rPr>
              <w:t xml:space="preserve">Support to European </w:t>
            </w:r>
            <w:r w:rsidR="006A2FE9" w:rsidRPr="007E09F9">
              <w:rPr>
                <w:i/>
                <w:szCs w:val="20"/>
                <w:lang w:val="en-US"/>
              </w:rPr>
              <w:t>Cooperation P</w:t>
            </w:r>
            <w:r w:rsidR="00DE2DD9" w:rsidRPr="007E09F9">
              <w:rPr>
                <w:i/>
                <w:szCs w:val="20"/>
                <w:lang w:val="en-US"/>
              </w:rPr>
              <w:t xml:space="preserve">rojects </w:t>
            </w:r>
          </w:p>
        </w:tc>
      </w:tr>
      <w:tr w:rsidR="006A2FE9" w:rsidRPr="007E09F9" w14:paraId="47BA3C7F" w14:textId="77777777" w:rsidTr="00576CCC">
        <w:tc>
          <w:tcPr>
            <w:tcW w:w="2972" w:type="dxa"/>
          </w:tcPr>
          <w:p w14:paraId="7D635EF4" w14:textId="77777777" w:rsidR="006A2FE9" w:rsidRPr="007E09F9" w:rsidRDefault="006A2FE9" w:rsidP="00542A74">
            <w:pPr>
              <w:rPr>
                <w:szCs w:val="20"/>
              </w:rPr>
            </w:pPr>
            <w:r w:rsidRPr="007E09F9">
              <w:rPr>
                <w:szCs w:val="20"/>
              </w:rPr>
              <w:t>Strand or category</w:t>
            </w:r>
          </w:p>
        </w:tc>
        <w:tc>
          <w:tcPr>
            <w:tcW w:w="6656" w:type="dxa"/>
          </w:tcPr>
          <w:p w14:paraId="683EAE86" w14:textId="63EF455D" w:rsidR="006A2FE9" w:rsidRPr="007E09F9" w:rsidRDefault="00DC2D4C" w:rsidP="003920AD">
            <w:pPr>
              <w:rPr>
                <w:i/>
                <w:szCs w:val="20"/>
                <w:lang w:val="en-US"/>
              </w:rPr>
            </w:pPr>
            <w:r>
              <w:rPr>
                <w:i/>
                <w:szCs w:val="20"/>
                <w:lang w:val="en-US"/>
              </w:rPr>
              <w:t>Medium</w:t>
            </w:r>
            <w:r w:rsidR="006A2FE9" w:rsidRPr="007E09F9">
              <w:rPr>
                <w:i/>
                <w:szCs w:val="20"/>
                <w:lang w:val="en-US"/>
              </w:rPr>
              <w:t xml:space="preserve"> Scale Cooperation Projects</w:t>
            </w:r>
          </w:p>
        </w:tc>
      </w:tr>
    </w:tbl>
    <w:p w14:paraId="4EAFAA9A" w14:textId="77777777" w:rsidR="00E97F53" w:rsidRPr="007E09F9" w:rsidRDefault="00E97F53" w:rsidP="00473C16">
      <w:pPr>
        <w:rPr>
          <w:lang w:val="en-US"/>
        </w:rPr>
      </w:pPr>
    </w:p>
    <w:p w14:paraId="4430C750" w14:textId="77777777" w:rsidR="00FC4A35" w:rsidRPr="007E09F9" w:rsidRDefault="00FC4A35" w:rsidP="00542A74">
      <w:pPr>
        <w:pStyle w:val="Nadpis2"/>
        <w:rPr>
          <w:lang w:val="en-US"/>
        </w:rPr>
      </w:pPr>
      <w:r w:rsidRPr="007E09F9">
        <w:rPr>
          <w:lang w:val="en-US"/>
        </w:rPr>
        <w:t xml:space="preserve">Cultural operator </w:t>
      </w:r>
      <w:r w:rsidR="00DE2DD9" w:rsidRPr="007E09F9">
        <w:rPr>
          <w:lang w:val="en-US"/>
        </w:rPr>
        <w:t>– who are you?</w:t>
      </w:r>
    </w:p>
    <w:tbl>
      <w:tblPr>
        <w:tblStyle w:val="Mkatabulky"/>
        <w:tblW w:w="0" w:type="auto"/>
        <w:tblLook w:val="04A0" w:firstRow="1" w:lastRow="0" w:firstColumn="1" w:lastColumn="0" w:noHBand="0" w:noVBand="1"/>
      </w:tblPr>
      <w:tblGrid>
        <w:gridCol w:w="2972"/>
        <w:gridCol w:w="6656"/>
      </w:tblGrid>
      <w:tr w:rsidR="00FC4A35" w:rsidRPr="007E09F9" w14:paraId="0EBB1233" w14:textId="77777777" w:rsidTr="007E09F9">
        <w:tc>
          <w:tcPr>
            <w:tcW w:w="2972" w:type="dxa"/>
            <w:vAlign w:val="center"/>
          </w:tcPr>
          <w:p w14:paraId="1E5B1B16" w14:textId="77777777" w:rsidR="00FC4A35" w:rsidRPr="007E09F9" w:rsidRDefault="00FC4A35" w:rsidP="007E09F9">
            <w:pPr>
              <w:rPr>
                <w:lang w:val="en-US"/>
              </w:rPr>
            </w:pPr>
            <w:r w:rsidRPr="007E09F9">
              <w:rPr>
                <w:lang w:val="en-US"/>
              </w:rPr>
              <w:t xml:space="preserve">Name </w:t>
            </w:r>
            <w:r w:rsidR="00212FFF" w:rsidRPr="007E09F9">
              <w:rPr>
                <w:lang w:val="en-US"/>
              </w:rPr>
              <w:t xml:space="preserve">of </w:t>
            </w:r>
            <w:proofErr w:type="spellStart"/>
            <w:r w:rsidR="00212FFF" w:rsidRPr="007E09F9">
              <w:rPr>
                <w:lang w:val="en-US"/>
              </w:rPr>
              <w:t>organisation</w:t>
            </w:r>
            <w:proofErr w:type="spellEnd"/>
          </w:p>
        </w:tc>
        <w:tc>
          <w:tcPr>
            <w:tcW w:w="6656" w:type="dxa"/>
          </w:tcPr>
          <w:p w14:paraId="282AD85C" w14:textId="2E4C297B" w:rsidR="00FC4A35" w:rsidRPr="007E09F9" w:rsidRDefault="00DC2D4C" w:rsidP="00473C16">
            <w:pPr>
              <w:rPr>
                <w:lang w:val="en-US"/>
              </w:rPr>
            </w:pPr>
            <w:proofErr w:type="spellStart"/>
            <w:r>
              <w:rPr>
                <w:lang w:val="en-US"/>
              </w:rPr>
              <w:t>Geisslers</w:t>
            </w:r>
            <w:proofErr w:type="spellEnd"/>
            <w:r>
              <w:rPr>
                <w:lang w:val="en-US"/>
              </w:rPr>
              <w:t xml:space="preserve"> </w:t>
            </w:r>
            <w:proofErr w:type="spellStart"/>
            <w:r>
              <w:rPr>
                <w:lang w:val="en-US"/>
              </w:rPr>
              <w:t>Hofcomoedianten</w:t>
            </w:r>
            <w:proofErr w:type="spellEnd"/>
          </w:p>
        </w:tc>
      </w:tr>
      <w:tr w:rsidR="00212FFF" w:rsidRPr="007E09F9" w14:paraId="5A48335F" w14:textId="77777777" w:rsidTr="007E09F9">
        <w:tc>
          <w:tcPr>
            <w:tcW w:w="2972" w:type="dxa"/>
            <w:vAlign w:val="center"/>
          </w:tcPr>
          <w:p w14:paraId="39B5DAA9" w14:textId="77777777" w:rsidR="00212FFF" w:rsidRPr="007E09F9" w:rsidRDefault="00212FFF" w:rsidP="007E09F9">
            <w:pPr>
              <w:rPr>
                <w:lang w:val="en-US"/>
              </w:rPr>
            </w:pPr>
            <w:r w:rsidRPr="007E09F9">
              <w:rPr>
                <w:lang w:val="en-US"/>
              </w:rPr>
              <w:t>Country</w:t>
            </w:r>
          </w:p>
        </w:tc>
        <w:tc>
          <w:tcPr>
            <w:tcW w:w="6656" w:type="dxa"/>
          </w:tcPr>
          <w:p w14:paraId="10925EB6" w14:textId="43DA7F23" w:rsidR="00212FFF" w:rsidRPr="007E09F9" w:rsidRDefault="00DC2D4C" w:rsidP="00473C16">
            <w:pPr>
              <w:rPr>
                <w:i/>
                <w:lang w:val="en-US"/>
              </w:rPr>
            </w:pPr>
            <w:r>
              <w:rPr>
                <w:i/>
                <w:lang w:val="en-US"/>
              </w:rPr>
              <w:t>Czech Republic</w:t>
            </w:r>
          </w:p>
        </w:tc>
      </w:tr>
      <w:tr w:rsidR="00D87A47" w:rsidRPr="007E09F9" w14:paraId="033F4F1A" w14:textId="77777777" w:rsidTr="007E09F9">
        <w:tc>
          <w:tcPr>
            <w:tcW w:w="2972" w:type="dxa"/>
            <w:vAlign w:val="center"/>
          </w:tcPr>
          <w:p w14:paraId="1EE7B9C0" w14:textId="77777777" w:rsidR="00D87A47" w:rsidRPr="007E09F9" w:rsidRDefault="00212FFF" w:rsidP="007E09F9">
            <w:pPr>
              <w:rPr>
                <w:lang w:val="en-US"/>
              </w:rPr>
            </w:pPr>
            <w:proofErr w:type="spellStart"/>
            <w:r w:rsidRPr="007E09F9">
              <w:rPr>
                <w:lang w:val="en-US"/>
              </w:rPr>
              <w:t>Organisation</w:t>
            </w:r>
            <w:proofErr w:type="spellEnd"/>
            <w:r w:rsidRPr="007E09F9">
              <w:rPr>
                <w:lang w:val="en-US"/>
              </w:rPr>
              <w:t xml:space="preserve"> website</w:t>
            </w:r>
          </w:p>
        </w:tc>
        <w:tc>
          <w:tcPr>
            <w:tcW w:w="6656" w:type="dxa"/>
          </w:tcPr>
          <w:p w14:paraId="3ACDC65A" w14:textId="1852E6CE" w:rsidR="007E09F9" w:rsidRPr="007E09F9" w:rsidRDefault="00DC2D4C" w:rsidP="00EE3606">
            <w:pPr>
              <w:rPr>
                <w:i/>
                <w:lang w:val="en-US"/>
              </w:rPr>
            </w:pPr>
            <w:r>
              <w:rPr>
                <w:i/>
                <w:lang w:val="en-US"/>
              </w:rPr>
              <w:t>www.geisslers.cz</w:t>
            </w:r>
          </w:p>
        </w:tc>
      </w:tr>
      <w:tr w:rsidR="00705A18" w:rsidRPr="007E09F9" w14:paraId="0DE7DDDF" w14:textId="77777777" w:rsidTr="007E09F9">
        <w:tc>
          <w:tcPr>
            <w:tcW w:w="2972" w:type="dxa"/>
            <w:vAlign w:val="center"/>
          </w:tcPr>
          <w:p w14:paraId="2ECA5B35" w14:textId="77777777" w:rsidR="00705A18" w:rsidRPr="007E09F9" w:rsidRDefault="00705A18" w:rsidP="007E09F9">
            <w:pPr>
              <w:rPr>
                <w:lang w:val="en-US"/>
              </w:rPr>
            </w:pPr>
            <w:r w:rsidRPr="007E09F9">
              <w:rPr>
                <w:lang w:val="en-US"/>
              </w:rPr>
              <w:t>Contact person</w:t>
            </w:r>
          </w:p>
        </w:tc>
        <w:tc>
          <w:tcPr>
            <w:tcW w:w="6656" w:type="dxa"/>
          </w:tcPr>
          <w:p w14:paraId="2419D407" w14:textId="78B005C2" w:rsidR="00705A18" w:rsidRPr="007E09F9" w:rsidRDefault="00DC2D4C" w:rsidP="00CC0186">
            <w:pPr>
              <w:rPr>
                <w:i/>
                <w:lang w:val="en-US"/>
              </w:rPr>
            </w:pPr>
            <w:r>
              <w:rPr>
                <w:i/>
                <w:lang w:val="en-US"/>
              </w:rPr>
              <w:t>Kateřina Bohadlová</w:t>
            </w:r>
          </w:p>
        </w:tc>
      </w:tr>
      <w:tr w:rsidR="00705A18" w:rsidRPr="007E09F9" w14:paraId="6ACF0DA6" w14:textId="77777777" w:rsidTr="007E09F9">
        <w:tc>
          <w:tcPr>
            <w:tcW w:w="2972" w:type="dxa"/>
            <w:vAlign w:val="center"/>
          </w:tcPr>
          <w:p w14:paraId="133778E0" w14:textId="77777777" w:rsidR="00705A18" w:rsidRPr="007E09F9" w:rsidRDefault="00705A18" w:rsidP="007E09F9">
            <w:pPr>
              <w:rPr>
                <w:lang w:val="en-US"/>
              </w:rPr>
            </w:pPr>
            <w:proofErr w:type="spellStart"/>
            <w:r w:rsidRPr="007E09F9">
              <w:rPr>
                <w:lang w:val="en-US"/>
              </w:rPr>
              <w:t>Organisation</w:t>
            </w:r>
            <w:proofErr w:type="spellEnd"/>
            <w:r w:rsidRPr="007E09F9">
              <w:rPr>
                <w:lang w:val="en-US"/>
              </w:rPr>
              <w:t xml:space="preserve"> type</w:t>
            </w:r>
          </w:p>
        </w:tc>
        <w:tc>
          <w:tcPr>
            <w:tcW w:w="6656" w:type="dxa"/>
          </w:tcPr>
          <w:p w14:paraId="5224DA14" w14:textId="55C56932" w:rsidR="00705A18" w:rsidRPr="007E09F9" w:rsidRDefault="00DC2D4C" w:rsidP="00CC0186">
            <w:pPr>
              <w:rPr>
                <w:i/>
                <w:lang w:val="en-US"/>
              </w:rPr>
            </w:pPr>
            <w:r>
              <w:rPr>
                <w:i/>
                <w:lang w:val="en-US"/>
              </w:rPr>
              <w:t xml:space="preserve">Non-profit cultural organization </w:t>
            </w:r>
          </w:p>
        </w:tc>
      </w:tr>
      <w:tr w:rsidR="00705A18" w:rsidRPr="007E09F9" w14:paraId="50200AD0" w14:textId="77777777" w:rsidTr="007E09F9">
        <w:tc>
          <w:tcPr>
            <w:tcW w:w="2972" w:type="dxa"/>
            <w:vAlign w:val="center"/>
          </w:tcPr>
          <w:p w14:paraId="244B9816" w14:textId="77777777" w:rsidR="00705A18" w:rsidRPr="007E09F9" w:rsidRDefault="00705A18" w:rsidP="007E09F9">
            <w:pPr>
              <w:rPr>
                <w:lang w:val="en-US"/>
              </w:rPr>
            </w:pPr>
            <w:r w:rsidRPr="007E09F9">
              <w:rPr>
                <w:lang w:val="en-US"/>
              </w:rPr>
              <w:t>Scale of the organization</w:t>
            </w:r>
          </w:p>
        </w:tc>
        <w:tc>
          <w:tcPr>
            <w:tcW w:w="6656" w:type="dxa"/>
          </w:tcPr>
          <w:p w14:paraId="7B10D749" w14:textId="60F06B29" w:rsidR="004C6FBE" w:rsidRPr="007E09F9" w:rsidRDefault="00DC2D4C" w:rsidP="00EE3606">
            <w:pPr>
              <w:rPr>
                <w:i/>
                <w:lang w:val="en-US"/>
              </w:rPr>
            </w:pPr>
            <w:r>
              <w:rPr>
                <w:i/>
                <w:lang w:val="en-US"/>
              </w:rPr>
              <w:t>medium</w:t>
            </w:r>
          </w:p>
        </w:tc>
      </w:tr>
      <w:tr w:rsidR="00705A18" w:rsidRPr="007E09F9" w14:paraId="125FB417" w14:textId="77777777" w:rsidTr="007E09F9">
        <w:tc>
          <w:tcPr>
            <w:tcW w:w="2972" w:type="dxa"/>
            <w:vAlign w:val="center"/>
          </w:tcPr>
          <w:p w14:paraId="784BAF7E" w14:textId="77777777" w:rsidR="00705A18" w:rsidRPr="007E09F9" w:rsidRDefault="00705A18" w:rsidP="007E09F9">
            <w:pPr>
              <w:rPr>
                <w:lang w:val="en-US"/>
              </w:rPr>
            </w:pPr>
            <w:r w:rsidRPr="007E09F9">
              <w:rPr>
                <w:lang w:val="en-US"/>
              </w:rPr>
              <w:t>PIC number</w:t>
            </w:r>
          </w:p>
        </w:tc>
        <w:tc>
          <w:tcPr>
            <w:tcW w:w="6656" w:type="dxa"/>
          </w:tcPr>
          <w:p w14:paraId="0A985E20" w14:textId="45E41F78" w:rsidR="00705A18" w:rsidRPr="007E09F9" w:rsidRDefault="003A4916" w:rsidP="00705A18">
            <w:pPr>
              <w:rPr>
                <w:i/>
                <w:lang w:val="en-US"/>
              </w:rPr>
            </w:pPr>
            <w:r>
              <w:rPr>
                <w:rFonts w:ascii="AppleSystemUIFont" w:hAnsi="AppleSystemUIFont" w:cs="AppleSystemUIFont"/>
                <w:sz w:val="26"/>
                <w:szCs w:val="26"/>
                <w:lang w:val="cs-CZ"/>
              </w:rPr>
              <w:t>887493062</w:t>
            </w:r>
          </w:p>
        </w:tc>
      </w:tr>
      <w:tr w:rsidR="00705A18" w:rsidRPr="007E09F9" w14:paraId="53B67940" w14:textId="77777777" w:rsidTr="007E09F9">
        <w:trPr>
          <w:trHeight w:val="70"/>
        </w:trPr>
        <w:tc>
          <w:tcPr>
            <w:tcW w:w="2972" w:type="dxa"/>
            <w:vAlign w:val="center"/>
          </w:tcPr>
          <w:p w14:paraId="7C8C8E40" w14:textId="77777777" w:rsidR="00705A18" w:rsidRPr="007E09F9" w:rsidRDefault="00705A18" w:rsidP="007E09F9">
            <w:pPr>
              <w:rPr>
                <w:lang w:val="en-US"/>
              </w:rPr>
            </w:pPr>
            <w:r w:rsidRPr="007E09F9">
              <w:rPr>
                <w:lang w:val="en-US"/>
              </w:rPr>
              <w:t xml:space="preserve">Aims and activities of the </w:t>
            </w:r>
            <w:proofErr w:type="spellStart"/>
            <w:r w:rsidRPr="007E09F9">
              <w:rPr>
                <w:lang w:val="en-US"/>
              </w:rPr>
              <w:t>organisation</w:t>
            </w:r>
            <w:proofErr w:type="spellEnd"/>
          </w:p>
        </w:tc>
        <w:tc>
          <w:tcPr>
            <w:tcW w:w="6656" w:type="dxa"/>
          </w:tcPr>
          <w:p w14:paraId="7E9921E6" w14:textId="628BC9E4" w:rsidR="004C6FBE" w:rsidRPr="007E09F9" w:rsidRDefault="003A4916" w:rsidP="00EE3606">
            <w:pPr>
              <w:rPr>
                <w:iCs/>
                <w:lang w:val="sr-Latn-RS"/>
              </w:rPr>
            </w:pPr>
            <w:proofErr w:type="spellStart"/>
            <w:r>
              <w:rPr>
                <w:iCs/>
                <w:lang w:val="sr-Latn-RS"/>
              </w:rPr>
              <w:t>Baroque</w:t>
            </w:r>
            <w:proofErr w:type="spellEnd"/>
            <w:r>
              <w:rPr>
                <w:iCs/>
                <w:lang w:val="sr-Latn-RS"/>
              </w:rPr>
              <w:t xml:space="preserve"> </w:t>
            </w:r>
            <w:proofErr w:type="spellStart"/>
            <w:r>
              <w:rPr>
                <w:iCs/>
                <w:lang w:val="sr-Latn-RS"/>
              </w:rPr>
              <w:t>inspired</w:t>
            </w:r>
            <w:proofErr w:type="spellEnd"/>
            <w:r>
              <w:rPr>
                <w:iCs/>
                <w:lang w:val="sr-Latn-RS"/>
              </w:rPr>
              <w:t xml:space="preserve"> </w:t>
            </w:r>
            <w:proofErr w:type="spellStart"/>
            <w:r>
              <w:rPr>
                <w:iCs/>
                <w:lang w:val="sr-Latn-RS"/>
              </w:rPr>
              <w:t>contemporary</w:t>
            </w:r>
            <w:proofErr w:type="spellEnd"/>
            <w:r>
              <w:rPr>
                <w:iCs/>
                <w:lang w:val="sr-Latn-RS"/>
              </w:rPr>
              <w:t xml:space="preserve"> </w:t>
            </w:r>
            <w:proofErr w:type="spellStart"/>
            <w:r>
              <w:rPr>
                <w:iCs/>
                <w:lang w:val="sr-Latn-RS"/>
              </w:rPr>
              <w:t>theatre</w:t>
            </w:r>
            <w:proofErr w:type="spellEnd"/>
            <w:r>
              <w:rPr>
                <w:iCs/>
                <w:lang w:val="sr-Latn-RS"/>
              </w:rPr>
              <w:t xml:space="preserve">, </w:t>
            </w:r>
            <w:proofErr w:type="spellStart"/>
            <w:r>
              <w:rPr>
                <w:iCs/>
                <w:lang w:val="sr-Latn-RS"/>
              </w:rPr>
              <w:t>bridging</w:t>
            </w:r>
            <w:proofErr w:type="spellEnd"/>
            <w:r>
              <w:rPr>
                <w:iCs/>
                <w:lang w:val="sr-Latn-RS"/>
              </w:rPr>
              <w:t xml:space="preserve"> </w:t>
            </w:r>
            <w:proofErr w:type="spellStart"/>
            <w:r>
              <w:rPr>
                <w:iCs/>
                <w:lang w:val="sr-Latn-RS"/>
              </w:rPr>
              <w:t>past</w:t>
            </w:r>
            <w:proofErr w:type="spellEnd"/>
            <w:r>
              <w:rPr>
                <w:iCs/>
                <w:lang w:val="sr-Latn-RS"/>
              </w:rPr>
              <w:t xml:space="preserve"> </w:t>
            </w:r>
            <w:proofErr w:type="spellStart"/>
            <w:r>
              <w:rPr>
                <w:iCs/>
                <w:lang w:val="sr-Latn-RS"/>
              </w:rPr>
              <w:t>and</w:t>
            </w:r>
            <w:proofErr w:type="spellEnd"/>
            <w:r>
              <w:rPr>
                <w:iCs/>
                <w:lang w:val="sr-Latn-RS"/>
              </w:rPr>
              <w:t xml:space="preserve"> </w:t>
            </w:r>
            <w:proofErr w:type="spellStart"/>
            <w:r>
              <w:rPr>
                <w:iCs/>
                <w:lang w:val="sr-Latn-RS"/>
              </w:rPr>
              <w:t>presence</w:t>
            </w:r>
            <w:proofErr w:type="spellEnd"/>
            <w:r>
              <w:rPr>
                <w:iCs/>
                <w:lang w:val="sr-Latn-RS"/>
              </w:rPr>
              <w:t xml:space="preserve">, </w:t>
            </w:r>
            <w:proofErr w:type="spellStart"/>
            <w:r>
              <w:rPr>
                <w:iCs/>
                <w:lang w:val="sr-Latn-RS"/>
              </w:rPr>
              <w:t>cultural</w:t>
            </w:r>
            <w:proofErr w:type="spellEnd"/>
            <w:r>
              <w:rPr>
                <w:iCs/>
                <w:lang w:val="sr-Latn-RS"/>
              </w:rPr>
              <w:t xml:space="preserve"> </w:t>
            </w:r>
            <w:proofErr w:type="spellStart"/>
            <w:r>
              <w:rPr>
                <w:iCs/>
                <w:lang w:val="sr-Latn-RS"/>
              </w:rPr>
              <w:t>heritage</w:t>
            </w:r>
            <w:proofErr w:type="spellEnd"/>
            <w:r w:rsidR="004B2152">
              <w:rPr>
                <w:iCs/>
                <w:lang w:val="sr-Latn-RS"/>
              </w:rPr>
              <w:t xml:space="preserve">, </w:t>
            </w:r>
            <w:proofErr w:type="spellStart"/>
            <w:r w:rsidR="00A06973">
              <w:rPr>
                <w:iCs/>
                <w:lang w:val="sr-Latn-RS"/>
              </w:rPr>
              <w:t>patterns</w:t>
            </w:r>
            <w:proofErr w:type="spellEnd"/>
            <w:r w:rsidR="00A06973">
              <w:rPr>
                <w:iCs/>
                <w:lang w:val="sr-Latn-RS"/>
              </w:rPr>
              <w:t xml:space="preserve"> in </w:t>
            </w:r>
            <w:proofErr w:type="spellStart"/>
            <w:r w:rsidR="00A06973">
              <w:rPr>
                <w:iCs/>
                <w:lang w:val="sr-Latn-RS"/>
              </w:rPr>
              <w:t>the</w:t>
            </w:r>
            <w:proofErr w:type="spellEnd"/>
            <w:r w:rsidR="00A06973">
              <w:rPr>
                <w:iCs/>
                <w:lang w:val="sr-Latn-RS"/>
              </w:rPr>
              <w:t xml:space="preserve"> </w:t>
            </w:r>
            <w:proofErr w:type="spellStart"/>
            <w:r w:rsidR="00A06973">
              <w:rPr>
                <w:iCs/>
                <w:lang w:val="sr-Latn-RS"/>
              </w:rPr>
              <w:t>society</w:t>
            </w:r>
            <w:proofErr w:type="spellEnd"/>
            <w:r w:rsidR="00A06973">
              <w:rPr>
                <w:iCs/>
                <w:lang w:val="sr-Latn-RS"/>
              </w:rPr>
              <w:t xml:space="preserve">, </w:t>
            </w:r>
            <w:proofErr w:type="spellStart"/>
            <w:r w:rsidR="00A06973">
              <w:rPr>
                <w:iCs/>
                <w:lang w:val="sr-Latn-RS"/>
              </w:rPr>
              <w:t>engaged</w:t>
            </w:r>
            <w:proofErr w:type="spellEnd"/>
            <w:r w:rsidR="00A06973">
              <w:rPr>
                <w:iCs/>
                <w:lang w:val="sr-Latn-RS"/>
              </w:rPr>
              <w:t xml:space="preserve"> </w:t>
            </w:r>
            <w:proofErr w:type="spellStart"/>
            <w:r w:rsidR="00A06973">
              <w:rPr>
                <w:iCs/>
                <w:lang w:val="sr-Latn-RS"/>
              </w:rPr>
              <w:t>theatre</w:t>
            </w:r>
            <w:proofErr w:type="spellEnd"/>
            <w:r w:rsidR="00A06973">
              <w:rPr>
                <w:iCs/>
                <w:lang w:val="sr-Latn-RS"/>
              </w:rPr>
              <w:t xml:space="preserve">, </w:t>
            </w:r>
            <w:proofErr w:type="spellStart"/>
            <w:r w:rsidR="00A06973">
              <w:rPr>
                <w:iCs/>
                <w:lang w:val="sr-Latn-RS"/>
              </w:rPr>
              <w:t>experimental</w:t>
            </w:r>
            <w:proofErr w:type="spellEnd"/>
            <w:r w:rsidR="00A06973">
              <w:rPr>
                <w:iCs/>
                <w:lang w:val="sr-Latn-RS"/>
              </w:rPr>
              <w:t xml:space="preserve"> </w:t>
            </w:r>
            <w:proofErr w:type="spellStart"/>
            <w:r w:rsidR="00A06973">
              <w:rPr>
                <w:iCs/>
                <w:lang w:val="sr-Latn-RS"/>
              </w:rPr>
              <w:t>cooperation</w:t>
            </w:r>
            <w:proofErr w:type="spellEnd"/>
            <w:r w:rsidR="00A06973">
              <w:rPr>
                <w:iCs/>
                <w:lang w:val="sr-Latn-RS"/>
              </w:rPr>
              <w:t xml:space="preserve">, </w:t>
            </w:r>
            <w:proofErr w:type="spellStart"/>
            <w:r w:rsidR="00A06973">
              <w:rPr>
                <w:iCs/>
                <w:lang w:val="sr-Latn-RS"/>
              </w:rPr>
              <w:t>interdisciplinary</w:t>
            </w:r>
            <w:proofErr w:type="spellEnd"/>
            <w:r w:rsidR="00A06973">
              <w:rPr>
                <w:iCs/>
                <w:lang w:val="sr-Latn-RS"/>
              </w:rPr>
              <w:t xml:space="preserve"> </w:t>
            </w:r>
            <w:proofErr w:type="spellStart"/>
            <w:r w:rsidR="00A06973">
              <w:rPr>
                <w:iCs/>
                <w:lang w:val="sr-Latn-RS"/>
              </w:rPr>
              <w:t>projects</w:t>
            </w:r>
            <w:proofErr w:type="spellEnd"/>
            <w:r w:rsidR="00A06973">
              <w:rPr>
                <w:iCs/>
                <w:lang w:val="sr-Latn-RS"/>
              </w:rPr>
              <w:t xml:space="preserve"> </w:t>
            </w:r>
          </w:p>
        </w:tc>
      </w:tr>
      <w:tr w:rsidR="00705A18" w:rsidRPr="007E09F9" w14:paraId="0C044973" w14:textId="77777777" w:rsidTr="00576CCC">
        <w:trPr>
          <w:trHeight w:val="70"/>
        </w:trPr>
        <w:tc>
          <w:tcPr>
            <w:tcW w:w="2972" w:type="dxa"/>
          </w:tcPr>
          <w:p w14:paraId="1A568077" w14:textId="5D5A4E7B" w:rsidR="00705A18" w:rsidRPr="007E09F9" w:rsidRDefault="00705A18" w:rsidP="00705A18">
            <w:pPr>
              <w:rPr>
                <w:lang w:val="en-US"/>
              </w:rPr>
            </w:pPr>
            <w:r w:rsidRPr="007E09F9">
              <w:rPr>
                <w:lang w:val="en-US"/>
              </w:rPr>
              <w:t xml:space="preserve">Role of the </w:t>
            </w:r>
            <w:proofErr w:type="spellStart"/>
            <w:r w:rsidRPr="007E09F9">
              <w:rPr>
                <w:lang w:val="en-US"/>
              </w:rPr>
              <w:t>organisation</w:t>
            </w:r>
            <w:proofErr w:type="spellEnd"/>
            <w:r w:rsidRPr="007E09F9">
              <w:rPr>
                <w:lang w:val="en-US"/>
              </w:rPr>
              <w:t xml:space="preserve"> in the project</w:t>
            </w:r>
            <w:r w:rsidR="00EE3606">
              <w:rPr>
                <w:lang w:val="en-US"/>
              </w:rPr>
              <w:t xml:space="preserve"> (leader / partner)</w:t>
            </w:r>
          </w:p>
        </w:tc>
        <w:tc>
          <w:tcPr>
            <w:tcW w:w="6656" w:type="dxa"/>
          </w:tcPr>
          <w:p w14:paraId="038B2482" w14:textId="30C9FFD2" w:rsidR="00705A18" w:rsidRPr="007E09F9" w:rsidRDefault="003A4916" w:rsidP="00424809">
            <w:pPr>
              <w:rPr>
                <w:i/>
                <w:lang w:val="en-US"/>
              </w:rPr>
            </w:pPr>
            <w:r>
              <w:rPr>
                <w:i/>
                <w:lang w:val="en-US"/>
              </w:rPr>
              <w:t>leader</w:t>
            </w:r>
          </w:p>
        </w:tc>
      </w:tr>
      <w:tr w:rsidR="00705A18" w:rsidRPr="007E09F9" w14:paraId="798F5B5D" w14:textId="77777777" w:rsidTr="00576CCC">
        <w:trPr>
          <w:trHeight w:val="70"/>
        </w:trPr>
        <w:tc>
          <w:tcPr>
            <w:tcW w:w="2972" w:type="dxa"/>
          </w:tcPr>
          <w:p w14:paraId="1B82796D" w14:textId="77777777" w:rsidR="00705A18" w:rsidRPr="007E09F9" w:rsidRDefault="00705A18" w:rsidP="00705A18">
            <w:pPr>
              <w:rPr>
                <w:lang w:val="en-US"/>
              </w:rPr>
            </w:pPr>
            <w:r w:rsidRPr="007E09F9">
              <w:rPr>
                <w:lang w:val="en-US"/>
              </w:rPr>
              <w:t>Previous EU grants received</w:t>
            </w:r>
          </w:p>
        </w:tc>
        <w:tc>
          <w:tcPr>
            <w:tcW w:w="6656" w:type="dxa"/>
          </w:tcPr>
          <w:p w14:paraId="77790A5C" w14:textId="2DB3E0D4" w:rsidR="00705A18" w:rsidRPr="007E09F9" w:rsidRDefault="003A4916" w:rsidP="00705A18">
            <w:pPr>
              <w:rPr>
                <w:i/>
                <w:lang w:val="en-US"/>
              </w:rPr>
            </w:pPr>
            <w:r>
              <w:rPr>
                <w:i/>
                <w:lang w:val="en-US"/>
              </w:rPr>
              <w:t xml:space="preserve">Creative Europe (We can change the world) </w:t>
            </w:r>
          </w:p>
        </w:tc>
      </w:tr>
    </w:tbl>
    <w:p w14:paraId="0BB0E704" w14:textId="77777777" w:rsidR="00FC4A35" w:rsidRPr="007E09F9" w:rsidRDefault="00FC4A35" w:rsidP="00473C16">
      <w:pPr>
        <w:rPr>
          <w:lang w:val="en-US"/>
        </w:rPr>
      </w:pPr>
    </w:p>
    <w:p w14:paraId="1C9B2B0B" w14:textId="77777777" w:rsidR="00FC4A35" w:rsidRPr="007E09F9" w:rsidRDefault="00FC4A35" w:rsidP="00542A74">
      <w:pPr>
        <w:pStyle w:val="Nadpis2"/>
        <w:rPr>
          <w:lang w:val="en-US"/>
        </w:rPr>
      </w:pPr>
      <w:r w:rsidRPr="007E09F9">
        <w:rPr>
          <w:lang w:val="en-US"/>
        </w:rPr>
        <w:t>Proposed Creative Europe project</w:t>
      </w:r>
      <w:r w:rsidR="00DE2DD9" w:rsidRPr="007E09F9">
        <w:rPr>
          <w:lang w:val="en-US"/>
        </w:rPr>
        <w:t xml:space="preserve"> – to which project are you looking for partners?</w:t>
      </w:r>
    </w:p>
    <w:tbl>
      <w:tblPr>
        <w:tblStyle w:val="Mkatabulky"/>
        <w:tblW w:w="0" w:type="auto"/>
        <w:tblLook w:val="04A0" w:firstRow="1" w:lastRow="0" w:firstColumn="1" w:lastColumn="0" w:noHBand="0" w:noVBand="1"/>
      </w:tblPr>
      <w:tblGrid>
        <w:gridCol w:w="2972"/>
        <w:gridCol w:w="6656"/>
      </w:tblGrid>
      <w:tr w:rsidR="00FC4A35" w:rsidRPr="007E09F9" w14:paraId="32CB6060" w14:textId="77777777" w:rsidTr="00576CCC">
        <w:tc>
          <w:tcPr>
            <w:tcW w:w="2972" w:type="dxa"/>
          </w:tcPr>
          <w:p w14:paraId="07CF0D61" w14:textId="77777777" w:rsidR="00FC4A35" w:rsidRPr="007E09F9" w:rsidRDefault="006A2FE9" w:rsidP="006A2FE9">
            <w:pPr>
              <w:rPr>
                <w:lang w:val="en-US"/>
              </w:rPr>
            </w:pPr>
            <w:r w:rsidRPr="007E09F9">
              <w:rPr>
                <w:lang w:val="en-US"/>
              </w:rPr>
              <w:t>Sector or f</w:t>
            </w:r>
            <w:r w:rsidR="005F4A3F" w:rsidRPr="007E09F9">
              <w:rPr>
                <w:lang w:val="en-US"/>
              </w:rPr>
              <w:t>ield</w:t>
            </w:r>
          </w:p>
        </w:tc>
        <w:tc>
          <w:tcPr>
            <w:tcW w:w="6656" w:type="dxa"/>
          </w:tcPr>
          <w:p w14:paraId="2D41078C" w14:textId="16845CEE" w:rsidR="00BC160D" w:rsidRPr="007E09F9" w:rsidRDefault="00A06973" w:rsidP="008F2245">
            <w:pPr>
              <w:rPr>
                <w:i/>
                <w:lang w:val="en-US"/>
              </w:rPr>
            </w:pPr>
            <w:r>
              <w:rPr>
                <w:i/>
                <w:lang w:val="en-US"/>
              </w:rPr>
              <w:t xml:space="preserve">Projects of European cooperation - Medium Scale Projects </w:t>
            </w:r>
          </w:p>
        </w:tc>
      </w:tr>
      <w:tr w:rsidR="00FC4A35" w:rsidRPr="007E09F9" w14:paraId="1921C3EC" w14:textId="77777777" w:rsidTr="00576CCC">
        <w:tc>
          <w:tcPr>
            <w:tcW w:w="2972" w:type="dxa"/>
          </w:tcPr>
          <w:p w14:paraId="3F3D0689" w14:textId="77777777" w:rsidR="00FC4A35" w:rsidRPr="007E09F9" w:rsidRDefault="00DE2DD9" w:rsidP="00473C16">
            <w:pPr>
              <w:rPr>
                <w:lang w:val="en-US"/>
              </w:rPr>
            </w:pPr>
            <w:r w:rsidRPr="007E09F9">
              <w:rPr>
                <w:lang w:val="en-US"/>
              </w:rPr>
              <w:t>Description or summary of the proposed project</w:t>
            </w:r>
          </w:p>
        </w:tc>
        <w:tc>
          <w:tcPr>
            <w:tcW w:w="6656" w:type="dxa"/>
          </w:tcPr>
          <w:p w14:paraId="2330906F" w14:textId="2DF5D06B" w:rsidR="00556EC5" w:rsidRPr="00B458A2" w:rsidRDefault="00E2021D" w:rsidP="00B458A2">
            <w:pPr>
              <w:pStyle w:val="Normlnweb"/>
              <w:rPr>
                <w:rFonts w:asciiTheme="minorHAnsi" w:hAnsiTheme="minorHAnsi"/>
                <w:color w:val="000000"/>
                <w:sz w:val="22"/>
                <w:szCs w:val="22"/>
                <w:lang w:val="en-US"/>
              </w:rPr>
            </w:pPr>
            <w:r>
              <w:t>The</w:t>
            </w:r>
            <w:r w:rsidR="00E108DC" w:rsidRPr="006975DF">
              <w:rPr>
                <w:rStyle w:val="apple-converted-space"/>
                <w:rFonts w:asciiTheme="minorHAnsi" w:hAnsiTheme="minorHAnsi"/>
                <w:color w:val="000000"/>
                <w:sz w:val="22"/>
                <w:szCs w:val="22"/>
                <w:lang w:val="en-US"/>
              </w:rPr>
              <w:t> </w:t>
            </w:r>
            <w:r w:rsidR="00E108DC" w:rsidRPr="006975DF">
              <w:rPr>
                <w:rStyle w:val="Zdraznn"/>
                <w:rFonts w:asciiTheme="minorHAnsi" w:eastAsiaTheme="majorEastAsia" w:hAnsiTheme="minorHAnsi"/>
                <w:color w:val="000000"/>
                <w:sz w:val="22"/>
                <w:szCs w:val="22"/>
                <w:lang w:val="en-US"/>
              </w:rPr>
              <w:t>WITCH TRIAL</w:t>
            </w:r>
            <w:r>
              <w:rPr>
                <w:rStyle w:val="Zdraznn"/>
                <w:rFonts w:asciiTheme="minorHAnsi" w:hAnsiTheme="minorHAnsi"/>
                <w:sz w:val="22"/>
                <w:szCs w:val="22"/>
                <w:lang w:val="en-US"/>
              </w:rPr>
              <w:t xml:space="preserve"> is</w:t>
            </w:r>
            <w:r w:rsidR="00E108DC" w:rsidRPr="006975DF">
              <w:rPr>
                <w:rFonts w:asciiTheme="minorHAnsi" w:hAnsiTheme="minorHAnsi"/>
                <w:color w:val="000000"/>
                <w:sz w:val="22"/>
                <w:szCs w:val="22"/>
                <w:lang w:val="en-US"/>
              </w:rPr>
              <w:t xml:space="preserve"> an interdisciplinary </w:t>
            </w:r>
            <w:r>
              <w:rPr>
                <w:rFonts w:asciiTheme="minorHAnsi" w:hAnsiTheme="minorHAnsi"/>
                <w:sz w:val="22"/>
                <w:szCs w:val="22"/>
                <w:lang w:val="en-US"/>
              </w:rPr>
              <w:t>project</w:t>
            </w:r>
            <w:r w:rsidR="00E108DC" w:rsidRPr="006975DF">
              <w:rPr>
                <w:rFonts w:asciiTheme="minorHAnsi" w:hAnsiTheme="minorHAnsi"/>
                <w:color w:val="000000"/>
                <w:sz w:val="22"/>
                <w:szCs w:val="22"/>
                <w:lang w:val="en-US"/>
              </w:rPr>
              <w:t xml:space="preserve"> exploring both historical and contemporary mechanisms of manipulation, stigmatization, the spread of fear, and social exclusion. </w:t>
            </w:r>
            <w:r>
              <w:rPr>
                <w:rFonts w:asciiTheme="minorHAnsi" w:hAnsiTheme="minorHAnsi"/>
                <w:sz w:val="22"/>
                <w:szCs w:val="22"/>
                <w:lang w:val="en-US"/>
              </w:rPr>
              <w:br/>
            </w:r>
            <w:r w:rsidRPr="006975DF">
              <w:rPr>
                <w:rFonts w:asciiTheme="minorHAnsi" w:hAnsiTheme="minorHAnsi"/>
                <w:color w:val="000000"/>
                <w:sz w:val="22"/>
                <w:szCs w:val="22"/>
                <w:lang w:val="en-US"/>
              </w:rPr>
              <w:t>The project is inspired by the European history of witch hunts</w:t>
            </w:r>
            <w:r w:rsidR="00B458A2">
              <w:rPr>
                <w:rFonts w:asciiTheme="minorHAnsi" w:hAnsiTheme="minorHAnsi"/>
                <w:color w:val="000000"/>
                <w:sz w:val="22"/>
                <w:szCs w:val="22"/>
                <w:lang w:val="en-US"/>
              </w:rPr>
              <w:t xml:space="preserve"> mainly in the 16</w:t>
            </w:r>
            <w:r w:rsidR="00B458A2" w:rsidRPr="00B458A2">
              <w:rPr>
                <w:rFonts w:asciiTheme="minorHAnsi" w:hAnsiTheme="minorHAnsi"/>
                <w:color w:val="000000"/>
                <w:sz w:val="22"/>
                <w:szCs w:val="22"/>
                <w:vertAlign w:val="superscript"/>
                <w:lang w:val="en-US"/>
              </w:rPr>
              <w:t>th</w:t>
            </w:r>
            <w:r w:rsidR="00B458A2">
              <w:rPr>
                <w:rFonts w:asciiTheme="minorHAnsi" w:hAnsiTheme="minorHAnsi"/>
                <w:color w:val="000000"/>
                <w:sz w:val="22"/>
                <w:szCs w:val="22"/>
                <w:lang w:val="en-US"/>
              </w:rPr>
              <w:t xml:space="preserve"> and 17</w:t>
            </w:r>
            <w:r w:rsidR="00B458A2" w:rsidRPr="00B458A2">
              <w:rPr>
                <w:rFonts w:asciiTheme="minorHAnsi" w:hAnsiTheme="minorHAnsi"/>
                <w:color w:val="000000"/>
                <w:sz w:val="22"/>
                <w:szCs w:val="22"/>
                <w:vertAlign w:val="superscript"/>
                <w:lang w:val="en-US"/>
              </w:rPr>
              <w:t>th</w:t>
            </w:r>
            <w:r w:rsidR="00B458A2">
              <w:rPr>
                <w:rFonts w:asciiTheme="minorHAnsi" w:hAnsiTheme="minorHAnsi"/>
                <w:color w:val="000000"/>
                <w:sz w:val="22"/>
                <w:szCs w:val="22"/>
                <w:lang w:val="en-US"/>
              </w:rPr>
              <w:t xml:space="preserve"> century, </w:t>
            </w:r>
            <w:r w:rsidRPr="006975DF">
              <w:rPr>
                <w:rFonts w:asciiTheme="minorHAnsi" w:hAnsiTheme="minorHAnsi"/>
                <w:color w:val="000000"/>
                <w:sz w:val="22"/>
                <w:szCs w:val="22"/>
                <w:lang w:val="en-US"/>
              </w:rPr>
              <w:t>but its primary focus is the present day. It examines contemporary expressions of fear, manipulation, and social polarization, especially:</w:t>
            </w:r>
            <w:r w:rsidRPr="006975DF">
              <w:rPr>
                <w:rFonts w:asciiTheme="minorHAnsi" w:hAnsiTheme="minorHAnsi"/>
                <w:color w:val="000000"/>
                <w:sz w:val="22"/>
                <w:szCs w:val="22"/>
                <w:lang w:val="en-US"/>
              </w:rPr>
              <w:br/>
              <w:t>• the spread of disinformation and the rise of “moral panics,” growing social radicalism, tolerance vs. hatred, religious and cultural prejudice, xenophobia and the exclusion of minorities, gender inequality, and mechanisms of collective guilt or the mass search for a culprit or victim, which reappear in various forms across centuries.</w:t>
            </w:r>
            <w:r w:rsidRPr="006975DF">
              <w:rPr>
                <w:rFonts w:asciiTheme="minorHAnsi" w:hAnsiTheme="minorHAnsi"/>
                <w:color w:val="000000"/>
                <w:sz w:val="22"/>
                <w:szCs w:val="22"/>
                <w:lang w:val="en-US"/>
              </w:rPr>
              <w:br/>
              <w:t xml:space="preserve">The aim of the project is to connect the historical mistakes of European societies with their contemporary parallels and to offer today’s audiences a space for </w:t>
            </w:r>
            <w:r w:rsidR="00B458A2">
              <w:rPr>
                <w:rFonts w:asciiTheme="minorHAnsi" w:hAnsiTheme="minorHAnsi"/>
                <w:color w:val="000000"/>
                <w:sz w:val="22"/>
                <w:szCs w:val="22"/>
                <w:lang w:val="en-US"/>
              </w:rPr>
              <w:t>reflection</w:t>
            </w:r>
            <w:r w:rsidRPr="006975DF">
              <w:rPr>
                <w:rFonts w:asciiTheme="minorHAnsi" w:hAnsiTheme="minorHAnsi"/>
                <w:color w:val="000000"/>
                <w:sz w:val="22"/>
                <w:szCs w:val="22"/>
                <w:lang w:val="en-US"/>
              </w:rPr>
              <w:t>, dialogue, and active participation.</w:t>
            </w:r>
          </w:p>
        </w:tc>
      </w:tr>
      <w:tr w:rsidR="00DE2DD9" w:rsidRPr="007E09F9" w14:paraId="6F345865" w14:textId="77777777" w:rsidTr="00576CCC">
        <w:tc>
          <w:tcPr>
            <w:tcW w:w="2972" w:type="dxa"/>
          </w:tcPr>
          <w:p w14:paraId="3F660728" w14:textId="77777777" w:rsidR="00DE2DD9" w:rsidRPr="007E09F9" w:rsidRDefault="00DE2DD9" w:rsidP="00473C16">
            <w:pPr>
              <w:rPr>
                <w:lang w:val="en-US"/>
              </w:rPr>
            </w:pPr>
            <w:r w:rsidRPr="007E09F9">
              <w:rPr>
                <w:lang w:val="en-US"/>
              </w:rPr>
              <w:t>Partners currently involved in the project</w:t>
            </w:r>
          </w:p>
        </w:tc>
        <w:tc>
          <w:tcPr>
            <w:tcW w:w="6656" w:type="dxa"/>
          </w:tcPr>
          <w:p w14:paraId="0F2A921F" w14:textId="7D0790B1" w:rsidR="00CF58FB" w:rsidRPr="007E09F9" w:rsidRDefault="00E2021D" w:rsidP="00EE3606">
            <w:pPr>
              <w:rPr>
                <w:lang w:val="en-US"/>
              </w:rPr>
            </w:pPr>
            <w:proofErr w:type="spellStart"/>
            <w:r>
              <w:rPr>
                <w:lang w:val="en-US"/>
              </w:rPr>
              <w:t>Ex</w:t>
            </w:r>
            <w:r w:rsidR="00993FED">
              <w:rPr>
                <w:lang w:val="en-US"/>
              </w:rPr>
              <w:t>Q</w:t>
            </w:r>
            <w:r>
              <w:rPr>
                <w:lang w:val="en-US"/>
              </w:rPr>
              <w:t>uorum</w:t>
            </w:r>
            <w:proofErr w:type="spellEnd"/>
            <w:r>
              <w:rPr>
                <w:lang w:val="en-US"/>
              </w:rPr>
              <w:t xml:space="preserve"> (PT)</w:t>
            </w:r>
            <w:r w:rsidR="00993FED">
              <w:rPr>
                <w:lang w:val="en-US"/>
              </w:rPr>
              <w:t xml:space="preserve"> </w:t>
            </w:r>
          </w:p>
        </w:tc>
      </w:tr>
    </w:tbl>
    <w:p w14:paraId="4630102E" w14:textId="77777777" w:rsidR="00FC4A35" w:rsidRPr="007E09F9" w:rsidRDefault="00FC4A35" w:rsidP="00473C16">
      <w:pPr>
        <w:rPr>
          <w:lang w:val="en-US"/>
        </w:rPr>
      </w:pPr>
    </w:p>
    <w:p w14:paraId="3CE9875B" w14:textId="77777777" w:rsidR="00DE2DD9" w:rsidRPr="007E09F9" w:rsidRDefault="00DE2DD9" w:rsidP="00542A74">
      <w:pPr>
        <w:pStyle w:val="Nadpis2"/>
        <w:rPr>
          <w:lang w:val="en-US"/>
        </w:rPr>
      </w:pPr>
      <w:r w:rsidRPr="007E09F9">
        <w:rPr>
          <w:lang w:val="en-US"/>
        </w:rPr>
        <w:t xml:space="preserve">Partners searched – which type of partner are you looking for? </w:t>
      </w:r>
    </w:p>
    <w:tbl>
      <w:tblPr>
        <w:tblStyle w:val="Mkatabulky"/>
        <w:tblW w:w="0" w:type="auto"/>
        <w:tblLook w:val="04A0" w:firstRow="1" w:lastRow="0" w:firstColumn="1" w:lastColumn="0" w:noHBand="0" w:noVBand="1"/>
      </w:tblPr>
      <w:tblGrid>
        <w:gridCol w:w="2972"/>
        <w:gridCol w:w="6656"/>
      </w:tblGrid>
      <w:tr w:rsidR="00DE2DD9" w:rsidRPr="007E09F9" w14:paraId="5BB418E3" w14:textId="77777777" w:rsidTr="00576CCC">
        <w:tc>
          <w:tcPr>
            <w:tcW w:w="2972" w:type="dxa"/>
          </w:tcPr>
          <w:p w14:paraId="65FA954F" w14:textId="77777777" w:rsidR="00DE2DD9" w:rsidRPr="007E09F9" w:rsidRDefault="00705A18" w:rsidP="00473C16">
            <w:pPr>
              <w:rPr>
                <w:lang w:val="en-US"/>
              </w:rPr>
            </w:pPr>
            <w:r w:rsidRPr="007E09F9">
              <w:rPr>
                <w:lang w:val="en-US"/>
              </w:rPr>
              <w:t>From c</w:t>
            </w:r>
            <w:r w:rsidR="00DE2DD9" w:rsidRPr="007E09F9">
              <w:rPr>
                <w:lang w:val="en-US"/>
              </w:rPr>
              <w:t>ountry or region</w:t>
            </w:r>
          </w:p>
        </w:tc>
        <w:tc>
          <w:tcPr>
            <w:tcW w:w="6656" w:type="dxa"/>
          </w:tcPr>
          <w:p w14:paraId="593EDD13" w14:textId="764BD666" w:rsidR="00DE2DD9" w:rsidRPr="007E09F9" w:rsidRDefault="00E2021D" w:rsidP="00DF2416">
            <w:pPr>
              <w:rPr>
                <w:i/>
                <w:lang w:val="en-US"/>
              </w:rPr>
            </w:pPr>
            <w:r>
              <w:rPr>
                <w:i/>
                <w:lang w:val="en-US"/>
              </w:rPr>
              <w:t xml:space="preserve">Any European country with the witch hunts history </w:t>
            </w:r>
          </w:p>
        </w:tc>
      </w:tr>
      <w:tr w:rsidR="00DE2DD9" w:rsidRPr="007E09F9" w14:paraId="25ED7530" w14:textId="77777777" w:rsidTr="00576CCC">
        <w:tc>
          <w:tcPr>
            <w:tcW w:w="2972" w:type="dxa"/>
          </w:tcPr>
          <w:p w14:paraId="272BA764" w14:textId="77777777" w:rsidR="00DE2DD9" w:rsidRPr="007E09F9" w:rsidRDefault="00DE2DD9" w:rsidP="00473C16">
            <w:pPr>
              <w:rPr>
                <w:lang w:val="en-US"/>
              </w:rPr>
            </w:pPr>
            <w:r w:rsidRPr="007E09F9">
              <w:rPr>
                <w:lang w:val="en-US"/>
              </w:rPr>
              <w:t xml:space="preserve">Preferred field of expertise </w:t>
            </w:r>
          </w:p>
        </w:tc>
        <w:tc>
          <w:tcPr>
            <w:tcW w:w="6656" w:type="dxa"/>
          </w:tcPr>
          <w:p w14:paraId="50C16285" w14:textId="511E7EFC" w:rsidR="00DE2DD9" w:rsidRPr="007E09F9" w:rsidRDefault="00A06973" w:rsidP="00DF2416">
            <w:pPr>
              <w:rPr>
                <w:b/>
                <w:i/>
                <w:lang w:val="en-US"/>
              </w:rPr>
            </w:pPr>
            <w:r>
              <w:rPr>
                <w:b/>
                <w:i/>
                <w:lang w:val="en-US"/>
              </w:rPr>
              <w:t>any</w:t>
            </w:r>
          </w:p>
        </w:tc>
      </w:tr>
      <w:tr w:rsidR="006A2FE9" w:rsidRPr="007E09F9" w14:paraId="152EF9E3" w14:textId="77777777" w:rsidTr="00576CCC">
        <w:tc>
          <w:tcPr>
            <w:tcW w:w="2972" w:type="dxa"/>
          </w:tcPr>
          <w:p w14:paraId="21B5895B" w14:textId="77777777" w:rsidR="006A2FE9" w:rsidRPr="007E09F9" w:rsidRDefault="006A2FE9" w:rsidP="00473C16">
            <w:pPr>
              <w:rPr>
                <w:lang w:val="en-US"/>
              </w:rPr>
            </w:pPr>
            <w:r w:rsidRPr="007E09F9">
              <w:rPr>
                <w:lang w:val="en-US"/>
              </w:rPr>
              <w:t>Please get in contact no later than</w:t>
            </w:r>
          </w:p>
        </w:tc>
        <w:tc>
          <w:tcPr>
            <w:tcW w:w="6656" w:type="dxa"/>
          </w:tcPr>
          <w:p w14:paraId="4C633682" w14:textId="50B9072D" w:rsidR="006A2FE9" w:rsidRPr="007E09F9" w:rsidRDefault="00A06973" w:rsidP="00473C16">
            <w:pPr>
              <w:rPr>
                <w:i/>
                <w:lang w:val="en-US"/>
              </w:rPr>
            </w:pPr>
            <w:r>
              <w:rPr>
                <w:i/>
                <w:lang w:val="en-US"/>
              </w:rPr>
              <w:t>January 31</w:t>
            </w:r>
            <w:r w:rsidRPr="00A06973">
              <w:rPr>
                <w:i/>
                <w:vertAlign w:val="superscript"/>
                <w:lang w:val="en-US"/>
              </w:rPr>
              <w:t>st</w:t>
            </w:r>
            <w:r>
              <w:rPr>
                <w:i/>
                <w:lang w:val="en-US"/>
              </w:rPr>
              <w:t xml:space="preserve"> 2026</w:t>
            </w:r>
          </w:p>
        </w:tc>
      </w:tr>
    </w:tbl>
    <w:p w14:paraId="46353914" w14:textId="77777777" w:rsidR="00DE2DD9" w:rsidRPr="007E09F9" w:rsidRDefault="00DE2DD9" w:rsidP="00542A74">
      <w:pPr>
        <w:pStyle w:val="Nadpis2"/>
        <w:rPr>
          <w:lang w:val="en-US"/>
        </w:rPr>
      </w:pPr>
    </w:p>
    <w:p w14:paraId="02DB9647" w14:textId="77777777" w:rsidR="00DE2DD9" w:rsidRPr="007E09F9" w:rsidRDefault="00542A74" w:rsidP="00542A74">
      <w:pPr>
        <w:pStyle w:val="Nadpis2"/>
        <w:rPr>
          <w:lang w:val="en-US"/>
        </w:rPr>
      </w:pPr>
      <w:r w:rsidRPr="007E09F9">
        <w:rPr>
          <w:lang w:val="en-US"/>
        </w:rPr>
        <w:t>Projects searched – are you interested in participating in other EU projects as a partner?</w:t>
      </w:r>
    </w:p>
    <w:tbl>
      <w:tblPr>
        <w:tblStyle w:val="Mkatabulky"/>
        <w:tblW w:w="0" w:type="auto"/>
        <w:tblLook w:val="04A0" w:firstRow="1" w:lastRow="0" w:firstColumn="1" w:lastColumn="0" w:noHBand="0" w:noVBand="1"/>
      </w:tblPr>
      <w:tblGrid>
        <w:gridCol w:w="2972"/>
        <w:gridCol w:w="6656"/>
      </w:tblGrid>
      <w:tr w:rsidR="00542A74" w:rsidRPr="007E09F9" w14:paraId="373B573C" w14:textId="77777777" w:rsidTr="00576CCC">
        <w:tc>
          <w:tcPr>
            <w:tcW w:w="2972" w:type="dxa"/>
          </w:tcPr>
          <w:p w14:paraId="3D20C562" w14:textId="77777777" w:rsidR="00542A74" w:rsidRPr="007E09F9" w:rsidRDefault="00542A74" w:rsidP="00473C16">
            <w:pPr>
              <w:rPr>
                <w:lang w:val="en-US"/>
              </w:rPr>
            </w:pPr>
            <w:r w:rsidRPr="007E09F9">
              <w:rPr>
                <w:lang w:val="en-US"/>
              </w:rPr>
              <w:t>Yes / no</w:t>
            </w:r>
          </w:p>
        </w:tc>
        <w:tc>
          <w:tcPr>
            <w:tcW w:w="6656" w:type="dxa"/>
          </w:tcPr>
          <w:p w14:paraId="2D412529" w14:textId="032E1C9C" w:rsidR="00542A74" w:rsidRPr="007E09F9" w:rsidRDefault="00E2021D" w:rsidP="00424809">
            <w:pPr>
              <w:rPr>
                <w:b/>
                <w:lang w:val="en-US"/>
              </w:rPr>
            </w:pPr>
            <w:r>
              <w:rPr>
                <w:b/>
                <w:lang w:val="en-US"/>
              </w:rPr>
              <w:t>no</w:t>
            </w:r>
          </w:p>
        </w:tc>
      </w:tr>
      <w:tr w:rsidR="00542A74" w:rsidRPr="007E09F9" w14:paraId="0B1AD81F" w14:textId="77777777" w:rsidTr="00576CCC">
        <w:tc>
          <w:tcPr>
            <w:tcW w:w="2972" w:type="dxa"/>
          </w:tcPr>
          <w:p w14:paraId="7A8E5B41" w14:textId="77777777" w:rsidR="00542A74" w:rsidRPr="007E09F9" w:rsidRDefault="00542A74" w:rsidP="00473C16">
            <w:pPr>
              <w:rPr>
                <w:lang w:val="en-US"/>
              </w:rPr>
            </w:pPr>
            <w:r w:rsidRPr="007E09F9">
              <w:rPr>
                <w:lang w:val="en-US"/>
              </w:rPr>
              <w:t xml:space="preserve">Which kind of projects are you looking for? </w:t>
            </w:r>
          </w:p>
        </w:tc>
        <w:tc>
          <w:tcPr>
            <w:tcW w:w="6656" w:type="dxa"/>
          </w:tcPr>
          <w:p w14:paraId="424FD13D" w14:textId="3A500230" w:rsidR="00542A74" w:rsidRPr="00E2021D" w:rsidRDefault="00E2021D" w:rsidP="00E2021D">
            <w:pPr>
              <w:pStyle w:val="Normlnweb"/>
              <w:rPr>
                <w:rFonts w:asciiTheme="minorHAnsi" w:hAnsiTheme="minorHAnsi"/>
                <w:color w:val="000000"/>
                <w:sz w:val="22"/>
                <w:szCs w:val="22"/>
                <w:lang w:val="en-US"/>
              </w:rPr>
            </w:pPr>
            <w:r w:rsidRPr="006975DF">
              <w:rPr>
                <w:rFonts w:asciiTheme="minorHAnsi" w:hAnsiTheme="minorHAnsi"/>
                <w:color w:val="000000"/>
                <w:sz w:val="22"/>
                <w:szCs w:val="22"/>
                <w:lang w:val="en-US"/>
              </w:rPr>
              <w:t xml:space="preserve">The project is open to a wide range of artistic forms </w:t>
            </w:r>
            <w:r>
              <w:rPr>
                <w:rFonts w:asciiTheme="minorHAnsi" w:hAnsiTheme="minorHAnsi"/>
                <w:color w:val="000000"/>
                <w:sz w:val="22"/>
                <w:szCs w:val="22"/>
                <w:lang w:val="en-US"/>
              </w:rPr>
              <w:t xml:space="preserve">and genres </w:t>
            </w:r>
            <w:r w:rsidRPr="006975DF">
              <w:rPr>
                <w:rFonts w:asciiTheme="minorHAnsi" w:hAnsiTheme="minorHAnsi"/>
                <w:color w:val="000000"/>
                <w:sz w:val="22"/>
                <w:szCs w:val="22"/>
                <w:lang w:val="en-US"/>
              </w:rPr>
              <w:t>and may take shape, for example, as:</w:t>
            </w:r>
            <w:r w:rsidRPr="006975DF">
              <w:rPr>
                <w:rFonts w:asciiTheme="minorHAnsi" w:hAnsiTheme="minorHAnsi"/>
                <w:color w:val="000000"/>
                <w:sz w:val="22"/>
                <w:szCs w:val="22"/>
                <w:lang w:val="en-US"/>
              </w:rPr>
              <w:br/>
              <w:t>• an immersive audio walk, spatial installation, musical or dance work, storytelling performance, or an intermedia project combining several formats…</w:t>
            </w:r>
          </w:p>
        </w:tc>
      </w:tr>
    </w:tbl>
    <w:p w14:paraId="1FE1D144" w14:textId="77777777" w:rsidR="00576CCC" w:rsidRPr="007E09F9" w:rsidRDefault="00576CCC" w:rsidP="00576CCC">
      <w:pPr>
        <w:pStyle w:val="Nadpis2"/>
        <w:rPr>
          <w:rFonts w:eastAsiaTheme="minorHAnsi" w:cstheme="minorBidi"/>
          <w:b w:val="0"/>
          <w:szCs w:val="22"/>
          <w:lang w:val="en-US"/>
        </w:rPr>
      </w:pPr>
    </w:p>
    <w:p w14:paraId="3525D36D" w14:textId="77777777" w:rsidR="00576CCC" w:rsidRPr="007E09F9" w:rsidRDefault="00576CCC" w:rsidP="00576CCC">
      <w:pPr>
        <w:pStyle w:val="Nadpis2"/>
        <w:rPr>
          <w:lang w:val="en-US"/>
        </w:rPr>
      </w:pPr>
      <w:r w:rsidRPr="007E09F9">
        <w:rPr>
          <w:lang w:val="en-US"/>
        </w:rPr>
        <w:t>Publication of partner search</w:t>
      </w:r>
    </w:p>
    <w:tbl>
      <w:tblPr>
        <w:tblStyle w:val="Mkatabulky"/>
        <w:tblW w:w="0" w:type="auto"/>
        <w:tblLook w:val="04A0" w:firstRow="1" w:lastRow="0" w:firstColumn="1" w:lastColumn="0" w:noHBand="0" w:noVBand="1"/>
      </w:tblPr>
      <w:tblGrid>
        <w:gridCol w:w="2972"/>
        <w:gridCol w:w="6656"/>
      </w:tblGrid>
      <w:tr w:rsidR="00576CCC" w:rsidRPr="007E09F9" w14:paraId="5F31A794" w14:textId="77777777" w:rsidTr="00576CCC">
        <w:tc>
          <w:tcPr>
            <w:tcW w:w="2972" w:type="dxa"/>
          </w:tcPr>
          <w:p w14:paraId="072CDF82" w14:textId="77777777" w:rsidR="00576CCC" w:rsidRPr="007E09F9" w:rsidRDefault="00576CCC" w:rsidP="00D87A47">
            <w:pPr>
              <w:rPr>
                <w:lang w:val="en-US"/>
              </w:rPr>
            </w:pPr>
            <w:r w:rsidRPr="007E09F9">
              <w:rPr>
                <w:lang w:val="en-US"/>
              </w:rPr>
              <w:t xml:space="preserve">This </w:t>
            </w:r>
            <w:r w:rsidR="00D87A47" w:rsidRPr="007E09F9">
              <w:rPr>
                <w:lang w:val="en-US"/>
              </w:rPr>
              <w:t>partner search can be published?</w:t>
            </w:r>
            <w:r w:rsidR="00705A18" w:rsidRPr="007E09F9">
              <w:rPr>
                <w:lang w:val="en-US"/>
              </w:rPr>
              <w:t>*</w:t>
            </w:r>
          </w:p>
        </w:tc>
        <w:tc>
          <w:tcPr>
            <w:tcW w:w="6656" w:type="dxa"/>
          </w:tcPr>
          <w:p w14:paraId="5F8728B6" w14:textId="0444428F" w:rsidR="00576CCC" w:rsidRPr="007E09F9" w:rsidRDefault="00E2021D" w:rsidP="00861F70">
            <w:pPr>
              <w:rPr>
                <w:b/>
                <w:i/>
                <w:lang w:val="en-US"/>
              </w:rPr>
            </w:pPr>
            <w:r>
              <w:rPr>
                <w:b/>
                <w:i/>
                <w:lang w:val="en-US"/>
              </w:rPr>
              <w:t>yes</w:t>
            </w:r>
          </w:p>
        </w:tc>
      </w:tr>
    </w:tbl>
    <w:p w14:paraId="0EF6D453" w14:textId="77777777" w:rsidR="006A2FE9" w:rsidRPr="007E09F9" w:rsidRDefault="006A2FE9" w:rsidP="00576CCC">
      <w:pPr>
        <w:rPr>
          <w:lang w:val="en-GB"/>
        </w:rPr>
      </w:pPr>
    </w:p>
    <w:sectPr w:rsidR="006A2FE9" w:rsidRPr="007E09F9" w:rsidSect="00074415">
      <w:head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33EE" w14:textId="77777777" w:rsidR="00F34F42" w:rsidRDefault="00F34F42" w:rsidP="00473C16">
      <w:pPr>
        <w:spacing w:after="0" w:line="240" w:lineRule="auto"/>
      </w:pPr>
      <w:r>
        <w:separator/>
      </w:r>
    </w:p>
  </w:endnote>
  <w:endnote w:type="continuationSeparator" w:id="0">
    <w:p w14:paraId="15BB375C" w14:textId="77777777" w:rsidR="00F34F42" w:rsidRDefault="00F34F42"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FCC8" w14:textId="77777777" w:rsidR="00080A4D" w:rsidRPr="00080A4D" w:rsidRDefault="00705A18" w:rsidP="00705A18">
    <w:pPr>
      <w:pStyle w:val="Zpat"/>
      <w:jc w:val="both"/>
      <w:rPr>
        <w:sz w:val="16"/>
        <w:szCs w:val="16"/>
        <w:lang w:val="en-US"/>
      </w:rPr>
    </w:pPr>
    <w:r w:rsidRPr="00705A18">
      <w:rPr>
        <w:sz w:val="16"/>
        <w:szCs w:val="16"/>
        <w:lang w:val="en-US"/>
      </w:rPr>
      <w:t>*</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CDED" w14:textId="77777777" w:rsidR="00F34F42" w:rsidRDefault="00F34F42" w:rsidP="00473C16">
      <w:pPr>
        <w:spacing w:after="0" w:line="240" w:lineRule="auto"/>
      </w:pPr>
      <w:r>
        <w:separator/>
      </w:r>
    </w:p>
  </w:footnote>
  <w:footnote w:type="continuationSeparator" w:id="0">
    <w:p w14:paraId="38FAD7AC" w14:textId="77777777" w:rsidR="00F34F42" w:rsidRDefault="00F34F42"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004C" w14:textId="77777777" w:rsidR="00473C16" w:rsidRDefault="00C91437">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E586" w14:textId="2B185E82" w:rsidR="00074415" w:rsidRDefault="00074415">
    <w:pPr>
      <w:pStyle w:val="Zhlav"/>
    </w:pPr>
    <w:r w:rsidRPr="00473C16">
      <w:rPr>
        <w:noProof/>
        <w:lang w:val="en-US"/>
      </w:rPr>
      <w:drawing>
        <wp:inline distT="0" distB="0" distL="0" distR="0" wp14:anchorId="767BEEFD" wp14:editId="48D86D71">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688" cy="549656"/>
                  </a:xfrm>
                  <a:prstGeom prst="rect">
                    <a:avLst/>
                  </a:prstGeom>
                  <a:noFill/>
                  <a:ln>
                    <a:noFill/>
                  </a:ln>
                </pic:spPr>
              </pic:pic>
            </a:graphicData>
          </a:graphic>
        </wp:inline>
      </w:drawing>
    </w:r>
    <w:r>
      <w:tab/>
    </w:r>
    <w:r>
      <w:tab/>
    </w:r>
    <w:r>
      <w:rPr>
        <w:lang w:val="en-US"/>
      </w:rPr>
      <w:t>Date:</w:t>
    </w:r>
    <w:r w:rsidR="00674B9E">
      <w:rPr>
        <w:lang w:val="en-US"/>
      </w:rPr>
      <w:t xml:space="preserve"> Nov 25,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7730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0DF3"/>
    <w:rsid w:val="00212FFF"/>
    <w:rsid w:val="002A531A"/>
    <w:rsid w:val="002F6D48"/>
    <w:rsid w:val="00331888"/>
    <w:rsid w:val="003568D4"/>
    <w:rsid w:val="003920AD"/>
    <w:rsid w:val="003A4916"/>
    <w:rsid w:val="00424809"/>
    <w:rsid w:val="00473C16"/>
    <w:rsid w:val="004B2152"/>
    <w:rsid w:val="004C21B9"/>
    <w:rsid w:val="004C6FBE"/>
    <w:rsid w:val="004E1271"/>
    <w:rsid w:val="00501853"/>
    <w:rsid w:val="00542A74"/>
    <w:rsid w:val="00556EC5"/>
    <w:rsid w:val="00576CCC"/>
    <w:rsid w:val="00577ABD"/>
    <w:rsid w:val="00597B71"/>
    <w:rsid w:val="005F4A3F"/>
    <w:rsid w:val="00632BA3"/>
    <w:rsid w:val="00674B9E"/>
    <w:rsid w:val="006A2FE9"/>
    <w:rsid w:val="006D34C6"/>
    <w:rsid w:val="00705A18"/>
    <w:rsid w:val="00724F6A"/>
    <w:rsid w:val="0075040D"/>
    <w:rsid w:val="007E09F9"/>
    <w:rsid w:val="00861F70"/>
    <w:rsid w:val="008A1B2E"/>
    <w:rsid w:val="008A2E7A"/>
    <w:rsid w:val="008F2245"/>
    <w:rsid w:val="008F47DE"/>
    <w:rsid w:val="00905BFF"/>
    <w:rsid w:val="009618EB"/>
    <w:rsid w:val="00967A04"/>
    <w:rsid w:val="00993FED"/>
    <w:rsid w:val="00A06973"/>
    <w:rsid w:val="00A515EB"/>
    <w:rsid w:val="00AA1CD7"/>
    <w:rsid w:val="00AC2B8C"/>
    <w:rsid w:val="00AE2852"/>
    <w:rsid w:val="00B23C91"/>
    <w:rsid w:val="00B458A2"/>
    <w:rsid w:val="00BC160D"/>
    <w:rsid w:val="00C36FAB"/>
    <w:rsid w:val="00C85774"/>
    <w:rsid w:val="00C91437"/>
    <w:rsid w:val="00CB7442"/>
    <w:rsid w:val="00CC0186"/>
    <w:rsid w:val="00CF58FB"/>
    <w:rsid w:val="00D066B1"/>
    <w:rsid w:val="00D13604"/>
    <w:rsid w:val="00D67A0A"/>
    <w:rsid w:val="00D87A47"/>
    <w:rsid w:val="00DC2D4C"/>
    <w:rsid w:val="00DD16E9"/>
    <w:rsid w:val="00DE1228"/>
    <w:rsid w:val="00DE2DD9"/>
    <w:rsid w:val="00DF2416"/>
    <w:rsid w:val="00E108DC"/>
    <w:rsid w:val="00E10D96"/>
    <w:rsid w:val="00E2021D"/>
    <w:rsid w:val="00E75558"/>
    <w:rsid w:val="00E97F53"/>
    <w:rsid w:val="00EC68CE"/>
    <w:rsid w:val="00EE3606"/>
    <w:rsid w:val="00EE563A"/>
    <w:rsid w:val="00EF1346"/>
    <w:rsid w:val="00F009B7"/>
    <w:rsid w:val="00F34F42"/>
    <w:rsid w:val="00F42516"/>
    <w:rsid w:val="00F46563"/>
    <w:rsid w:val="00F5331B"/>
    <w:rsid w:val="00F66044"/>
    <w:rsid w:val="00FC4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FA5D"/>
  <w15:docId w15:val="{39A9A006-595D-46E4-A9A7-4620E913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A74"/>
    <w:rPr>
      <w:rFonts w:ascii="Verdana" w:hAnsi="Verdana"/>
      <w:sz w:val="20"/>
    </w:rPr>
  </w:style>
  <w:style w:type="paragraph" w:styleId="Nadpis1">
    <w:name w:val="heading 1"/>
    <w:basedOn w:val="Normln"/>
    <w:next w:val="Normln"/>
    <w:link w:val="Nadpis1Char"/>
    <w:uiPriority w:val="9"/>
    <w:qFormat/>
    <w:rsid w:val="00542A74"/>
    <w:pPr>
      <w:keepNext/>
      <w:keepLines/>
      <w:spacing w:before="240" w:after="0"/>
      <w:outlineLvl w:val="0"/>
    </w:pPr>
    <w:rPr>
      <w:rFonts w:eastAsiaTheme="majorEastAsia" w:cstheme="majorBidi"/>
      <w:sz w:val="40"/>
      <w:szCs w:val="32"/>
    </w:rPr>
  </w:style>
  <w:style w:type="paragraph" w:styleId="Nadpis2">
    <w:name w:val="heading 2"/>
    <w:basedOn w:val="Normln"/>
    <w:next w:val="Normln"/>
    <w:link w:val="Nadpis2Char"/>
    <w:uiPriority w:val="9"/>
    <w:unhideWhenUsed/>
    <w:qFormat/>
    <w:rsid w:val="006A2FE9"/>
    <w:pPr>
      <w:keepNext/>
      <w:keepLines/>
      <w:spacing w:before="40" w:after="0"/>
      <w:outlineLvl w:val="1"/>
    </w:pPr>
    <w:rPr>
      <w:rFonts w:eastAsiaTheme="majorEastAsia"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73C16"/>
    <w:pPr>
      <w:tabs>
        <w:tab w:val="center" w:pos="4819"/>
        <w:tab w:val="right" w:pos="9638"/>
      </w:tabs>
      <w:spacing w:after="0" w:line="240" w:lineRule="auto"/>
    </w:pPr>
  </w:style>
  <w:style w:type="character" w:customStyle="1" w:styleId="ZhlavChar">
    <w:name w:val="Záhlaví Char"/>
    <w:basedOn w:val="Standardnpsmoodstavce"/>
    <w:link w:val="Zhlav"/>
    <w:uiPriority w:val="99"/>
    <w:rsid w:val="00473C16"/>
  </w:style>
  <w:style w:type="paragraph" w:styleId="Zpat">
    <w:name w:val="footer"/>
    <w:basedOn w:val="Normln"/>
    <w:link w:val="ZpatChar"/>
    <w:uiPriority w:val="99"/>
    <w:unhideWhenUsed/>
    <w:rsid w:val="00473C16"/>
    <w:pPr>
      <w:tabs>
        <w:tab w:val="center" w:pos="4819"/>
        <w:tab w:val="right" w:pos="9638"/>
      </w:tabs>
      <w:spacing w:after="0" w:line="240" w:lineRule="auto"/>
    </w:pPr>
  </w:style>
  <w:style w:type="character" w:customStyle="1" w:styleId="ZpatChar">
    <w:name w:val="Zápatí Char"/>
    <w:basedOn w:val="Standardnpsmoodstavce"/>
    <w:link w:val="Zpat"/>
    <w:uiPriority w:val="99"/>
    <w:rsid w:val="00473C16"/>
  </w:style>
  <w:style w:type="character" w:customStyle="1" w:styleId="Nadpis1Char">
    <w:name w:val="Nadpis 1 Char"/>
    <w:basedOn w:val="Standardnpsmoodstavce"/>
    <w:link w:val="Nadpis1"/>
    <w:uiPriority w:val="9"/>
    <w:rsid w:val="00542A74"/>
    <w:rPr>
      <w:rFonts w:ascii="Verdana" w:eastAsiaTheme="majorEastAsia" w:hAnsi="Verdana" w:cstheme="majorBidi"/>
      <w:sz w:val="40"/>
      <w:szCs w:val="32"/>
    </w:rPr>
  </w:style>
  <w:style w:type="table" w:styleId="Mkatabulky">
    <w:name w:val="Table Grid"/>
    <w:basedOn w:val="Normlntabulk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6A2FE9"/>
    <w:rPr>
      <w:rFonts w:ascii="Verdana" w:eastAsiaTheme="majorEastAsia" w:hAnsi="Verdana" w:cstheme="majorBidi"/>
      <w:b/>
      <w:sz w:val="20"/>
      <w:szCs w:val="26"/>
    </w:rPr>
  </w:style>
  <w:style w:type="character" w:styleId="Hypertextovodkaz">
    <w:name w:val="Hyperlink"/>
    <w:basedOn w:val="Standardnpsmoodstavce"/>
    <w:uiPriority w:val="99"/>
    <w:unhideWhenUsed/>
    <w:rsid w:val="00CB7442"/>
    <w:rPr>
      <w:color w:val="0563C1" w:themeColor="hyperlink"/>
      <w:u w:val="single"/>
    </w:rPr>
  </w:style>
  <w:style w:type="paragraph" w:styleId="Textbubliny">
    <w:name w:val="Balloon Text"/>
    <w:basedOn w:val="Normln"/>
    <w:link w:val="TextbublinyChar"/>
    <w:uiPriority w:val="99"/>
    <w:semiHidden/>
    <w:unhideWhenUsed/>
    <w:rsid w:val="005018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1853"/>
    <w:rPr>
      <w:rFonts w:ascii="Segoe UI" w:hAnsi="Segoe UI" w:cs="Segoe UI"/>
      <w:sz w:val="18"/>
      <w:szCs w:val="18"/>
    </w:rPr>
  </w:style>
  <w:style w:type="character" w:styleId="Sledovanodkaz">
    <w:name w:val="FollowedHyperlink"/>
    <w:basedOn w:val="Standardnpsmoodstavce"/>
    <w:uiPriority w:val="99"/>
    <w:semiHidden/>
    <w:unhideWhenUsed/>
    <w:rsid w:val="00DE1228"/>
    <w:rPr>
      <w:color w:val="954F72" w:themeColor="followedHyperlink"/>
      <w:u w:val="single"/>
    </w:rPr>
  </w:style>
  <w:style w:type="paragraph" w:customStyle="1" w:styleId="Default">
    <w:name w:val="Default"/>
    <w:rsid w:val="00EF1346"/>
    <w:pPr>
      <w:autoSpaceDE w:val="0"/>
      <w:autoSpaceDN w:val="0"/>
      <w:adjustRightInd w:val="0"/>
      <w:spacing w:after="0" w:line="240" w:lineRule="auto"/>
    </w:pPr>
    <w:rPr>
      <w:rFonts w:ascii="Cambria" w:hAnsi="Cambria" w:cs="Cambria"/>
      <w:color w:val="000000"/>
      <w:sz w:val="24"/>
      <w:szCs w:val="24"/>
      <w:lang w:val="en-GB"/>
    </w:rPr>
  </w:style>
  <w:style w:type="character" w:customStyle="1" w:styleId="Nevyeenzmnka1">
    <w:name w:val="Nevyřešená zmínka1"/>
    <w:basedOn w:val="Standardnpsmoodstavce"/>
    <w:uiPriority w:val="99"/>
    <w:semiHidden/>
    <w:unhideWhenUsed/>
    <w:rsid w:val="004C6FBE"/>
    <w:rPr>
      <w:color w:val="605E5C"/>
      <w:shd w:val="clear" w:color="auto" w:fill="E1DFDD"/>
    </w:rPr>
  </w:style>
  <w:style w:type="paragraph" w:styleId="Odstavecseseznamem">
    <w:name w:val="List Paragraph"/>
    <w:basedOn w:val="Normln"/>
    <w:uiPriority w:val="34"/>
    <w:qFormat/>
    <w:rsid w:val="007E09F9"/>
    <w:pPr>
      <w:ind w:left="720"/>
      <w:contextualSpacing/>
    </w:pPr>
  </w:style>
  <w:style w:type="character" w:styleId="Siln">
    <w:name w:val="Strong"/>
    <w:basedOn w:val="Standardnpsmoodstavce"/>
    <w:uiPriority w:val="22"/>
    <w:qFormat/>
    <w:rsid w:val="00E108DC"/>
    <w:rPr>
      <w:b/>
      <w:bCs/>
    </w:rPr>
  </w:style>
  <w:style w:type="character" w:customStyle="1" w:styleId="apple-converted-space">
    <w:name w:val="apple-converted-space"/>
    <w:basedOn w:val="Standardnpsmoodstavce"/>
    <w:rsid w:val="00E108DC"/>
  </w:style>
  <w:style w:type="character" w:styleId="Zdraznn">
    <w:name w:val="Emphasis"/>
    <w:basedOn w:val="Standardnpsmoodstavce"/>
    <w:uiPriority w:val="20"/>
    <w:qFormat/>
    <w:rsid w:val="00E108DC"/>
    <w:rPr>
      <w:i/>
      <w:iCs/>
    </w:rPr>
  </w:style>
  <w:style w:type="paragraph" w:styleId="Normlnweb">
    <w:name w:val="Normal (Web)"/>
    <w:basedOn w:val="Normln"/>
    <w:uiPriority w:val="99"/>
    <w:unhideWhenUsed/>
    <w:rsid w:val="00E2021D"/>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3240">
      <w:bodyDiv w:val="1"/>
      <w:marLeft w:val="0"/>
      <w:marRight w:val="0"/>
      <w:marTop w:val="0"/>
      <w:marBottom w:val="0"/>
      <w:divBdr>
        <w:top w:val="none" w:sz="0" w:space="0" w:color="auto"/>
        <w:left w:val="none" w:sz="0" w:space="0" w:color="auto"/>
        <w:bottom w:val="none" w:sz="0" w:space="0" w:color="auto"/>
        <w:right w:val="none" w:sz="0" w:space="0" w:color="auto"/>
      </w:divBdr>
    </w:div>
    <w:div w:id="1354458087">
      <w:bodyDiv w:val="1"/>
      <w:marLeft w:val="0"/>
      <w:marRight w:val="0"/>
      <w:marTop w:val="0"/>
      <w:marBottom w:val="0"/>
      <w:divBdr>
        <w:top w:val="none" w:sz="0" w:space="0" w:color="auto"/>
        <w:left w:val="none" w:sz="0" w:space="0" w:color="auto"/>
        <w:bottom w:val="none" w:sz="0" w:space="0" w:color="auto"/>
        <w:right w:val="none" w:sz="0" w:space="0" w:color="auto"/>
      </w:divBdr>
    </w:div>
    <w:div w:id="1711566681">
      <w:bodyDiv w:val="1"/>
      <w:marLeft w:val="0"/>
      <w:marRight w:val="0"/>
      <w:marTop w:val="0"/>
      <w:marBottom w:val="0"/>
      <w:divBdr>
        <w:top w:val="none" w:sz="0" w:space="0" w:color="auto"/>
        <w:left w:val="none" w:sz="0" w:space="0" w:color="auto"/>
        <w:bottom w:val="none" w:sz="0" w:space="0" w:color="auto"/>
        <w:right w:val="none" w:sz="0" w:space="0" w:color="auto"/>
      </w:divBdr>
    </w:div>
    <w:div w:id="174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Vytvoří nový dokument" ma:contentTypeScope="" ma:versionID="3df4a61a45ffc2c1468c3a3ab16483ab">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f0aa94e19335fd23566f893435e9660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820E8-01FB-4819-A617-1DF9579718FC}">
  <ds:schemaRefs>
    <ds:schemaRef ds:uri="http://schemas.microsoft.com/office/2006/metadata/properties"/>
    <ds:schemaRef ds:uri="http://schemas.microsoft.com/office/infopath/2007/PartnerControls"/>
    <ds:schemaRef ds:uri="88c5b8e1-5841-461e-b1b9-2b7e7a8eaf77"/>
    <ds:schemaRef ds:uri="e1b316f0-8304-4fae-a410-052f6b2d3f9e"/>
  </ds:schemaRefs>
</ds:datastoreItem>
</file>

<file path=customXml/itemProps2.xml><?xml version="1.0" encoding="utf-8"?>
<ds:datastoreItem xmlns:ds="http://schemas.openxmlformats.org/officeDocument/2006/customXml" ds:itemID="{AA176037-CD27-4F5C-8493-2B10203669D4}"/>
</file>

<file path=customXml/itemProps3.xml><?xml version="1.0" encoding="utf-8"?>
<ds:datastoreItem xmlns:ds="http://schemas.openxmlformats.org/officeDocument/2006/customXml" ds:itemID="{3E5C08A9-E948-4D02-B49C-7CBB0E500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2353</Characters>
  <Application>Microsoft Office Word</Application>
  <DocSecurity>0</DocSecurity>
  <Lines>19</Lines>
  <Paragraphs>5</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Kateřina Bohadlová</cp:lastModifiedBy>
  <cp:revision>4</cp:revision>
  <dcterms:created xsi:type="dcterms:W3CDTF">2025-11-24T07:25:00Z</dcterms:created>
  <dcterms:modified xsi:type="dcterms:W3CDTF">2025-11-24T07:46:00Z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